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F792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湖洋镇龙山村党支部</w:t>
      </w:r>
    </w:p>
    <w:p w14:paraId="37BC16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巡察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反馈问题清单整改情况报告</w:t>
      </w:r>
    </w:p>
    <w:p w14:paraId="5071C34F">
      <w:pPr>
        <w:tabs>
          <w:tab w:val="left" w:pos="3435"/>
        </w:tabs>
        <w:spacing w:line="59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ab/>
      </w:r>
    </w:p>
    <w:p w14:paraId="063DDE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县委巡察反馈问题清单，指出了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个问题，我村党支部针对反馈的问题制定整改措施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条，已完成整改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个问题。现将整改落实情况报告如下：</w:t>
      </w:r>
    </w:p>
    <w:p w14:paraId="34BD62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1.对党的基本理论和路线方针政策学习不够重视。</w:t>
      </w:r>
    </w:p>
    <w:p w14:paraId="2F46DE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整改情况（已完成整改）：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一是提升思想认识。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将学习党的基本理论和路线方针政策列为“三会一课”、主题党日的重要内容，作为支部学习的第一议题，做到各种会议之前先学习党的基本理论和路线方针政策。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二是制定具体计划。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明确学习内容：聚焦党章，习近平新时代中国特色社会主义思想，党的二十大精神及中央重要会议、文件精神，结合时事热点细化支部学习清单。采取“集中学+自学”结合，定期发送学习内容。</w:t>
      </w:r>
    </w:p>
    <w:p w14:paraId="11732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2.党费收缴不规范。</w:t>
      </w:r>
    </w:p>
    <w:p w14:paraId="30A31024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整改情况（已完成整改）：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一是强化思想认识。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组织党员学习《中国共产党党费收缴、使用和管理的规定》等文件，明确党费收缴的重要意义、标准和要求增强党员主动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纳党费的意识。明确党支部书记为党费收缴第一责任人，明确一名支委为具体负责人，确保责任落实到人。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二是规范收缴流程。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统一收缴标准：根据党员工资收入变化，及时调整党费缴纳基数，确保按规比例收缴，避免漏算、错算。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三是完善长效机制。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建立党费收缴提醒机制，通过支部微信群、短信等方式每月提醒党员按时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纳党费。</w:t>
      </w:r>
    </w:p>
    <w:p w14:paraId="0B204C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3.发展党员材料不齐全。</w:t>
      </w:r>
    </w:p>
    <w:p w14:paraId="64EE6365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整改情况（已完成整改）：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一是全面排查，明确缺失内容。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照《中国共产党发展党员工作细则》及上级党组织关于发展党员材料的具体要求，逐人逐项核查党员发展材料（如入党申请书、思想汇报、入党积极分子考察表、政审材料、支部大会记录等），列出详细的缺失清单，明确每个缺失材料的责任主体和整改时限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二是分类施策，补充完善材料。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可追溯补充的材料，对于入党申请书，思想汇报等由发展对象本人撰写的材料，若缺失且时间可追溯，由本人重新撰写（需注明原撰写时间和补写原因），并经党组织审核，对于支部大会记，考察意见等党组织留存材料，若缺失，由原经办的党支部根据回忆和作痕迹（如会议通知、签到人数等）补充完善，相关负责人签字确认。无法追溯的关键材料：如政审材料、外调函等涉及第三方的关键材料，需重新开展政审或外调工作，确保材料真实有效，若因时间过久导致无法补全，需由党组织出具详细说明，阐明原因，并经上级党组织审核备案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三是严格审核、确保材料合规。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党支部完成材料补充后，报上级党组织审核，审校通过后归入党员档案，审核未通过的，限期再次整改直至符合要求。</w:t>
      </w:r>
    </w:p>
    <w:p w14:paraId="0063DC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4.报销手续不完备、原始凭证不齐全。</w:t>
      </w:r>
    </w:p>
    <w:p w14:paraId="76AAD4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整改情况（已完成整改）：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一是全面自查。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对照财务管理制度及报销流程要求，对原始凭证不齐全的及时补充相关材料。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二是加强培训。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对报账员加强培训，对报销材料的完整性，合规性进行严格把关，发现手续不全或凭证缺失的，及时告知需补充的内容，避免“反复退单”。</w:t>
      </w:r>
    </w:p>
    <w:p w14:paraId="6DDCDB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5.项目建设管理不到位。</w:t>
      </w:r>
    </w:p>
    <w:p w14:paraId="1ABABD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整改情况（已完成整改）：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一是全面排查，明确问题症结。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对照项目批复文件、合同条款、行业规范及管理制度，从项目立项、招投标、施工管理、质量安全、资金使用、验收结算等全流程开展排查，梳理具体问题。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二是完善机制，提升管理水平。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修订项目管理制度、明确各环节管理要求（如招投标流程、施工日志规范、质量验收标准等），形成“立项、实施、验收、归档，全流程闭环管理，逐步规范项目建设管理流程，解决突出问题，避免类似情况再次发生，保障项目高效，合规推进。</w:t>
      </w:r>
    </w:p>
    <w:p w14:paraId="261DD4C4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2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052790A1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2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4CB0F9D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360" w:firstLine="0" w:firstLineChars="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湖洋镇龙山村党支部</w:t>
      </w:r>
    </w:p>
    <w:p w14:paraId="49F866AE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360" w:firstLine="0" w:firstLineChars="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2025年3月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928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ED3177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3D21CC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963B55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1A2713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64B304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36462D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7CA"/>
    <w:rsid w:val="000147CA"/>
    <w:rsid w:val="00023927"/>
    <w:rsid w:val="0004093B"/>
    <w:rsid w:val="000476D8"/>
    <w:rsid w:val="000D37FF"/>
    <w:rsid w:val="00115D87"/>
    <w:rsid w:val="00194B8E"/>
    <w:rsid w:val="002804DC"/>
    <w:rsid w:val="0031430C"/>
    <w:rsid w:val="00395B44"/>
    <w:rsid w:val="003B2B56"/>
    <w:rsid w:val="00483D9A"/>
    <w:rsid w:val="00585EE9"/>
    <w:rsid w:val="007C1944"/>
    <w:rsid w:val="00871791"/>
    <w:rsid w:val="008B3F55"/>
    <w:rsid w:val="008E217E"/>
    <w:rsid w:val="0098399D"/>
    <w:rsid w:val="00A24C3E"/>
    <w:rsid w:val="00B260D9"/>
    <w:rsid w:val="00C647A3"/>
    <w:rsid w:val="00D02BF9"/>
    <w:rsid w:val="00D0656F"/>
    <w:rsid w:val="00DC1521"/>
    <w:rsid w:val="00DF3DF6"/>
    <w:rsid w:val="00DF452B"/>
    <w:rsid w:val="00ED2685"/>
    <w:rsid w:val="1FFF141B"/>
    <w:rsid w:val="274B5C42"/>
    <w:rsid w:val="2B0F3F82"/>
    <w:rsid w:val="3F990C43"/>
    <w:rsid w:val="5138411E"/>
    <w:rsid w:val="53445B53"/>
    <w:rsid w:val="66022D4D"/>
    <w:rsid w:val="74FD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hint="eastAsia" w:ascii="仿宋_GB2312" w:hAnsi="仿宋_GB2312" w:eastAsia="仿宋_GB2312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1385</Words>
  <Characters>1393</Characters>
  <Lines>5</Lines>
  <Paragraphs>1</Paragraphs>
  <TotalTime>2</TotalTime>
  <ScaleCrop>false</ScaleCrop>
  <LinksUpToDate>false</LinksUpToDate>
  <CharactersWithSpaces>1396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2025-03-11T00:17:00Z</dcterms:created>
  <dc:creator>xb21cn</dc:creator>
  <cp:lastModifiedBy>微信用户</cp:lastModifiedBy>
  <cp:lastPrinted>2025-07-08T08:51:00Z</cp:lastPrinted>
  <dcterms:modified xsi:type="dcterms:W3CDTF">2026-04-27T02:40:22Z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eyJoZGlkIjoiYmU2MjY5ZjU1ZTAwZDY3Njk5Y2FlN2Y0MTc0NjM4N2UiLCJ1c2VySWQiOiIyNjM0OTIxNzMifQ==</vt:lpwstr>
  </property>
  <property fmtid="{D5CDD505-2E9C-101B-9397-08002B2CF9AE}" pid="3" name="KSOProductBuildVer">
    <vt:lpwstr>2052-12.1.0.25225</vt:lpwstr>
  </property>
  <property fmtid="{D5CDD505-2E9C-101B-9397-08002B2CF9AE}" pid="4" name="ICV">
    <vt:lpwstr>E490D862538548A39E6491D919D367E9_13</vt:lpwstr>
  </property>
</Properties>
</file>