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3B0150">
      <w:pPr>
        <w:spacing w:line="580" w:lineRule="exact"/>
        <w:ind w:left="18" w:hanging="17" w:hangingChars="4"/>
        <w:jc w:val="center"/>
        <w:rPr>
          <w:rFonts w:ascii="方正小标宋简体" w:hAnsi="Times New Roman" w:eastAsia="方正小标宋简体" w:cs="楷体"/>
          <w:sz w:val="44"/>
          <w:szCs w:val="44"/>
        </w:rPr>
      </w:pPr>
      <w:r>
        <w:rPr>
          <w:rFonts w:hint="eastAsia" w:ascii="方正小标宋简体" w:hAnsi="Times New Roman" w:eastAsia="方正小标宋简体" w:cs="楷体"/>
          <w:sz w:val="44"/>
          <w:szCs w:val="44"/>
          <w:lang w:eastAsia="zh-CN"/>
        </w:rPr>
        <w:t>湖洋</w:t>
      </w:r>
      <w:r>
        <w:rPr>
          <w:rFonts w:hint="eastAsia" w:ascii="方正小标宋简体" w:hAnsi="Times New Roman" w:eastAsia="方正小标宋简体" w:cs="楷体"/>
          <w:sz w:val="44"/>
          <w:szCs w:val="44"/>
        </w:rPr>
        <w:t>镇</w:t>
      </w:r>
      <w:r>
        <w:rPr>
          <w:rFonts w:hint="eastAsia" w:ascii="方正小标宋简体" w:hAnsi="Times New Roman" w:eastAsia="方正小标宋简体" w:cs="楷体"/>
          <w:sz w:val="44"/>
          <w:szCs w:val="44"/>
          <w:lang w:eastAsia="zh-CN"/>
        </w:rPr>
        <w:t>新山</w:t>
      </w:r>
      <w:r>
        <w:rPr>
          <w:rFonts w:hint="eastAsia" w:ascii="方正小标宋简体" w:hAnsi="Times New Roman" w:eastAsia="方正小标宋简体" w:cs="楷体"/>
          <w:sz w:val="44"/>
          <w:szCs w:val="44"/>
        </w:rPr>
        <w:t>村党支部</w:t>
      </w:r>
    </w:p>
    <w:p w14:paraId="3E401F10">
      <w:pPr>
        <w:spacing w:line="580" w:lineRule="exact"/>
        <w:ind w:left="18" w:hanging="17" w:hangingChars="4"/>
        <w:jc w:val="center"/>
        <w:rPr>
          <w:rFonts w:hint="eastAsia" w:ascii="方正小标宋简体" w:hAnsi="Times New Roman" w:eastAsia="方正小标宋简体" w:cs="楷体"/>
          <w:sz w:val="44"/>
          <w:szCs w:val="44"/>
        </w:rPr>
      </w:pPr>
      <w:r>
        <w:rPr>
          <w:rFonts w:hint="eastAsia" w:ascii="方正小标宋简体" w:hAnsi="Times New Roman" w:eastAsia="方正小标宋简体" w:cs="楷体"/>
          <w:sz w:val="44"/>
          <w:szCs w:val="44"/>
        </w:rPr>
        <w:t>关于巡察反馈问题清单整改情况报告</w:t>
      </w:r>
    </w:p>
    <w:p w14:paraId="01EBC208">
      <w:pPr>
        <w:spacing w:line="500" w:lineRule="exact"/>
        <w:ind w:firstLine="880" w:firstLineChars="200"/>
        <w:rPr>
          <w:rFonts w:hint="eastAsia" w:ascii="方正小标宋简体" w:hAnsi="Times New Roman" w:eastAsia="方正小标宋简体" w:cs="宋体"/>
          <w:sz w:val="44"/>
          <w:szCs w:val="44"/>
        </w:rPr>
      </w:pPr>
    </w:p>
    <w:p w14:paraId="60E3D637">
      <w:pPr>
        <w:spacing w:line="590" w:lineRule="exact"/>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县委巡察反馈问题清单，指出了</w:t>
      </w:r>
      <w:r>
        <w:rPr>
          <w:rFonts w:hint="eastAsia" w:ascii="Times New Roman" w:hAnsi="Times New Roman" w:eastAsia="仿宋_GB2312" w:cs="仿宋_GB2312"/>
          <w:sz w:val="32"/>
          <w:szCs w:val="32"/>
          <w:lang w:eastAsia="zh-CN"/>
        </w:rPr>
        <w:t>共</w:t>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个问题，我村党支部针对反馈的问题制定整改措施</w:t>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条，已完成整改</w:t>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个问题。现将整改落实情况报告如下：</w:t>
      </w:r>
    </w:p>
    <w:p w14:paraId="52FC7026">
      <w:pPr>
        <w:keepNext w:val="0"/>
        <w:keepLines w:val="0"/>
        <w:pageBreakBefore w:val="0"/>
        <w:widowControl/>
        <w:suppressLineNumbers w:val="0"/>
        <w:kinsoku/>
        <w:wordWrap/>
        <w:overflowPunct/>
        <w:topLinePunct w:val="0"/>
        <w:autoSpaceDE/>
        <w:autoSpaceDN/>
        <w:bidi w:val="0"/>
        <w:adjustRightInd/>
        <w:snapToGrid/>
        <w:ind w:firstLine="643" w:firstLineChars="200"/>
        <w:jc w:val="left"/>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lang w:val="en-US" w:eastAsia="zh-CN"/>
        </w:rPr>
        <w:t>1.对党建工作不重视。</w:t>
      </w:r>
    </w:p>
    <w:p w14:paraId="0A629334">
      <w:pPr>
        <w:keepNext w:val="0"/>
        <w:keepLines w:val="0"/>
        <w:pageBreakBefore w:val="0"/>
        <w:widowControl/>
        <w:suppressLineNumbers w:val="0"/>
        <w:kinsoku/>
        <w:wordWrap/>
        <w:overflowPunct/>
        <w:topLinePunct w:val="0"/>
        <w:autoSpaceDE/>
        <w:autoSpaceDN/>
        <w:bidi w:val="0"/>
        <w:adjustRightInd/>
        <w:snapToGrid/>
        <w:ind w:firstLine="643" w:firstLineChars="200"/>
        <w:jc w:val="left"/>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b/>
          <w:bCs/>
          <w:i w:val="0"/>
          <w:iCs w:val="0"/>
          <w:caps w:val="0"/>
          <w:color w:val="000000"/>
          <w:spacing w:val="0"/>
          <w:kern w:val="0"/>
          <w:sz w:val="32"/>
          <w:szCs w:val="32"/>
          <w:lang w:val="en-US" w:eastAsia="zh-CN" w:bidi="ar"/>
        </w:rPr>
        <w:t>整改情况（已完成整改）：</w:t>
      </w:r>
      <w:r>
        <w:rPr>
          <w:rFonts w:hint="eastAsia" w:ascii="Times New Roman" w:hAnsi="Times New Roman" w:eastAsia="仿宋_GB2312" w:cs="仿宋_GB2312"/>
          <w:b/>
          <w:sz w:val="32"/>
          <w:szCs w:val="32"/>
          <w:lang w:eastAsia="zh-CN"/>
        </w:rPr>
        <w:t>一是</w:t>
      </w:r>
      <w:r>
        <w:rPr>
          <w:rFonts w:hint="eastAsia" w:ascii="Times New Roman" w:hAnsi="Times New Roman" w:eastAsia="仿宋_GB2312" w:cs="仿宋_GB2312"/>
          <w:b w:val="0"/>
          <w:bCs/>
          <w:sz w:val="32"/>
          <w:szCs w:val="32"/>
          <w:lang w:eastAsia="zh-CN"/>
        </w:rPr>
        <w:t>今后重视抓党建述职工作，在落实好党建工作基础上认真梳理，认真写好</w:t>
      </w:r>
      <w:r>
        <w:rPr>
          <w:rFonts w:hint="eastAsia" w:ascii="Times New Roman" w:hAnsi="Times New Roman" w:eastAsia="仿宋_GB2312" w:cs="仿宋_GB2312"/>
          <w:b w:val="0"/>
          <w:bCs/>
          <w:sz w:val="32"/>
          <w:szCs w:val="32"/>
          <w:lang w:val="en-US" w:eastAsia="zh-CN"/>
        </w:rPr>
        <w:t>2024年度抓党建</w:t>
      </w:r>
      <w:r>
        <w:rPr>
          <w:rFonts w:hint="eastAsia" w:ascii="Times New Roman" w:hAnsi="Times New Roman" w:eastAsia="仿宋_GB2312" w:cs="仿宋_GB2312"/>
          <w:b w:val="0"/>
          <w:bCs/>
          <w:sz w:val="32"/>
          <w:szCs w:val="32"/>
          <w:lang w:eastAsia="zh-CN"/>
        </w:rPr>
        <w:t>述职报告。</w:t>
      </w:r>
      <w:r>
        <w:rPr>
          <w:rFonts w:hint="eastAsia" w:ascii="Times New Roman" w:hAnsi="Times New Roman" w:eastAsia="仿宋_GB2312" w:cs="仿宋_GB2312"/>
          <w:b/>
          <w:sz w:val="32"/>
          <w:szCs w:val="32"/>
          <w:lang w:eastAsia="zh-CN"/>
        </w:rPr>
        <w:t>二是</w:t>
      </w:r>
      <w:r>
        <w:rPr>
          <w:rFonts w:hint="eastAsia" w:ascii="Times New Roman" w:hAnsi="Times New Roman" w:eastAsia="仿宋_GB2312" w:cs="仿宋_GB2312"/>
          <w:b w:val="0"/>
          <w:bCs/>
          <w:sz w:val="32"/>
          <w:szCs w:val="32"/>
          <w:lang w:eastAsia="zh-CN"/>
        </w:rPr>
        <w:t>将村业务</w:t>
      </w:r>
      <w:r>
        <w:rPr>
          <w:rFonts w:hint="eastAsia" w:ascii="Times New Roman" w:hAnsi="Times New Roman" w:eastAsia="仿宋_GB2312" w:cs="仿宋_GB2312"/>
          <w:sz w:val="32"/>
          <w:szCs w:val="32"/>
          <w:lang w:eastAsia="zh-CN"/>
        </w:rPr>
        <w:t>工作与抓</w:t>
      </w:r>
      <w:r>
        <w:rPr>
          <w:rFonts w:hint="eastAsia" w:ascii="Times New Roman" w:hAnsi="Times New Roman" w:eastAsia="仿宋_GB2312" w:cs="仿宋_GB2312"/>
          <w:sz w:val="32"/>
          <w:szCs w:val="32"/>
        </w:rPr>
        <w:t>党建工作</w:t>
      </w:r>
      <w:r>
        <w:rPr>
          <w:rFonts w:hint="eastAsia" w:ascii="Times New Roman" w:hAnsi="Times New Roman" w:eastAsia="仿宋_GB2312" w:cs="仿宋_GB2312"/>
          <w:sz w:val="32"/>
          <w:szCs w:val="32"/>
          <w:lang w:eastAsia="zh-CN"/>
        </w:rPr>
        <w:t>分开，在支部书记抓党建述职会议上着重强调党建工作，避免</w:t>
      </w:r>
      <w:r>
        <w:rPr>
          <w:rFonts w:hint="eastAsia" w:ascii="Times New Roman" w:hAnsi="Times New Roman" w:eastAsia="仿宋_GB2312" w:cs="仿宋_GB2312"/>
          <w:sz w:val="32"/>
          <w:szCs w:val="32"/>
        </w:rPr>
        <w:t>将村级事务与党建工作混谈</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b/>
          <w:bCs/>
          <w:sz w:val="32"/>
          <w:szCs w:val="32"/>
          <w:lang w:eastAsia="zh-CN"/>
        </w:rPr>
        <w:t>三是</w:t>
      </w:r>
      <w:r>
        <w:rPr>
          <w:rFonts w:hint="eastAsia" w:ascii="Times New Roman" w:hAnsi="Times New Roman" w:eastAsia="仿宋_GB2312" w:cs="仿宋_GB2312"/>
          <w:sz w:val="32"/>
          <w:szCs w:val="32"/>
          <w:lang w:eastAsia="zh-CN"/>
        </w:rPr>
        <w:t>在平常更加注意抓好意识形态工作，注意把相关内容写入抓党建述职报告中。</w:t>
      </w:r>
    </w:p>
    <w:p w14:paraId="2CF9908F">
      <w:pPr>
        <w:keepNext w:val="0"/>
        <w:keepLines w:val="0"/>
        <w:pageBreakBefore w:val="0"/>
        <w:widowControl w:val="0"/>
        <w:kinsoku/>
        <w:wordWrap/>
        <w:overflowPunct/>
        <w:topLinePunct w:val="0"/>
        <w:bidi w:val="0"/>
        <w:snapToGrid/>
        <w:spacing w:line="540" w:lineRule="exact"/>
        <w:ind w:firstLine="643"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lang w:val="en-US" w:eastAsia="zh-CN"/>
        </w:rPr>
        <w:t>2.发展党员材料不齐全。</w:t>
      </w:r>
    </w:p>
    <w:p w14:paraId="4BBBDD57">
      <w:pPr>
        <w:keepNext w:val="0"/>
        <w:keepLines w:val="0"/>
        <w:pageBreakBefore w:val="0"/>
        <w:widowControl/>
        <w:suppressLineNumbers w:val="0"/>
        <w:kinsoku/>
        <w:wordWrap/>
        <w:overflowPunct/>
        <w:topLinePunct w:val="0"/>
        <w:autoSpaceDE/>
        <w:autoSpaceDN/>
        <w:bidi w:val="0"/>
        <w:adjustRightInd/>
        <w:snapToGrid/>
        <w:ind w:firstLine="643" w:firstLineChars="200"/>
        <w:jc w:val="lef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i w:val="0"/>
          <w:iCs w:val="0"/>
          <w:caps w:val="0"/>
          <w:color w:val="000000"/>
          <w:spacing w:val="0"/>
          <w:kern w:val="0"/>
          <w:sz w:val="32"/>
          <w:szCs w:val="32"/>
          <w:lang w:val="en-US" w:eastAsia="zh-CN" w:bidi="ar"/>
        </w:rPr>
        <w:t>整改情况（已完成整改）</w:t>
      </w:r>
      <w:r>
        <w:rPr>
          <w:rFonts w:hint="eastAsia" w:ascii="Times New Roman" w:hAnsi="Times New Roman" w:eastAsia="仿宋_GB2312" w:cs="仿宋_GB2312"/>
          <w:b/>
          <w:sz w:val="32"/>
          <w:szCs w:val="32"/>
          <w:lang w:eastAsia="zh-CN"/>
        </w:rPr>
        <w:t>：一是</w:t>
      </w:r>
      <w:r>
        <w:rPr>
          <w:rFonts w:hint="eastAsia" w:ascii="Times New Roman" w:hAnsi="Times New Roman" w:eastAsia="仿宋_GB2312" w:cs="仿宋_GB2312"/>
          <w:b w:val="0"/>
          <w:bCs/>
          <w:sz w:val="32"/>
          <w:szCs w:val="32"/>
          <w:lang w:eastAsia="zh-CN"/>
        </w:rPr>
        <w:t>检查发展党员会议记录本和三会一课记录本中的发展党员会议记录，补齐未及时记录的最后一个积极分子会议记录，今后在发展党员某个阶段完成后及时记录，并注意三会一课记录本和发展党员记录本同步。</w:t>
      </w:r>
      <w:r>
        <w:rPr>
          <w:rFonts w:hint="eastAsia" w:ascii="Times New Roman" w:hAnsi="Times New Roman" w:eastAsia="仿宋_GB2312" w:cs="仿宋_GB2312"/>
          <w:b/>
          <w:bCs w:val="0"/>
          <w:sz w:val="32"/>
          <w:szCs w:val="32"/>
          <w:lang w:eastAsia="zh-CN"/>
        </w:rPr>
        <w:t>二是</w:t>
      </w:r>
      <w:r>
        <w:rPr>
          <w:rFonts w:hint="eastAsia" w:ascii="Times New Roman" w:hAnsi="Times New Roman" w:eastAsia="仿宋_GB2312" w:cs="仿宋_GB2312"/>
          <w:b w:val="0"/>
          <w:bCs/>
          <w:sz w:val="32"/>
          <w:szCs w:val="32"/>
          <w:lang w:eastAsia="zh-CN"/>
        </w:rPr>
        <w:t>认真学习发展党员有关政策，今后支委会讨论和记录时严格执行支委逐一发言和支部书记末尾表态制度。</w:t>
      </w:r>
    </w:p>
    <w:p w14:paraId="5F239CFB">
      <w:pPr>
        <w:pStyle w:val="10"/>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lang w:val="en-US" w:eastAsia="zh-CN"/>
        </w:rPr>
        <w:t>3.阵地建设不规范。</w:t>
      </w:r>
    </w:p>
    <w:p w14:paraId="02CA3991">
      <w:pPr>
        <w:keepNext w:val="0"/>
        <w:keepLines w:val="0"/>
        <w:pageBreakBefore w:val="0"/>
        <w:widowControl/>
        <w:suppressLineNumbers w:val="0"/>
        <w:kinsoku/>
        <w:wordWrap/>
        <w:overflowPunct/>
        <w:topLinePunct w:val="0"/>
        <w:autoSpaceDE/>
        <w:autoSpaceDN/>
        <w:bidi w:val="0"/>
        <w:adjustRightInd/>
        <w:snapToGrid/>
        <w:ind w:firstLine="643" w:firstLineChars="200"/>
        <w:jc w:val="left"/>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b/>
          <w:bCs/>
          <w:i w:val="0"/>
          <w:iCs w:val="0"/>
          <w:caps w:val="0"/>
          <w:color w:val="000000"/>
          <w:spacing w:val="0"/>
          <w:kern w:val="0"/>
          <w:sz w:val="32"/>
          <w:szCs w:val="32"/>
          <w:lang w:val="en-US" w:eastAsia="zh-CN" w:bidi="ar"/>
        </w:rPr>
        <w:t>整改情况（已完成整改）</w:t>
      </w:r>
      <w:r>
        <w:rPr>
          <w:rFonts w:hint="eastAsia" w:ascii="Times New Roman" w:hAnsi="Times New Roman" w:eastAsia="仿宋_GB2312" w:cs="仿宋_GB2312"/>
          <w:b/>
          <w:sz w:val="32"/>
          <w:szCs w:val="32"/>
          <w:lang w:eastAsia="zh-CN"/>
        </w:rPr>
        <w:t>：一是</w:t>
      </w:r>
      <w:r>
        <w:rPr>
          <w:rFonts w:hint="eastAsia" w:ascii="Times New Roman" w:hAnsi="Times New Roman" w:eastAsia="仿宋_GB2312" w:cs="仿宋_GB2312"/>
          <w:b w:val="0"/>
          <w:bCs/>
          <w:sz w:val="32"/>
          <w:szCs w:val="32"/>
          <w:lang w:eastAsia="zh-CN"/>
        </w:rPr>
        <w:t>再次对照“</w:t>
      </w:r>
      <w:r>
        <w:rPr>
          <w:rFonts w:hint="eastAsia" w:ascii="Times New Roman" w:hAnsi="Times New Roman" w:eastAsia="仿宋_GB2312" w:cs="仿宋_GB2312"/>
          <w:b w:val="0"/>
          <w:bCs/>
          <w:sz w:val="32"/>
          <w:szCs w:val="32"/>
        </w:rPr>
        <w:t>滥挂牌”</w:t>
      </w:r>
      <w:r>
        <w:rPr>
          <w:rFonts w:hint="eastAsia" w:ascii="Times New Roman" w:hAnsi="Times New Roman" w:eastAsia="仿宋_GB2312" w:cs="仿宋_GB2312"/>
          <w:sz w:val="32"/>
          <w:szCs w:val="32"/>
        </w:rPr>
        <w:t>整治工</w:t>
      </w:r>
      <w:r>
        <w:rPr>
          <w:rFonts w:hint="eastAsia" w:ascii="Times New Roman" w:hAnsi="Times New Roman" w:eastAsia="仿宋_GB2312" w:cs="仿宋_GB2312"/>
          <w:sz w:val="32"/>
          <w:szCs w:val="32"/>
          <w:lang w:eastAsia="zh-CN"/>
        </w:rPr>
        <w:t>作有关文件精神和要求，在党员活动室下掉清理</w:t>
      </w:r>
      <w:r>
        <w:rPr>
          <w:rFonts w:hint="eastAsia" w:ascii="Times New Roman" w:hAnsi="Times New Roman" w:eastAsia="仿宋_GB2312" w:cs="仿宋_GB2312"/>
          <w:sz w:val="32"/>
          <w:szCs w:val="32"/>
          <w:lang w:val="en-US" w:eastAsia="zh-CN"/>
        </w:rPr>
        <w:t>2块</w:t>
      </w:r>
      <w:r>
        <w:rPr>
          <w:rFonts w:hint="eastAsia" w:ascii="Times New Roman" w:hAnsi="Times New Roman" w:eastAsia="仿宋_GB2312" w:cs="仿宋_GB2312"/>
          <w:sz w:val="32"/>
          <w:szCs w:val="32"/>
          <w:lang w:eastAsia="zh-CN"/>
        </w:rPr>
        <w:t>无关上墙制度，做到符合村级活动场所清理要求。</w:t>
      </w:r>
      <w:r>
        <w:rPr>
          <w:rFonts w:hint="eastAsia" w:ascii="Times New Roman" w:hAnsi="Times New Roman" w:eastAsia="仿宋_GB2312" w:cs="仿宋_GB2312"/>
          <w:b/>
          <w:bCs/>
          <w:sz w:val="32"/>
          <w:szCs w:val="32"/>
          <w:lang w:eastAsia="zh-CN"/>
        </w:rPr>
        <w:t>二是</w:t>
      </w:r>
      <w:r>
        <w:rPr>
          <w:rFonts w:hint="eastAsia" w:ascii="Times New Roman" w:hAnsi="Times New Roman" w:eastAsia="仿宋_GB2312" w:cs="仿宋_GB2312"/>
          <w:sz w:val="32"/>
          <w:szCs w:val="32"/>
          <w:lang w:eastAsia="zh-CN"/>
        </w:rPr>
        <w:t>请人把</w:t>
      </w:r>
      <w:r>
        <w:rPr>
          <w:rFonts w:hint="eastAsia" w:ascii="Times New Roman" w:hAnsi="Times New Roman" w:eastAsia="仿宋_GB2312" w:cs="仿宋_GB2312"/>
          <w:sz w:val="32"/>
          <w:szCs w:val="32"/>
        </w:rPr>
        <w:t>党群服务中心外墙党群服务中心字样及党徽标识</w:t>
      </w:r>
      <w:r>
        <w:rPr>
          <w:rFonts w:hint="eastAsia" w:ascii="Times New Roman" w:hAnsi="Times New Roman" w:eastAsia="仿宋_GB2312" w:cs="仿宋_GB2312"/>
          <w:sz w:val="32"/>
          <w:szCs w:val="32"/>
          <w:lang w:eastAsia="zh-CN"/>
        </w:rPr>
        <w:t>涂亮更新，确保标识鲜明。</w:t>
      </w:r>
      <w:r>
        <w:rPr>
          <w:rFonts w:hint="eastAsia" w:ascii="Times New Roman" w:hAnsi="Times New Roman" w:eastAsia="仿宋_GB2312" w:cs="仿宋_GB2312"/>
          <w:b/>
          <w:bCs/>
          <w:sz w:val="32"/>
          <w:szCs w:val="32"/>
          <w:lang w:eastAsia="zh-CN"/>
        </w:rPr>
        <w:t>三是</w:t>
      </w:r>
      <w:r>
        <w:rPr>
          <w:rFonts w:hint="eastAsia" w:ascii="Times New Roman" w:hAnsi="Times New Roman" w:eastAsia="仿宋_GB2312" w:cs="仿宋_GB2312"/>
          <w:sz w:val="32"/>
          <w:szCs w:val="32"/>
          <w:lang w:eastAsia="zh-CN"/>
        </w:rPr>
        <w:t>请人立即清理</w:t>
      </w:r>
      <w:r>
        <w:rPr>
          <w:rFonts w:hint="eastAsia" w:ascii="Times New Roman" w:hAnsi="Times New Roman" w:eastAsia="仿宋_GB2312" w:cs="仿宋_GB2312"/>
          <w:sz w:val="32"/>
          <w:szCs w:val="32"/>
        </w:rPr>
        <w:t>村务党务公开栏</w:t>
      </w:r>
      <w:r>
        <w:rPr>
          <w:rFonts w:hint="eastAsia" w:ascii="Times New Roman" w:hAnsi="Times New Roman" w:eastAsia="仿宋_GB2312" w:cs="仿宋_GB2312"/>
          <w:sz w:val="32"/>
          <w:szCs w:val="32"/>
          <w:lang w:eastAsia="zh-CN"/>
        </w:rPr>
        <w:t>，今后注意内容更新和保持整洁。</w:t>
      </w:r>
    </w:p>
    <w:p w14:paraId="4BE26E6A">
      <w:pPr>
        <w:keepNext w:val="0"/>
        <w:keepLines w:val="0"/>
        <w:pageBreakBefore w:val="0"/>
        <w:widowControl/>
        <w:suppressLineNumbers w:val="0"/>
        <w:kinsoku/>
        <w:wordWrap/>
        <w:overflowPunct/>
        <w:topLinePunct w:val="0"/>
        <w:autoSpaceDE/>
        <w:autoSpaceDN/>
        <w:bidi w:val="0"/>
        <w:adjustRightInd/>
        <w:snapToGrid/>
        <w:ind w:firstLine="643" w:firstLineChars="200"/>
        <w:jc w:val="lef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lang w:val="en-US" w:eastAsia="zh-CN"/>
        </w:rPr>
        <w:t>4.报销材料不齐全不规范。</w:t>
      </w:r>
    </w:p>
    <w:p w14:paraId="53C0ACA0">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_GB2312" w:cs="仿宋_GB2312"/>
          <w:b w:val="0"/>
          <w:bCs/>
          <w:sz w:val="32"/>
          <w:szCs w:val="32"/>
          <w:lang w:val="en-US" w:eastAsia="zh-CN"/>
        </w:rPr>
      </w:pPr>
      <w:r>
        <w:rPr>
          <w:rFonts w:hint="eastAsia" w:ascii="Times New Roman" w:hAnsi="Times New Roman" w:eastAsia="仿宋_GB2312" w:cs="仿宋_GB2312"/>
          <w:b/>
          <w:bCs/>
          <w:i w:val="0"/>
          <w:iCs w:val="0"/>
          <w:caps w:val="0"/>
          <w:color w:val="000000"/>
          <w:spacing w:val="0"/>
          <w:kern w:val="0"/>
          <w:sz w:val="32"/>
          <w:szCs w:val="32"/>
          <w:lang w:val="en-US" w:eastAsia="zh-CN" w:bidi="ar"/>
        </w:rPr>
        <w:t>整改情况（已完成整改）</w:t>
      </w:r>
      <w:r>
        <w:rPr>
          <w:rFonts w:hint="eastAsia" w:ascii="Times New Roman" w:hAnsi="Times New Roman" w:eastAsia="仿宋_GB2312" w:cs="仿宋_GB2312"/>
          <w:b/>
          <w:sz w:val="32"/>
          <w:szCs w:val="32"/>
          <w:lang w:eastAsia="zh-CN"/>
        </w:rPr>
        <w:t>：一是</w:t>
      </w:r>
      <w:r>
        <w:rPr>
          <w:rFonts w:hint="eastAsia" w:ascii="Times New Roman" w:hAnsi="Times New Roman" w:eastAsia="仿宋_GB2312" w:cs="仿宋_GB2312"/>
          <w:b w:val="0"/>
          <w:bCs/>
          <w:sz w:val="32"/>
          <w:szCs w:val="32"/>
          <w:lang w:eastAsia="zh-CN"/>
        </w:rPr>
        <w:t>与村财会计中心对接，当事人说明情况，按要求补全凭据。二是报账员加强业务学习，今后严格按照报账程序要求签字。</w:t>
      </w:r>
    </w:p>
    <w:p w14:paraId="414F809D">
      <w:pPr>
        <w:keepNext w:val="0"/>
        <w:keepLines w:val="0"/>
        <w:pageBreakBefore w:val="0"/>
        <w:widowControl/>
        <w:kinsoku/>
        <w:wordWrap/>
        <w:overflowPunct/>
        <w:topLinePunct w:val="0"/>
        <w:autoSpaceDE/>
        <w:autoSpaceDN/>
        <w:bidi w:val="0"/>
        <w:adjustRightInd/>
        <w:snapToGrid/>
        <w:ind w:firstLine="643" w:firstLineChars="200"/>
        <w:jc w:val="left"/>
        <w:textAlignment w:val="auto"/>
        <w:rPr>
          <w:rFonts w:hint="eastAsia" w:ascii="Times New Roman" w:hAnsi="Times New Roman" w:eastAsia="仿宋_GB2312" w:cs="仿宋_GB2312"/>
          <w:b w:val="0"/>
          <w:bCs/>
          <w:sz w:val="32"/>
          <w:szCs w:val="32"/>
        </w:rPr>
      </w:pPr>
      <w:r>
        <w:rPr>
          <w:rFonts w:hint="eastAsia" w:ascii="Times New Roman" w:hAnsi="Times New Roman" w:eastAsia="仿宋_GB2312" w:cs="仿宋_GB2312"/>
          <w:b/>
          <w:bCs/>
          <w:sz w:val="32"/>
          <w:szCs w:val="32"/>
          <w:lang w:val="en-US" w:eastAsia="zh-CN"/>
        </w:rPr>
        <w:t>5.项目建设管理不到位，程序不规范。</w:t>
      </w:r>
      <w:bookmarkStart w:id="0" w:name="_GoBack"/>
      <w:bookmarkEnd w:id="0"/>
    </w:p>
    <w:p w14:paraId="419F96A9">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i w:val="0"/>
          <w:iCs w:val="0"/>
          <w:caps w:val="0"/>
          <w:color w:val="000000"/>
          <w:spacing w:val="0"/>
          <w:kern w:val="0"/>
          <w:sz w:val="32"/>
          <w:szCs w:val="32"/>
          <w:lang w:val="en-US" w:eastAsia="zh-CN" w:bidi="ar"/>
        </w:rPr>
        <w:t>整改情况（已完成整改）</w:t>
      </w:r>
      <w:r>
        <w:rPr>
          <w:rFonts w:hint="eastAsia" w:ascii="Times New Roman" w:hAnsi="Times New Roman" w:eastAsia="仿宋_GB2312" w:cs="仿宋_GB2312"/>
          <w:b/>
          <w:sz w:val="32"/>
          <w:szCs w:val="32"/>
          <w:lang w:eastAsia="zh-CN"/>
        </w:rPr>
        <w:t>：一是</w:t>
      </w:r>
      <w:r>
        <w:rPr>
          <w:rFonts w:hint="eastAsia" w:ascii="Times New Roman" w:hAnsi="Times New Roman" w:eastAsia="仿宋_GB2312" w:cs="仿宋_GB2312"/>
          <w:b w:val="0"/>
          <w:bCs/>
          <w:sz w:val="32"/>
          <w:szCs w:val="32"/>
          <w:lang w:eastAsia="zh-CN"/>
        </w:rPr>
        <w:t>联系施工单位反馈</w:t>
      </w:r>
      <w:r>
        <w:rPr>
          <w:rFonts w:hint="eastAsia" w:ascii="Times New Roman" w:hAnsi="Times New Roman" w:eastAsia="仿宋_GB2312" w:cs="仿宋_GB2312"/>
          <w:sz w:val="32"/>
          <w:szCs w:val="32"/>
        </w:rPr>
        <w:t>寨里渠道修复工程款，工程预算书及结算书无编制日期</w:t>
      </w:r>
      <w:r>
        <w:rPr>
          <w:rFonts w:hint="eastAsia" w:ascii="Times New Roman" w:hAnsi="Times New Roman" w:eastAsia="仿宋_GB2312" w:cs="仿宋_GB2312"/>
          <w:sz w:val="32"/>
          <w:szCs w:val="32"/>
          <w:lang w:eastAsia="zh-CN"/>
        </w:rPr>
        <w:t>的情况，对接</w:t>
      </w:r>
      <w:r>
        <w:rPr>
          <w:rFonts w:hint="eastAsia" w:ascii="Times New Roman" w:hAnsi="Times New Roman" w:eastAsia="仿宋_GB2312" w:cs="仿宋_GB2312"/>
          <w:b w:val="0"/>
          <w:bCs/>
          <w:sz w:val="32"/>
          <w:szCs w:val="32"/>
          <w:lang w:eastAsia="zh-CN"/>
        </w:rPr>
        <w:t>与村财会计中心。</w:t>
      </w:r>
      <w:r>
        <w:rPr>
          <w:rFonts w:hint="eastAsia" w:ascii="Times New Roman" w:hAnsi="Times New Roman" w:eastAsia="仿宋_GB2312" w:cs="仿宋_GB2312"/>
          <w:b/>
          <w:bCs w:val="0"/>
          <w:sz w:val="32"/>
          <w:szCs w:val="32"/>
          <w:lang w:eastAsia="zh-CN"/>
        </w:rPr>
        <w:t>二是</w:t>
      </w:r>
      <w:r>
        <w:rPr>
          <w:rFonts w:hint="eastAsia" w:ascii="Times New Roman" w:hAnsi="Times New Roman" w:eastAsia="仿宋_GB2312" w:cs="仿宋_GB2312"/>
          <w:b w:val="0"/>
          <w:bCs/>
          <w:sz w:val="32"/>
          <w:szCs w:val="32"/>
          <w:lang w:eastAsia="zh-CN"/>
        </w:rPr>
        <w:t>加强村干部工程报账政策要求内容，今后按要求做好工程实施结算。</w:t>
      </w:r>
    </w:p>
    <w:p w14:paraId="6F9EF81C">
      <w:pPr>
        <w:keepNext w:val="0"/>
        <w:keepLines w:val="0"/>
        <w:pageBreakBefore w:val="0"/>
        <w:kinsoku/>
        <w:wordWrap/>
        <w:overflowPunct/>
        <w:topLinePunct w:val="0"/>
        <w:autoSpaceDE/>
        <w:autoSpaceDN/>
        <w:bidi w:val="0"/>
        <w:adjustRightInd/>
        <w:snapToGrid/>
        <w:spacing w:line="500" w:lineRule="exact"/>
        <w:textAlignment w:val="auto"/>
        <w:rPr>
          <w:rFonts w:hint="eastAsia" w:ascii="Times New Roman" w:hAnsi="Times New Roman" w:eastAsia="仿宋_GB2312" w:cs="仿宋_GB2312"/>
          <w:b/>
          <w:sz w:val="32"/>
          <w:szCs w:val="32"/>
        </w:rPr>
      </w:pPr>
    </w:p>
    <w:p w14:paraId="413CAD08">
      <w:pPr>
        <w:keepNext w:val="0"/>
        <w:keepLines w:val="0"/>
        <w:pageBreakBefore w:val="0"/>
        <w:kinsoku/>
        <w:wordWrap/>
        <w:overflowPunct/>
        <w:topLinePunct w:val="0"/>
        <w:autoSpaceDE/>
        <w:autoSpaceDN/>
        <w:bidi w:val="0"/>
        <w:adjustRightInd/>
        <w:snapToGrid/>
        <w:spacing w:line="500" w:lineRule="exact"/>
        <w:ind w:left="19" w:leftChars="9" w:firstLine="643" w:firstLineChars="200"/>
        <w:textAlignment w:val="auto"/>
        <w:rPr>
          <w:rFonts w:hint="eastAsia" w:ascii="Times New Roman" w:hAnsi="Times New Roman" w:eastAsia="仿宋_GB2312" w:cs="仿宋_GB2312"/>
          <w:b/>
          <w:sz w:val="32"/>
          <w:szCs w:val="32"/>
        </w:rPr>
      </w:pPr>
    </w:p>
    <w:p w14:paraId="2BDDA420">
      <w:pPr>
        <w:spacing w:line="500" w:lineRule="exact"/>
        <w:ind w:left="19" w:leftChars="9" w:firstLine="623" w:firstLineChars="194"/>
        <w:rPr>
          <w:rFonts w:hint="eastAsia" w:ascii="Times New Roman" w:hAnsi="Times New Roman" w:eastAsia="仿宋_GB2312" w:cs="仿宋_GB2312"/>
          <w:b/>
          <w:sz w:val="32"/>
          <w:szCs w:val="32"/>
        </w:rPr>
      </w:pPr>
    </w:p>
    <w:p w14:paraId="6A8F9C91">
      <w:pPr>
        <w:spacing w:line="500" w:lineRule="exact"/>
        <w:ind w:firstLine="4000" w:firstLineChars="1250"/>
        <w:jc w:val="righ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湖洋镇新山</w:t>
      </w:r>
      <w:r>
        <w:rPr>
          <w:rFonts w:hint="eastAsia" w:ascii="Times New Roman" w:hAnsi="Times New Roman" w:eastAsia="仿宋_GB2312" w:cs="仿宋_GB2312"/>
          <w:sz w:val="32"/>
          <w:szCs w:val="32"/>
        </w:rPr>
        <w:t>村党支部</w:t>
      </w:r>
    </w:p>
    <w:p w14:paraId="509BA8C0">
      <w:pPr>
        <w:wordWrap w:val="0"/>
        <w:ind w:firstLine="5987" w:firstLineChars="1871"/>
        <w:jc w:val="righ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2025</w:t>
      </w:r>
      <w:r>
        <w:rPr>
          <w:rFonts w:hint="eastAsia" w:ascii="Times New Roman" w:hAnsi="Times New Roman" w:eastAsia="仿宋_GB2312" w:cs="仿宋_GB2312"/>
          <w:sz w:val="32"/>
          <w:szCs w:val="32"/>
        </w:rPr>
        <w:t>年</w:t>
      </w:r>
      <w:r>
        <w:rPr>
          <w:rFonts w:hint="eastAsia" w:ascii="Times New Roman" w:hAnsi="Times New Roman" w:eastAsia="仿宋_GB2312" w:cs="仿宋_GB2312"/>
          <w:sz w:val="32"/>
          <w:szCs w:val="32"/>
          <w:lang w:val="en-US" w:eastAsia="zh-CN"/>
        </w:rPr>
        <w:t>3</w:t>
      </w:r>
      <w:r>
        <w:rPr>
          <w:rFonts w:hint="eastAsia" w:ascii="Times New Roman" w:hAnsi="Times New Roman" w:eastAsia="仿宋_GB2312" w:cs="仿宋_GB2312"/>
          <w:sz w:val="32"/>
          <w:szCs w:val="32"/>
        </w:rPr>
        <w:t xml:space="preserve"> 月</w:t>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日</w:t>
      </w:r>
      <w:r>
        <w:rPr>
          <w:rFonts w:hint="eastAsia" w:ascii="Times New Roman" w:hAnsi="Times New Roman" w:eastAsia="仿宋_GB2312" w:cs="仿宋_GB2312"/>
          <w:sz w:val="32"/>
          <w:szCs w:val="32"/>
          <w:lang w:val="en-US" w:eastAsia="zh-CN"/>
        </w:rPr>
        <w:t xml:space="preserve"> </w:t>
      </w:r>
    </w:p>
    <w:sectPr>
      <w:footerReference r:id="rId3" w:type="default"/>
      <w:pgSz w:w="11906" w:h="16838"/>
      <w:pgMar w:top="1701" w:right="1474" w:bottom="1587" w:left="1587" w:header="851" w:footer="992" w:gutter="113"/>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589CE">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334F989">
                          <w:pPr>
                            <w:pStyle w:val="3"/>
                            <w:rPr>
                              <w:sz w:val="28"/>
                              <w:szCs w:val="28"/>
                            </w:rPr>
                          </w:pP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Pr>
                              <w:sz w:val="28"/>
                              <w:szCs w:val="28"/>
                            </w:rPr>
                            <w:t>- 7 -</w:t>
                          </w:r>
                          <w:r>
                            <w:rPr>
                              <w:rFonts w:hint="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0334F989">
                    <w:pPr>
                      <w:pStyle w:val="3"/>
                      <w:rPr>
                        <w:sz w:val="28"/>
                        <w:szCs w:val="28"/>
                      </w:rPr>
                    </w:pP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Pr>
                        <w:sz w:val="28"/>
                        <w:szCs w:val="28"/>
                      </w:rPr>
                      <w:t>- 7 -</w:t>
                    </w:r>
                    <w:r>
                      <w:rPr>
                        <w:rFonts w:hint="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808"/>
    <w:rsid w:val="0004242A"/>
    <w:rsid w:val="000B3ED5"/>
    <w:rsid w:val="00125481"/>
    <w:rsid w:val="00125FD8"/>
    <w:rsid w:val="001454F7"/>
    <w:rsid w:val="00181574"/>
    <w:rsid w:val="001D44F6"/>
    <w:rsid w:val="00226C1E"/>
    <w:rsid w:val="00250702"/>
    <w:rsid w:val="0028345C"/>
    <w:rsid w:val="00283B88"/>
    <w:rsid w:val="003000A7"/>
    <w:rsid w:val="00334FC6"/>
    <w:rsid w:val="003635BB"/>
    <w:rsid w:val="00364D59"/>
    <w:rsid w:val="003B2534"/>
    <w:rsid w:val="003E695C"/>
    <w:rsid w:val="00467359"/>
    <w:rsid w:val="00476BF5"/>
    <w:rsid w:val="0048721C"/>
    <w:rsid w:val="004A6699"/>
    <w:rsid w:val="004C08C6"/>
    <w:rsid w:val="004F66EF"/>
    <w:rsid w:val="00527808"/>
    <w:rsid w:val="0054310E"/>
    <w:rsid w:val="00550FF6"/>
    <w:rsid w:val="0058016F"/>
    <w:rsid w:val="00596142"/>
    <w:rsid w:val="005A75BC"/>
    <w:rsid w:val="005C3EA1"/>
    <w:rsid w:val="005E04D7"/>
    <w:rsid w:val="006259F9"/>
    <w:rsid w:val="00644B1C"/>
    <w:rsid w:val="0065204B"/>
    <w:rsid w:val="00663663"/>
    <w:rsid w:val="00673F05"/>
    <w:rsid w:val="00687ADB"/>
    <w:rsid w:val="006F5B7D"/>
    <w:rsid w:val="00712B33"/>
    <w:rsid w:val="007449E4"/>
    <w:rsid w:val="00766A70"/>
    <w:rsid w:val="00774144"/>
    <w:rsid w:val="007945DB"/>
    <w:rsid w:val="007A5039"/>
    <w:rsid w:val="007D430D"/>
    <w:rsid w:val="007E59C4"/>
    <w:rsid w:val="008078F0"/>
    <w:rsid w:val="00850A49"/>
    <w:rsid w:val="00851A2B"/>
    <w:rsid w:val="008624EE"/>
    <w:rsid w:val="0086742E"/>
    <w:rsid w:val="00876448"/>
    <w:rsid w:val="0087708F"/>
    <w:rsid w:val="008C586B"/>
    <w:rsid w:val="008D55CC"/>
    <w:rsid w:val="008D70C0"/>
    <w:rsid w:val="00946091"/>
    <w:rsid w:val="00982DD5"/>
    <w:rsid w:val="00985004"/>
    <w:rsid w:val="0098554F"/>
    <w:rsid w:val="009A4658"/>
    <w:rsid w:val="009F17F4"/>
    <w:rsid w:val="00A1651B"/>
    <w:rsid w:val="00A22F8A"/>
    <w:rsid w:val="00A33A41"/>
    <w:rsid w:val="00A379F5"/>
    <w:rsid w:val="00A92327"/>
    <w:rsid w:val="00AA4365"/>
    <w:rsid w:val="00AD3004"/>
    <w:rsid w:val="00AD46DF"/>
    <w:rsid w:val="00AF7629"/>
    <w:rsid w:val="00B20CA3"/>
    <w:rsid w:val="00B30046"/>
    <w:rsid w:val="00B4414E"/>
    <w:rsid w:val="00B5582D"/>
    <w:rsid w:val="00BA2C06"/>
    <w:rsid w:val="00BC1B47"/>
    <w:rsid w:val="00C32D98"/>
    <w:rsid w:val="00C35414"/>
    <w:rsid w:val="00C54226"/>
    <w:rsid w:val="00C9535F"/>
    <w:rsid w:val="00D26395"/>
    <w:rsid w:val="00D677E1"/>
    <w:rsid w:val="00DC4F43"/>
    <w:rsid w:val="00DC50C2"/>
    <w:rsid w:val="00E30B56"/>
    <w:rsid w:val="00E63EC0"/>
    <w:rsid w:val="00EE18A8"/>
    <w:rsid w:val="00EE1E95"/>
    <w:rsid w:val="00F54CD8"/>
    <w:rsid w:val="00F74854"/>
    <w:rsid w:val="00F860AB"/>
    <w:rsid w:val="00F90CD6"/>
    <w:rsid w:val="00FA4ED2"/>
    <w:rsid w:val="00FD231F"/>
    <w:rsid w:val="076508D8"/>
    <w:rsid w:val="09AE6E1B"/>
    <w:rsid w:val="09FC7507"/>
    <w:rsid w:val="0FE922DB"/>
    <w:rsid w:val="102D4C19"/>
    <w:rsid w:val="1103145D"/>
    <w:rsid w:val="1D795455"/>
    <w:rsid w:val="21C14D7E"/>
    <w:rsid w:val="222C78E1"/>
    <w:rsid w:val="2B9112CF"/>
    <w:rsid w:val="31217784"/>
    <w:rsid w:val="32C95BDD"/>
    <w:rsid w:val="32F0296A"/>
    <w:rsid w:val="336008EE"/>
    <w:rsid w:val="35620D7F"/>
    <w:rsid w:val="379979A1"/>
    <w:rsid w:val="3ADB6552"/>
    <w:rsid w:val="3B520954"/>
    <w:rsid w:val="3EF15C7D"/>
    <w:rsid w:val="3EFFC6E2"/>
    <w:rsid w:val="3FD14BBE"/>
    <w:rsid w:val="43820E92"/>
    <w:rsid w:val="49887C30"/>
    <w:rsid w:val="4B7E7A9F"/>
    <w:rsid w:val="4F7647F8"/>
    <w:rsid w:val="4FAA61F7"/>
    <w:rsid w:val="50B15967"/>
    <w:rsid w:val="51BE2C78"/>
    <w:rsid w:val="550863DC"/>
    <w:rsid w:val="567D64F0"/>
    <w:rsid w:val="58DF4339"/>
    <w:rsid w:val="5C7616D8"/>
    <w:rsid w:val="5D551CF7"/>
    <w:rsid w:val="5DBE4FAB"/>
    <w:rsid w:val="5F1B37CF"/>
    <w:rsid w:val="5FB31EAC"/>
    <w:rsid w:val="6201304F"/>
    <w:rsid w:val="67474F77"/>
    <w:rsid w:val="688A61F9"/>
    <w:rsid w:val="6A425EB2"/>
    <w:rsid w:val="6BD34E3A"/>
    <w:rsid w:val="6FEB09F5"/>
    <w:rsid w:val="73914256"/>
    <w:rsid w:val="79A85116"/>
    <w:rsid w:val="7EFF8631"/>
    <w:rsid w:val="7FBD483D"/>
    <w:rsid w:val="A53E002D"/>
    <w:rsid w:val="BB5FD158"/>
    <w:rsid w:val="BFDF54B7"/>
    <w:rsid w:val="CBAD1830"/>
    <w:rsid w:val="F7FEB87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hint="eastAsia" w:ascii="仿宋_GB2312" w:hAnsi="仿宋_GB2312" w:eastAsia="仿宋_GB2312" w:cs="Times New Roman"/>
      <w:color w:val="000000"/>
      <w:sz w:val="24"/>
      <w:szCs w:val="22"/>
      <w:lang w:val="en-US" w:eastAsia="zh-CN" w:bidi="ar-SA"/>
    </w:r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8">
    <w:name w:val="页眉 Char"/>
    <w:basedOn w:val="7"/>
    <w:link w:val="4"/>
    <w:semiHidden/>
    <w:qFormat/>
    <w:uiPriority w:val="99"/>
    <w:rPr>
      <w:rFonts w:cs="Calibri"/>
      <w:kern w:val="2"/>
      <w:sz w:val="18"/>
      <w:szCs w:val="18"/>
    </w:rPr>
  </w:style>
  <w:style w:type="character" w:customStyle="1" w:styleId="9">
    <w:name w:val="页脚 Char"/>
    <w:basedOn w:val="7"/>
    <w:link w:val="3"/>
    <w:semiHidden/>
    <w:qFormat/>
    <w:uiPriority w:val="99"/>
    <w:rPr>
      <w:rFonts w:cs="Calibri"/>
      <w:kern w:val="2"/>
      <w:sz w:val="18"/>
      <w:szCs w:val="18"/>
    </w:rPr>
  </w:style>
  <w:style w:type="paragraph" w:styleId="1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1069</Words>
  <Characters>1101</Characters>
  <Lines>16</Lines>
  <Paragraphs>4</Paragraphs>
  <TotalTime>0</TotalTime>
  <ScaleCrop>false</ScaleCrop>
  <LinksUpToDate>false</LinksUpToDate>
  <CharactersWithSpaces>1103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2022-09-18T08:57:00Z</dcterms:created>
  <dc:creator>admin</dc:creator>
  <cp:lastModifiedBy>啊哦额</cp:lastModifiedBy>
  <cp:lastPrinted>2025-01-10T18:27:00Z</cp:lastPrinted>
  <dcterms:modified xsi:type="dcterms:W3CDTF">2025-07-07T07:25:10Z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8E2B36DEC576410988848DF1B673B9DA_13</vt:lpwstr>
  </property>
  <property fmtid="{D5CDD505-2E9C-101B-9397-08002B2CF9AE}" pid="4" name="KSOTemplateDocerSaveRecord">
    <vt:lpwstr>eyJoZGlkIjoiNDY2NmI3YmYzMTMzODNjNzNkMjNlMzE2N2RhZjhiMzQiLCJ1c2VySWQiOiI1MzQ4NjUzMjEifQ==</vt:lpwstr>
  </property>
</Properties>
</file>