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3C28A">
      <w:pPr>
        <w:keepNext w:val="0"/>
        <w:keepLines w:val="0"/>
        <w:pageBreakBefore w:val="0"/>
        <w:kinsoku/>
        <w:overflowPunct/>
        <w:topLinePunct w:val="0"/>
        <w:autoSpaceDE/>
        <w:autoSpaceDN/>
        <w:bidi w:val="0"/>
        <w:adjustRightInd/>
        <w:snapToGrid/>
        <w:spacing w:line="550" w:lineRule="exact"/>
        <w:jc w:val="center"/>
        <w:textAlignment w:val="auto"/>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rPr>
        <w:t>湖洋镇三田村</w:t>
      </w:r>
      <w:r>
        <w:rPr>
          <w:rFonts w:hint="eastAsia" w:ascii="Times New Roman" w:hAnsi="Times New Roman" w:eastAsia="方正小标宋简体" w:cs="Times New Roman"/>
          <w:sz w:val="44"/>
          <w:szCs w:val="44"/>
          <w:lang w:eastAsia="zh-CN"/>
        </w:rPr>
        <w:t>党支部</w:t>
      </w:r>
    </w:p>
    <w:p w14:paraId="2532D613">
      <w:pPr>
        <w:keepNext w:val="0"/>
        <w:keepLines w:val="0"/>
        <w:pageBreakBefore w:val="0"/>
        <w:kinsoku/>
        <w:overflowPunct/>
        <w:topLinePunct w:val="0"/>
        <w:autoSpaceDE/>
        <w:autoSpaceDN/>
        <w:bidi w:val="0"/>
        <w:adjustRightInd/>
        <w:snapToGrid/>
        <w:spacing w:line="550" w:lineRule="exact"/>
        <w:jc w:val="center"/>
        <w:textAlignment w:val="auto"/>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关于巡察反馈问题清单整改情况报告</w:t>
      </w:r>
    </w:p>
    <w:p w14:paraId="063AD77D">
      <w:pPr>
        <w:pStyle w:val="4"/>
        <w:keepNext w:val="0"/>
        <w:keepLines w:val="0"/>
        <w:pageBreakBefore w:val="0"/>
        <w:kinsoku/>
        <w:overflowPunct/>
        <w:topLinePunct w:val="0"/>
        <w:autoSpaceDE/>
        <w:autoSpaceDN/>
        <w:bidi w:val="0"/>
        <w:adjustRightInd/>
        <w:snapToGrid/>
        <w:spacing w:before="0" w:beforeAutospacing="0" w:after="0" w:afterAutospacing="0" w:line="550" w:lineRule="exact"/>
        <w:ind w:firstLine="602" w:firstLineChars="200"/>
        <w:jc w:val="center"/>
        <w:textAlignment w:val="auto"/>
        <w:rPr>
          <w:rFonts w:ascii="新宋体" w:hAnsi="新宋体" w:eastAsia="新宋体" w:cs="仿宋_GB2312"/>
          <w:b/>
          <w:sz w:val="30"/>
          <w:szCs w:val="30"/>
        </w:rPr>
      </w:pPr>
    </w:p>
    <w:p w14:paraId="7A18B830">
      <w:pPr>
        <w:keepNext w:val="0"/>
        <w:keepLines w:val="0"/>
        <w:pageBreakBefore w:val="0"/>
        <w:kinsoku/>
        <w:overflowPunct/>
        <w:topLinePunct w:val="0"/>
        <w:autoSpaceDE/>
        <w:autoSpaceDN/>
        <w:bidi w:val="0"/>
        <w:adjustRightInd/>
        <w:snapToGrid/>
        <w:spacing w:line="550" w:lineRule="exact"/>
        <w:ind w:firstLine="672"/>
        <w:textAlignment w:val="auto"/>
        <w:rPr>
          <w:rFonts w:hint="eastAsia" w:ascii="仿宋_GB2312" w:eastAsia="仿宋_GB2312" w:cs="宋体"/>
          <w:sz w:val="32"/>
          <w:szCs w:val="32"/>
        </w:rPr>
      </w:pPr>
      <w:r>
        <w:rPr>
          <w:rFonts w:hint="eastAsia" w:ascii="仿宋_GB2312" w:eastAsia="仿宋_GB2312" w:cs="宋体"/>
          <w:sz w:val="32"/>
          <w:szCs w:val="32"/>
        </w:rPr>
        <w:t>县委巡察反馈问题清单，指出了</w:t>
      </w:r>
      <w:r>
        <w:rPr>
          <w:rFonts w:hint="eastAsia" w:ascii="仿宋_GB2312" w:eastAsia="仿宋_GB2312" w:cs="宋体"/>
          <w:sz w:val="32"/>
          <w:szCs w:val="32"/>
          <w:lang w:eastAsia="zh-CN"/>
        </w:rPr>
        <w:t>共</w:t>
      </w:r>
      <w:r>
        <w:rPr>
          <w:rFonts w:hint="eastAsia" w:ascii="仿宋_GB2312" w:eastAsia="仿宋_GB2312" w:cs="宋体"/>
          <w:sz w:val="32"/>
          <w:szCs w:val="32"/>
          <w:lang w:val="en-US" w:eastAsia="zh-CN"/>
        </w:rPr>
        <w:t>6</w:t>
      </w:r>
      <w:r>
        <w:rPr>
          <w:rFonts w:hint="eastAsia" w:ascii="仿宋_GB2312" w:eastAsia="仿宋_GB2312" w:cs="宋体"/>
          <w:sz w:val="32"/>
          <w:szCs w:val="32"/>
        </w:rPr>
        <w:t>个问题，我村党支部针对反馈的问题制定整改措施</w:t>
      </w:r>
      <w:r>
        <w:rPr>
          <w:rFonts w:hint="eastAsia" w:ascii="仿宋_GB2312" w:eastAsia="仿宋_GB2312" w:cs="宋体"/>
          <w:sz w:val="32"/>
          <w:szCs w:val="32"/>
          <w:lang w:val="en-US" w:eastAsia="zh-CN"/>
        </w:rPr>
        <w:t>6</w:t>
      </w:r>
      <w:r>
        <w:rPr>
          <w:rFonts w:hint="eastAsia" w:ascii="仿宋_GB2312" w:eastAsia="仿宋_GB2312" w:cs="宋体"/>
          <w:sz w:val="32"/>
          <w:szCs w:val="32"/>
        </w:rPr>
        <w:t>条，已完成整改</w:t>
      </w:r>
      <w:r>
        <w:rPr>
          <w:rFonts w:hint="eastAsia" w:ascii="仿宋_GB2312" w:eastAsia="仿宋_GB2312" w:cs="宋体"/>
          <w:sz w:val="32"/>
          <w:szCs w:val="32"/>
          <w:lang w:val="en-US" w:eastAsia="zh-CN"/>
        </w:rPr>
        <w:t>6</w:t>
      </w:r>
      <w:r>
        <w:rPr>
          <w:rFonts w:hint="eastAsia" w:ascii="仿宋_GB2312" w:eastAsia="仿宋_GB2312" w:cs="宋体"/>
          <w:sz w:val="32"/>
          <w:szCs w:val="32"/>
        </w:rPr>
        <w:t>个问题。现将整改落实情况报告如下：</w:t>
      </w:r>
    </w:p>
    <w:p w14:paraId="34929278">
      <w:pPr>
        <w:pStyle w:val="4"/>
        <w:keepNext w:val="0"/>
        <w:keepLines w:val="0"/>
        <w:pageBreakBefore w:val="0"/>
        <w:kinsoku/>
        <w:overflowPunct/>
        <w:topLinePunct w:val="0"/>
        <w:autoSpaceDE/>
        <w:autoSpaceDN/>
        <w:bidi w:val="0"/>
        <w:adjustRightInd/>
        <w:snapToGrid/>
        <w:spacing w:before="0" w:beforeAutospacing="0" w:after="0" w:afterAutospacing="0" w:line="550" w:lineRule="exact"/>
        <w:ind w:firstLine="6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楷体_GB2312" w:cs="Times New Roman"/>
          <w:b/>
          <w:bCs/>
          <w:kern w:val="2"/>
          <w:sz w:val="32"/>
          <w:szCs w:val="32"/>
          <w:lang w:val="en-US" w:eastAsia="zh-CN" w:bidi="ar-SA"/>
        </w:rPr>
        <w:t>1.抓党建工作意识不强，落实组织生活制度不到位。</w:t>
      </w:r>
    </w:p>
    <w:p w14:paraId="158E5ED4">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50" w:lineRule="exact"/>
        <w:ind w:firstLine="643" w:firstLineChars="200"/>
        <w:jc w:val="both"/>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bCs/>
          <w:kern w:val="2"/>
          <w:sz w:val="32"/>
          <w:szCs w:val="32"/>
          <w:lang w:val="en-US" w:eastAsia="zh-CN" w:bidi="ar-SA"/>
        </w:rPr>
        <w:t>整改情况（已完成整改）：</w:t>
      </w:r>
      <w:r>
        <w:rPr>
          <w:rFonts w:hint="eastAsia" w:ascii="仿宋_GB2312" w:hAnsi="仿宋_GB2312" w:eastAsia="仿宋_GB2312" w:cs="仿宋_GB2312"/>
          <w:b w:val="0"/>
          <w:bCs/>
          <w:sz w:val="32"/>
          <w:szCs w:val="32"/>
          <w:lang w:eastAsia="zh-CN"/>
        </w:rPr>
        <w:t>一</w:t>
      </w:r>
      <w:r>
        <w:rPr>
          <w:rFonts w:hint="eastAsia" w:ascii="仿宋_GB2312" w:hAnsi="仿宋_GB2312" w:eastAsia="仿宋_GB2312" w:cs="仿宋_GB2312"/>
          <w:b/>
          <w:bCs w:val="0"/>
          <w:sz w:val="32"/>
          <w:szCs w:val="32"/>
          <w:lang w:eastAsia="zh-CN"/>
        </w:rPr>
        <w:t>是立行立改。</w:t>
      </w:r>
      <w:r>
        <w:rPr>
          <w:rFonts w:hint="eastAsia" w:ascii="仿宋_GB2312" w:hAnsi="仿宋_GB2312" w:eastAsia="仿宋_GB2312" w:cs="仿宋_GB2312"/>
          <w:b w:val="0"/>
          <w:bCs/>
          <w:sz w:val="32"/>
          <w:szCs w:val="32"/>
          <w:lang w:eastAsia="zh-CN"/>
        </w:rPr>
        <w:t>针对错误表述开展自纠自查，于</w:t>
      </w:r>
      <w:r>
        <w:rPr>
          <w:rFonts w:hint="eastAsia" w:ascii="仿宋_GB2312" w:hAnsi="仿宋_GB2312" w:eastAsia="仿宋_GB2312" w:cs="仿宋_GB2312"/>
          <w:b w:val="0"/>
          <w:bCs/>
          <w:sz w:val="32"/>
          <w:szCs w:val="32"/>
          <w:lang w:val="en-US" w:eastAsia="zh-CN"/>
        </w:rPr>
        <w:t>1月15日</w:t>
      </w:r>
      <w:r>
        <w:rPr>
          <w:rFonts w:hint="eastAsia" w:ascii="仿宋_GB2312" w:hAnsi="仿宋_GB2312" w:eastAsia="仿宋_GB2312" w:cs="仿宋_GB2312"/>
          <w:b w:val="0"/>
          <w:bCs/>
          <w:sz w:val="32"/>
          <w:szCs w:val="32"/>
          <w:lang w:eastAsia="zh-CN"/>
        </w:rPr>
        <w:t>组织支委学习规范表述，避免再次出现以上情况。加强对</w:t>
      </w:r>
      <w:r>
        <w:rPr>
          <w:rFonts w:hint="eastAsia" w:ascii="仿宋_GB2312" w:hAnsi="仿宋_GB2312" w:eastAsia="仿宋_GB2312" w:cs="仿宋_GB2312"/>
          <w:b w:val="0"/>
          <w:bCs/>
          <w:sz w:val="32"/>
          <w:szCs w:val="32"/>
        </w:rPr>
        <w:t>党建工作要求和述职报告撰写规范</w:t>
      </w:r>
      <w:r>
        <w:rPr>
          <w:rFonts w:hint="eastAsia" w:ascii="仿宋_GB2312" w:hAnsi="仿宋_GB2312" w:eastAsia="仿宋_GB2312" w:cs="仿宋_GB2312"/>
          <w:b w:val="0"/>
          <w:bCs/>
          <w:sz w:val="32"/>
          <w:szCs w:val="32"/>
          <w:lang w:eastAsia="zh-CN"/>
        </w:rPr>
        <w:t>的学习。</w:t>
      </w:r>
      <w:r>
        <w:rPr>
          <w:rFonts w:hint="eastAsia" w:ascii="仿宋_GB2312" w:hAnsi="仿宋_GB2312" w:eastAsia="仿宋_GB2312" w:cs="仿宋_GB2312"/>
          <w:b/>
          <w:bCs w:val="0"/>
          <w:sz w:val="32"/>
          <w:szCs w:val="32"/>
          <w:lang w:eastAsia="zh-CN"/>
        </w:rPr>
        <w:t>二是严格落实“三会一课”制度。</w:t>
      </w:r>
      <w:r>
        <w:rPr>
          <w:rFonts w:hint="eastAsia" w:ascii="仿宋_GB2312" w:hAnsi="仿宋_GB2312" w:eastAsia="仿宋_GB2312" w:cs="仿宋_GB2312"/>
          <w:b w:val="0"/>
          <w:bCs/>
          <w:sz w:val="32"/>
          <w:szCs w:val="32"/>
        </w:rPr>
        <w:t>明确专人负责记录和保管党组织活动记录簿，确保党员大会，支委会主题党日活动等记录及时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准确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完整。组织开展民主评议党员工作，制定详细的工作方案和流程，定期组织支委会进行政策理论学习，制定学习计划，明确学习内容和时间。</w:t>
      </w:r>
    </w:p>
    <w:p w14:paraId="66DE4302">
      <w:pPr>
        <w:pStyle w:val="4"/>
        <w:keepNext w:val="0"/>
        <w:keepLines w:val="0"/>
        <w:pageBreakBefore w:val="0"/>
        <w:kinsoku/>
        <w:overflowPunct/>
        <w:topLinePunct w:val="0"/>
        <w:autoSpaceDE/>
        <w:autoSpaceDN/>
        <w:bidi w:val="0"/>
        <w:adjustRightInd/>
        <w:snapToGrid/>
        <w:spacing w:before="0" w:beforeAutospacing="0" w:after="0" w:afterAutospacing="0" w:line="550" w:lineRule="exact"/>
        <w:ind w:firstLine="600"/>
        <w:textAlignment w:val="auto"/>
        <w:rPr>
          <w:rFonts w:hint="eastAsia" w:ascii="新宋体" w:hAnsi="新宋体" w:eastAsia="新宋体" w:cstheme="minorHAnsi"/>
          <w:bCs/>
          <w:sz w:val="30"/>
          <w:szCs w:val="30"/>
        </w:rPr>
      </w:pPr>
      <w:r>
        <w:rPr>
          <w:rFonts w:hint="eastAsia" w:ascii="Times New Roman" w:hAnsi="Times New Roman" w:eastAsia="楷体_GB2312" w:cs="Times New Roman"/>
          <w:b/>
          <w:bCs/>
          <w:kern w:val="2"/>
          <w:sz w:val="32"/>
          <w:szCs w:val="32"/>
          <w:lang w:val="en-US" w:eastAsia="zh-CN" w:bidi="ar-SA"/>
        </w:rPr>
        <w:t>2.档案资料管理不到位。</w:t>
      </w:r>
    </w:p>
    <w:p w14:paraId="777F84FB">
      <w:pPr>
        <w:pStyle w:val="4"/>
        <w:keepNext w:val="0"/>
        <w:keepLines w:val="0"/>
        <w:pageBreakBefore w:val="0"/>
        <w:kinsoku/>
        <w:overflowPunct/>
        <w:topLinePunct w:val="0"/>
        <w:autoSpaceDE/>
        <w:autoSpaceDN/>
        <w:bidi w:val="0"/>
        <w:adjustRightInd/>
        <w:snapToGrid/>
        <w:spacing w:before="0" w:beforeAutospacing="0" w:after="0" w:afterAutospacing="0" w:line="550" w:lineRule="exact"/>
        <w:ind w:firstLine="6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bCs/>
          <w:kern w:val="2"/>
          <w:sz w:val="32"/>
          <w:szCs w:val="32"/>
          <w:lang w:val="en-US" w:eastAsia="zh-CN" w:bidi="ar-SA"/>
        </w:rPr>
        <w:t>整改情况（已完成整改）：</w:t>
      </w:r>
      <w:r>
        <w:rPr>
          <w:rFonts w:hint="eastAsia" w:ascii="仿宋_GB2312" w:hAnsi="仿宋_GB2312" w:eastAsia="仿宋_GB2312" w:cs="仿宋_GB2312"/>
          <w:b/>
          <w:bCs w:val="0"/>
          <w:sz w:val="32"/>
          <w:szCs w:val="32"/>
          <w:lang w:eastAsia="zh-CN"/>
        </w:rPr>
        <w:t>一是立行立改。</w:t>
      </w:r>
      <w:r>
        <w:rPr>
          <w:rFonts w:hint="eastAsia" w:ascii="仿宋_GB2312" w:hAnsi="仿宋_GB2312" w:eastAsia="仿宋_GB2312" w:cs="仿宋_GB2312"/>
          <w:b w:val="0"/>
          <w:bCs/>
          <w:sz w:val="32"/>
          <w:szCs w:val="32"/>
          <w:lang w:val="en-US" w:eastAsia="zh-CN"/>
        </w:rPr>
        <w:t>1月15日，召开村两委会议</w:t>
      </w:r>
      <w:r>
        <w:rPr>
          <w:rFonts w:hint="eastAsia" w:ascii="仿宋_GB2312" w:hAnsi="仿宋_GB2312" w:eastAsia="仿宋_GB2312" w:cs="仿宋_GB2312"/>
          <w:b w:val="0"/>
          <w:bCs/>
          <w:sz w:val="32"/>
          <w:szCs w:val="32"/>
        </w:rPr>
        <w:t>学习档案管理知识和规定，提高档案管理意识</w:t>
      </w:r>
      <w:r>
        <w:rPr>
          <w:rFonts w:hint="eastAsia" w:ascii="仿宋_GB2312" w:hAnsi="仿宋_GB2312" w:eastAsia="仿宋_GB2312" w:cs="仿宋_GB2312"/>
          <w:b w:val="0"/>
          <w:bCs/>
          <w:sz w:val="32"/>
          <w:szCs w:val="32"/>
          <w:lang w:eastAsia="zh-CN"/>
        </w:rPr>
        <w:t>，举一反三，做好村级档案保管</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bCs w:val="0"/>
          <w:sz w:val="32"/>
          <w:szCs w:val="32"/>
          <w:lang w:eastAsia="zh-CN"/>
        </w:rPr>
        <w:t>二是加强管理。</w:t>
      </w:r>
      <w:r>
        <w:rPr>
          <w:rFonts w:hint="eastAsia" w:ascii="仿宋_GB2312" w:hAnsi="仿宋_GB2312" w:eastAsia="仿宋_GB2312" w:cs="仿宋_GB2312"/>
          <w:b w:val="0"/>
          <w:bCs/>
          <w:sz w:val="32"/>
          <w:szCs w:val="32"/>
        </w:rPr>
        <w:t>明确</w:t>
      </w:r>
      <w:r>
        <w:rPr>
          <w:rFonts w:hint="eastAsia" w:ascii="仿宋_GB2312" w:hAnsi="仿宋_GB2312" w:eastAsia="仿宋_GB2312" w:cs="仿宋_GB2312"/>
          <w:b w:val="0"/>
          <w:bCs/>
          <w:sz w:val="32"/>
          <w:szCs w:val="32"/>
          <w:lang w:eastAsia="zh-CN"/>
        </w:rPr>
        <w:t>支部</w:t>
      </w:r>
      <w:r>
        <w:rPr>
          <w:rFonts w:hint="eastAsia" w:ascii="仿宋_GB2312" w:hAnsi="仿宋_GB2312" w:eastAsia="仿宋_GB2312" w:cs="仿宋_GB2312"/>
          <w:b w:val="0"/>
          <w:bCs/>
          <w:sz w:val="32"/>
          <w:szCs w:val="32"/>
        </w:rPr>
        <w:t>档案</w:t>
      </w:r>
      <w:r>
        <w:rPr>
          <w:rFonts w:hint="eastAsia" w:ascii="仿宋_GB2312" w:hAnsi="仿宋_GB2312" w:eastAsia="仿宋_GB2312" w:cs="仿宋_GB2312"/>
          <w:b w:val="0"/>
          <w:bCs/>
          <w:sz w:val="32"/>
          <w:szCs w:val="32"/>
          <w:lang w:eastAsia="zh-CN"/>
        </w:rPr>
        <w:t>管理人员。确定组织委员进行档案保管，年度结束及时上缴镇组织办。</w:t>
      </w:r>
    </w:p>
    <w:p w14:paraId="0932EF36">
      <w:pPr>
        <w:pStyle w:val="4"/>
        <w:keepNext w:val="0"/>
        <w:keepLines w:val="0"/>
        <w:pageBreakBefore w:val="0"/>
        <w:kinsoku/>
        <w:overflowPunct/>
        <w:topLinePunct w:val="0"/>
        <w:autoSpaceDE/>
        <w:autoSpaceDN/>
        <w:bidi w:val="0"/>
        <w:adjustRightInd/>
        <w:snapToGrid/>
        <w:spacing w:before="0" w:beforeAutospacing="0" w:after="0" w:afterAutospacing="0" w:line="550" w:lineRule="exact"/>
        <w:ind w:firstLine="6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楷体_GB2312" w:cs="Times New Roman"/>
          <w:b/>
          <w:bCs/>
          <w:kern w:val="2"/>
          <w:sz w:val="32"/>
          <w:szCs w:val="32"/>
          <w:lang w:val="en-US" w:eastAsia="zh-CN" w:bidi="ar-SA"/>
        </w:rPr>
        <w:t>3.对党的基本理论和路线方针政策学习不够重视。</w:t>
      </w:r>
    </w:p>
    <w:p w14:paraId="64624183">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50" w:lineRule="exact"/>
        <w:ind w:firstLine="643" w:firstLineChars="200"/>
        <w:jc w:val="both"/>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bCs/>
          <w:kern w:val="2"/>
          <w:sz w:val="32"/>
          <w:szCs w:val="32"/>
          <w:lang w:val="en-US" w:eastAsia="zh-CN" w:bidi="ar-SA"/>
        </w:rPr>
        <w:t>整改情况（已完成整改）：</w:t>
      </w:r>
      <w:r>
        <w:rPr>
          <w:rFonts w:hint="eastAsia" w:ascii="仿宋_GB2312" w:hAnsi="仿宋_GB2312" w:eastAsia="仿宋_GB2312" w:cs="仿宋_GB2312"/>
          <w:b/>
          <w:bCs w:val="0"/>
          <w:sz w:val="32"/>
          <w:szCs w:val="32"/>
          <w:lang w:eastAsia="zh-CN"/>
        </w:rPr>
        <w:t>一是立行立改。</w:t>
      </w:r>
      <w:r>
        <w:rPr>
          <w:rFonts w:hint="eastAsia" w:ascii="仿宋_GB2312" w:hAnsi="仿宋_GB2312" w:eastAsia="仿宋_GB2312" w:cs="仿宋_GB2312"/>
          <w:b w:val="0"/>
          <w:bCs/>
          <w:sz w:val="32"/>
          <w:szCs w:val="32"/>
          <w:lang w:val="en-US" w:eastAsia="zh-CN"/>
        </w:rPr>
        <w:t>1月18日召开党员大会，</w:t>
      </w:r>
      <w:r>
        <w:rPr>
          <w:rFonts w:hint="eastAsia" w:ascii="仿宋_GB2312" w:hAnsi="仿宋_GB2312" w:eastAsia="仿宋_GB2312" w:cs="仿宋_GB2312"/>
          <w:b w:val="0"/>
          <w:bCs/>
          <w:sz w:val="32"/>
          <w:szCs w:val="32"/>
        </w:rPr>
        <w:t>组织党员深入学习习近平新时代中国特色社会主义思想和党的二十大精神。</w:t>
      </w:r>
      <w:r>
        <w:rPr>
          <w:rFonts w:hint="eastAsia" w:ascii="仿宋_GB2312" w:hAnsi="仿宋_GB2312" w:eastAsia="仿宋_GB2312" w:cs="仿宋_GB2312"/>
          <w:b/>
          <w:bCs w:val="0"/>
          <w:sz w:val="32"/>
          <w:szCs w:val="32"/>
          <w:lang w:eastAsia="zh-CN"/>
        </w:rPr>
        <w:t>二是加强学习。</w:t>
      </w:r>
      <w:r>
        <w:rPr>
          <w:rFonts w:hint="eastAsia" w:ascii="仿宋_GB2312" w:hAnsi="仿宋_GB2312" w:eastAsia="仿宋_GB2312" w:cs="仿宋_GB2312"/>
          <w:b w:val="0"/>
          <w:bCs/>
          <w:sz w:val="32"/>
          <w:szCs w:val="32"/>
        </w:rPr>
        <w:t>制定</w:t>
      </w:r>
      <w:r>
        <w:rPr>
          <w:rFonts w:hint="eastAsia" w:ascii="仿宋_GB2312" w:hAnsi="仿宋_GB2312" w:eastAsia="仿宋_GB2312" w:cs="仿宋_GB2312"/>
          <w:b w:val="0"/>
          <w:bCs/>
          <w:sz w:val="32"/>
          <w:szCs w:val="32"/>
          <w:lang w:val="en-US" w:eastAsia="zh-CN"/>
        </w:rPr>
        <w:t>2025年</w:t>
      </w:r>
      <w:r>
        <w:rPr>
          <w:rFonts w:hint="eastAsia" w:ascii="仿宋_GB2312" w:hAnsi="仿宋_GB2312" w:eastAsia="仿宋_GB2312" w:cs="仿宋_GB2312"/>
          <w:b w:val="0"/>
          <w:bCs/>
          <w:sz w:val="32"/>
          <w:szCs w:val="32"/>
        </w:rPr>
        <w:t>学习计划，定期组织党员开展党纪学习教育活动，通过学习党纪法规，观看警示教育片，开展廉政谈话等形式，增强党员的纪律意识。</w:t>
      </w:r>
    </w:p>
    <w:p w14:paraId="070E8999">
      <w:pPr>
        <w:pStyle w:val="4"/>
        <w:keepNext w:val="0"/>
        <w:keepLines w:val="0"/>
        <w:pageBreakBefore w:val="0"/>
        <w:kinsoku/>
        <w:overflowPunct/>
        <w:topLinePunct w:val="0"/>
        <w:autoSpaceDE/>
        <w:autoSpaceDN/>
        <w:bidi w:val="0"/>
        <w:adjustRightInd/>
        <w:snapToGrid/>
        <w:spacing w:before="0" w:beforeAutospacing="0" w:after="0" w:afterAutospacing="0" w:line="550" w:lineRule="exact"/>
        <w:ind w:firstLine="600"/>
        <w:textAlignment w:val="auto"/>
        <w:rPr>
          <w:rFonts w:hint="eastAsia" w:ascii="新宋体" w:hAnsi="新宋体" w:eastAsia="新宋体" w:cstheme="minorHAnsi"/>
          <w:bCs/>
          <w:sz w:val="30"/>
          <w:szCs w:val="30"/>
        </w:rPr>
      </w:pPr>
      <w:r>
        <w:rPr>
          <w:rFonts w:hint="eastAsia" w:ascii="Times New Roman" w:hAnsi="Times New Roman" w:eastAsia="楷体_GB2312" w:cs="Times New Roman"/>
          <w:b/>
          <w:bCs/>
          <w:kern w:val="2"/>
          <w:sz w:val="32"/>
          <w:szCs w:val="32"/>
          <w:lang w:val="en-US" w:eastAsia="zh-CN" w:bidi="ar-SA"/>
        </w:rPr>
        <w:t>4.发展党员材料不齐全。</w:t>
      </w:r>
    </w:p>
    <w:p w14:paraId="2C244BD1">
      <w:pPr>
        <w:pStyle w:val="4"/>
        <w:keepNext w:val="0"/>
        <w:keepLines w:val="0"/>
        <w:pageBreakBefore w:val="0"/>
        <w:kinsoku/>
        <w:overflowPunct/>
        <w:topLinePunct w:val="0"/>
        <w:autoSpaceDE/>
        <w:autoSpaceDN/>
        <w:bidi w:val="0"/>
        <w:adjustRightInd/>
        <w:snapToGrid/>
        <w:spacing w:before="0" w:beforeAutospacing="0" w:after="0" w:afterAutospacing="0" w:line="550" w:lineRule="exact"/>
        <w:ind w:firstLine="643" w:firstLineChars="200"/>
        <w:textAlignment w:val="auto"/>
        <w:rPr>
          <w:rFonts w:hint="eastAsia" w:ascii="Times New Roman" w:hAnsi="Times New Roman" w:eastAsia="仿宋_GB2312" w:cs="Times New Roman"/>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整改情况（已完成整改）：</w:t>
      </w:r>
      <w:r>
        <w:rPr>
          <w:rFonts w:hint="eastAsia" w:ascii="仿宋_GB2312" w:hAnsi="仿宋_GB2312" w:eastAsia="仿宋_GB2312" w:cs="仿宋_GB2312"/>
          <w:b/>
          <w:bCs w:val="0"/>
          <w:sz w:val="32"/>
          <w:szCs w:val="32"/>
          <w:lang w:eastAsia="zh-CN"/>
        </w:rPr>
        <w:t>一是立行立改。</w:t>
      </w:r>
      <w:r>
        <w:rPr>
          <w:rFonts w:hint="eastAsia" w:ascii="仿宋_GB2312" w:hAnsi="仿宋_GB2312" w:eastAsia="仿宋_GB2312" w:cs="仿宋_GB2312"/>
          <w:b w:val="0"/>
          <w:bCs/>
          <w:sz w:val="32"/>
          <w:szCs w:val="32"/>
          <w:lang w:val="en-US" w:eastAsia="zh-CN"/>
        </w:rPr>
        <w:t>1月15日召开支委会，</w:t>
      </w:r>
      <w:r>
        <w:rPr>
          <w:rFonts w:hint="eastAsia" w:ascii="仿宋_GB2312" w:hAnsi="仿宋_GB2312" w:eastAsia="仿宋_GB2312" w:cs="仿宋_GB2312"/>
          <w:b w:val="0"/>
          <w:bCs/>
          <w:sz w:val="32"/>
          <w:szCs w:val="32"/>
          <w:lang w:eastAsia="zh-CN"/>
        </w:rPr>
        <w:t>组织</w:t>
      </w:r>
      <w:r>
        <w:rPr>
          <w:rFonts w:hint="eastAsia" w:ascii="仿宋_GB2312" w:hAnsi="仿宋_GB2312" w:eastAsia="仿宋_GB2312" w:cs="仿宋_GB2312"/>
          <w:b w:val="0"/>
          <w:bCs/>
          <w:sz w:val="32"/>
          <w:szCs w:val="32"/>
        </w:rPr>
        <w:t>学习发展党员工作程序和要求。</w:t>
      </w:r>
      <w:r>
        <w:rPr>
          <w:rFonts w:hint="eastAsia" w:ascii="仿宋_GB2312" w:hAnsi="仿宋_GB2312" w:eastAsia="仿宋_GB2312" w:cs="仿宋_GB2312"/>
          <w:b/>
          <w:bCs w:val="0"/>
          <w:sz w:val="32"/>
          <w:szCs w:val="32"/>
          <w:lang w:eastAsia="zh-CN"/>
        </w:rPr>
        <w:t>二是加强管理。</w:t>
      </w:r>
      <w:r>
        <w:rPr>
          <w:rFonts w:hint="eastAsia" w:ascii="仿宋_GB2312" w:hAnsi="仿宋_GB2312" w:eastAsia="仿宋_GB2312" w:cs="仿宋_GB2312"/>
          <w:b w:val="0"/>
          <w:bCs/>
          <w:sz w:val="32"/>
          <w:szCs w:val="32"/>
          <w:lang w:eastAsia="zh-CN"/>
        </w:rPr>
        <w:t>明确组织委员做好发展党员会议记录。按实、按时</w:t>
      </w:r>
      <w:r>
        <w:rPr>
          <w:rFonts w:hint="eastAsia" w:ascii="仿宋_GB2312" w:hAnsi="仿宋_GB2312" w:eastAsia="仿宋_GB2312" w:cs="仿宋_GB2312"/>
          <w:b w:val="0"/>
          <w:bCs/>
          <w:sz w:val="32"/>
          <w:szCs w:val="32"/>
        </w:rPr>
        <w:t>记录递交入党申请，确认入党积极分子，发展党员等各个环节的情况，确保会议记录齐全。</w:t>
      </w:r>
      <w:r>
        <w:rPr>
          <w:rFonts w:hint="eastAsia" w:ascii="仿宋_GB2312" w:hAnsi="仿宋_GB2312" w:eastAsia="仿宋_GB2312" w:cs="仿宋_GB2312"/>
          <w:b/>
          <w:bCs w:val="0"/>
          <w:sz w:val="32"/>
          <w:szCs w:val="32"/>
          <w:lang w:eastAsia="zh-CN"/>
        </w:rPr>
        <w:t>三是</w:t>
      </w:r>
      <w:r>
        <w:rPr>
          <w:rFonts w:hint="eastAsia" w:ascii="仿宋_GB2312" w:hAnsi="仿宋_GB2312" w:eastAsia="仿宋_GB2312" w:cs="仿宋_GB2312"/>
          <w:b w:val="0"/>
          <w:bCs/>
          <w:sz w:val="32"/>
          <w:szCs w:val="32"/>
          <w:lang w:eastAsia="zh-CN"/>
        </w:rPr>
        <w:t>严格落实</w:t>
      </w:r>
      <w:r>
        <w:rPr>
          <w:rFonts w:hint="eastAsia" w:ascii="仿宋_GB2312" w:hAnsi="仿宋_GB2312" w:eastAsia="仿宋_GB2312" w:cs="仿宋_GB2312"/>
          <w:b w:val="0"/>
          <w:bCs/>
          <w:sz w:val="32"/>
          <w:szCs w:val="32"/>
        </w:rPr>
        <w:t>党末位表态制度</w:t>
      </w:r>
      <w:r>
        <w:rPr>
          <w:rFonts w:hint="eastAsia" w:ascii="仿宋_GB2312" w:hAnsi="仿宋_GB2312" w:eastAsia="仿宋_GB2312" w:cs="仿宋_GB2312"/>
          <w:b w:val="0"/>
          <w:bCs/>
          <w:sz w:val="32"/>
          <w:szCs w:val="32"/>
          <w:lang w:eastAsia="zh-CN"/>
        </w:rPr>
        <w:t>。</w:t>
      </w:r>
    </w:p>
    <w:p w14:paraId="08D52A54">
      <w:pPr>
        <w:pStyle w:val="4"/>
        <w:keepNext w:val="0"/>
        <w:keepLines w:val="0"/>
        <w:pageBreakBefore w:val="0"/>
        <w:kinsoku/>
        <w:overflowPunct/>
        <w:topLinePunct w:val="0"/>
        <w:autoSpaceDE/>
        <w:autoSpaceDN/>
        <w:bidi w:val="0"/>
        <w:adjustRightInd/>
        <w:snapToGrid/>
        <w:spacing w:before="0" w:beforeAutospacing="0" w:after="0" w:afterAutospacing="0" w:line="550" w:lineRule="exact"/>
        <w:ind w:firstLine="600"/>
        <w:textAlignment w:val="auto"/>
        <w:rPr>
          <w:rFonts w:hint="eastAsia" w:ascii="新宋体" w:hAnsi="新宋体" w:eastAsia="新宋体" w:cstheme="minorHAnsi"/>
          <w:bCs/>
          <w:sz w:val="30"/>
          <w:szCs w:val="30"/>
        </w:rPr>
      </w:pPr>
      <w:r>
        <w:rPr>
          <w:rFonts w:hint="eastAsia" w:ascii="Times New Roman" w:hAnsi="Times New Roman" w:eastAsia="楷体_GB2312" w:cs="Times New Roman"/>
          <w:b/>
          <w:bCs/>
          <w:kern w:val="2"/>
          <w:sz w:val="32"/>
          <w:szCs w:val="32"/>
          <w:lang w:val="en-US" w:eastAsia="zh-CN" w:bidi="ar-SA"/>
        </w:rPr>
        <w:t>5.党费收缴不规范。</w:t>
      </w:r>
    </w:p>
    <w:p w14:paraId="4FDEEEA5">
      <w:pPr>
        <w:pStyle w:val="4"/>
        <w:keepNext w:val="0"/>
        <w:keepLines w:val="0"/>
        <w:pageBreakBefore w:val="0"/>
        <w:kinsoku/>
        <w:overflowPunct/>
        <w:topLinePunct w:val="0"/>
        <w:autoSpaceDE/>
        <w:autoSpaceDN/>
        <w:bidi w:val="0"/>
        <w:adjustRightInd/>
        <w:snapToGrid/>
        <w:spacing w:before="0" w:beforeAutospacing="0" w:after="0" w:afterAutospacing="0" w:line="550" w:lineRule="exact"/>
        <w:ind w:firstLine="643" w:firstLineChars="200"/>
        <w:textAlignment w:val="auto"/>
        <w:rPr>
          <w:rFonts w:hint="eastAsia" w:ascii="Times New Roman" w:hAnsi="Times New Roman" w:eastAsia="仿宋_GB2312" w:cs="Times New Roman"/>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整改情况（已完成整改）：</w:t>
      </w:r>
      <w:r>
        <w:rPr>
          <w:rFonts w:hint="eastAsia" w:ascii="仿宋_GB2312" w:hAnsi="仿宋_GB2312" w:eastAsia="仿宋_GB2312" w:cs="仿宋_GB2312"/>
          <w:b/>
          <w:bCs w:val="0"/>
          <w:sz w:val="32"/>
          <w:szCs w:val="32"/>
          <w:lang w:eastAsia="zh-CN"/>
        </w:rPr>
        <w:t>一是立行立改。</w:t>
      </w:r>
      <w:r>
        <w:rPr>
          <w:rFonts w:hint="eastAsia" w:ascii="仿宋_GB2312" w:hAnsi="仿宋_GB2312" w:eastAsia="仿宋_GB2312" w:cs="仿宋_GB2312"/>
          <w:b w:val="0"/>
          <w:bCs/>
          <w:sz w:val="32"/>
          <w:szCs w:val="32"/>
          <w:lang w:eastAsia="zh-CN"/>
        </w:rPr>
        <w:t>立即清查支部党费情况，足额补缴</w:t>
      </w:r>
      <w:r>
        <w:rPr>
          <w:rFonts w:hint="eastAsia" w:ascii="仿宋_GB2312" w:hAnsi="仿宋_GB2312" w:eastAsia="仿宋_GB2312" w:cs="仿宋_GB2312"/>
          <w:b w:val="0"/>
          <w:bCs/>
          <w:sz w:val="32"/>
          <w:szCs w:val="32"/>
          <w:lang w:val="en-US" w:eastAsia="zh-CN"/>
        </w:rPr>
        <w:t>2021年度党费。</w:t>
      </w:r>
      <w:r>
        <w:rPr>
          <w:rFonts w:hint="eastAsia" w:ascii="仿宋_GB2312" w:hAnsi="仿宋_GB2312" w:eastAsia="仿宋_GB2312" w:cs="仿宋_GB2312"/>
          <w:b/>
          <w:bCs w:val="0"/>
          <w:sz w:val="32"/>
          <w:szCs w:val="32"/>
          <w:lang w:val="en-US" w:eastAsia="zh-CN"/>
        </w:rPr>
        <w:t>二是加强学习。</w:t>
      </w:r>
      <w:r>
        <w:rPr>
          <w:rFonts w:hint="eastAsia" w:ascii="仿宋_GB2312" w:hAnsi="仿宋_GB2312" w:eastAsia="仿宋_GB2312" w:cs="仿宋_GB2312"/>
          <w:b w:val="0"/>
          <w:bCs/>
          <w:sz w:val="32"/>
          <w:szCs w:val="32"/>
          <w:lang w:val="en-US" w:eastAsia="zh-CN"/>
        </w:rPr>
        <w:t>1月15日召开支委会</w:t>
      </w:r>
      <w:r>
        <w:rPr>
          <w:rFonts w:hint="eastAsia" w:ascii="仿宋_GB2312" w:hAnsi="仿宋_GB2312" w:eastAsia="仿宋_GB2312" w:cs="仿宋_GB2312"/>
          <w:b w:val="0"/>
          <w:bCs/>
          <w:sz w:val="32"/>
          <w:szCs w:val="32"/>
        </w:rPr>
        <w:t>学习党费收缴规定，明确党费收缴标准和流程</w:t>
      </w:r>
      <w:r>
        <w:rPr>
          <w:rFonts w:hint="eastAsia" w:ascii="仿宋_GB2312" w:hAnsi="仿宋_GB2312" w:eastAsia="仿宋_GB2312" w:cs="仿宋_GB2312"/>
          <w:b w:val="0"/>
          <w:bCs/>
          <w:sz w:val="32"/>
          <w:szCs w:val="32"/>
          <w:lang w:eastAsia="zh-CN"/>
        </w:rPr>
        <w:t>，确保每年足额收缴党费</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bCs w:val="0"/>
          <w:sz w:val="32"/>
          <w:szCs w:val="32"/>
          <w:lang w:eastAsia="zh-CN"/>
        </w:rPr>
        <w:t>三是定期公示。</w:t>
      </w:r>
      <w:r>
        <w:rPr>
          <w:rFonts w:hint="eastAsia" w:ascii="仿宋_GB2312" w:hAnsi="仿宋_GB2312" w:eastAsia="仿宋_GB2312" w:cs="仿宋_GB2312"/>
          <w:b w:val="0"/>
          <w:bCs/>
          <w:sz w:val="32"/>
          <w:szCs w:val="32"/>
          <w:lang w:eastAsia="zh-CN"/>
        </w:rPr>
        <w:t>要求组织委员每月核对党费收缴情况，</w:t>
      </w:r>
      <w:r>
        <w:rPr>
          <w:rFonts w:hint="eastAsia" w:ascii="仿宋_GB2312" w:hAnsi="仿宋_GB2312" w:eastAsia="仿宋_GB2312" w:cs="仿宋_GB2312"/>
          <w:b w:val="0"/>
          <w:bCs/>
          <w:sz w:val="32"/>
          <w:szCs w:val="32"/>
        </w:rPr>
        <w:t>定</w:t>
      </w:r>
      <w:bookmarkStart w:id="0" w:name="_GoBack"/>
      <w:bookmarkEnd w:id="0"/>
      <w:r>
        <w:rPr>
          <w:rFonts w:hint="eastAsia" w:ascii="仿宋_GB2312" w:hAnsi="仿宋_GB2312" w:eastAsia="仿宋_GB2312" w:cs="仿宋_GB2312"/>
          <w:b w:val="0"/>
          <w:bCs/>
          <w:sz w:val="32"/>
          <w:szCs w:val="32"/>
        </w:rPr>
        <w:t>期公布党费收缴情况。</w:t>
      </w:r>
    </w:p>
    <w:p w14:paraId="4EEBB40C">
      <w:pPr>
        <w:pStyle w:val="4"/>
        <w:keepNext w:val="0"/>
        <w:keepLines w:val="0"/>
        <w:pageBreakBefore w:val="0"/>
        <w:kinsoku/>
        <w:overflowPunct/>
        <w:topLinePunct w:val="0"/>
        <w:autoSpaceDE/>
        <w:autoSpaceDN/>
        <w:bidi w:val="0"/>
        <w:adjustRightInd/>
        <w:snapToGrid/>
        <w:spacing w:before="0" w:beforeAutospacing="0" w:after="0" w:afterAutospacing="0" w:line="550" w:lineRule="exact"/>
        <w:ind w:firstLine="6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楷体_GB2312" w:cs="Times New Roman"/>
          <w:b/>
          <w:bCs/>
          <w:kern w:val="2"/>
          <w:sz w:val="32"/>
          <w:szCs w:val="32"/>
          <w:lang w:val="en-US" w:eastAsia="zh-CN" w:bidi="ar-SA"/>
        </w:rPr>
        <w:t>6.财经制度执行不严格。</w:t>
      </w:r>
    </w:p>
    <w:p w14:paraId="66C2559C">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50" w:lineRule="exact"/>
        <w:ind w:firstLine="643" w:firstLineChars="200"/>
        <w:jc w:val="both"/>
        <w:textAlignment w:val="auto"/>
        <w:rPr>
          <w:rFonts w:hint="eastAsia" w:ascii="仿宋_GB2312" w:hAnsi="新宋体" w:eastAsia="仿宋_GB2312"/>
          <w:sz w:val="32"/>
          <w:szCs w:val="32"/>
        </w:rPr>
      </w:pPr>
      <w:r>
        <w:rPr>
          <w:rFonts w:hint="eastAsia" w:ascii="仿宋_GB2312" w:hAnsi="仿宋_GB2312" w:eastAsia="仿宋_GB2312" w:cs="仿宋_GB2312"/>
          <w:b/>
          <w:bCs/>
          <w:kern w:val="2"/>
          <w:sz w:val="32"/>
          <w:szCs w:val="32"/>
          <w:lang w:val="en-US" w:eastAsia="zh-CN" w:bidi="ar-SA"/>
        </w:rPr>
        <w:t>整改情况（已完成整改）：</w:t>
      </w:r>
      <w:r>
        <w:rPr>
          <w:rFonts w:hint="eastAsia" w:ascii="仿宋_GB2312" w:hAnsi="仿宋_GB2312" w:eastAsia="仿宋_GB2312" w:cs="仿宋_GB2312"/>
          <w:b/>
          <w:bCs w:val="0"/>
          <w:sz w:val="32"/>
          <w:szCs w:val="32"/>
          <w:lang w:eastAsia="zh-CN"/>
        </w:rPr>
        <w:t>一是立行立改。</w:t>
      </w:r>
      <w:r>
        <w:rPr>
          <w:rFonts w:hint="eastAsia" w:ascii="仿宋_GB2312" w:hAnsi="仿宋_GB2312" w:eastAsia="仿宋_GB2312" w:cs="仿宋_GB2312"/>
          <w:b w:val="0"/>
          <w:bCs/>
          <w:sz w:val="32"/>
          <w:szCs w:val="32"/>
          <w:lang w:eastAsia="zh-CN"/>
        </w:rPr>
        <w:t>协同村财代理中心沟通调整</w:t>
      </w:r>
      <w:r>
        <w:rPr>
          <w:rFonts w:hint="eastAsia" w:ascii="仿宋_GB2312" w:hAnsi="仿宋_GB2312" w:eastAsia="仿宋_GB2312" w:cs="仿宋_GB2312"/>
          <w:b w:val="0"/>
          <w:bCs/>
          <w:sz w:val="32"/>
          <w:szCs w:val="32"/>
          <w:lang w:val="en-US" w:eastAsia="zh-CN"/>
        </w:rPr>
        <w:t>2022年9月7日凭证科目，调整错误记账。</w:t>
      </w:r>
      <w:r>
        <w:rPr>
          <w:rFonts w:hint="eastAsia" w:ascii="仿宋_GB2312" w:hAnsi="仿宋_GB2312" w:eastAsia="仿宋_GB2312" w:cs="仿宋_GB2312"/>
          <w:b/>
          <w:bCs w:val="0"/>
          <w:sz w:val="32"/>
          <w:szCs w:val="32"/>
          <w:lang w:val="en-US" w:eastAsia="zh-CN"/>
        </w:rPr>
        <w:t>二是加强学习。</w:t>
      </w:r>
      <w:r>
        <w:rPr>
          <w:rFonts w:hint="eastAsia" w:ascii="仿宋_GB2312" w:hAnsi="仿宋_GB2312" w:eastAsia="仿宋_GB2312" w:cs="仿宋_GB2312"/>
          <w:b w:val="0"/>
          <w:bCs/>
          <w:sz w:val="32"/>
          <w:szCs w:val="32"/>
          <w:lang w:val="en-US" w:eastAsia="zh-CN"/>
        </w:rPr>
        <w:t>1月18日召开专题会议</w:t>
      </w:r>
      <w:r>
        <w:rPr>
          <w:rFonts w:hint="eastAsia" w:ascii="仿宋_GB2312" w:hAnsi="仿宋_GB2312" w:eastAsia="仿宋_GB2312" w:cs="仿宋_GB2312"/>
          <w:b w:val="0"/>
          <w:bCs/>
          <w:sz w:val="32"/>
          <w:szCs w:val="32"/>
        </w:rPr>
        <w:t>组织村两委和财务监督小组成员学习</w:t>
      </w:r>
      <w:r>
        <w:rPr>
          <w:rFonts w:hint="eastAsia" w:ascii="仿宋_GB2312" w:hAnsi="仿宋_GB2312" w:eastAsia="仿宋_GB2312" w:cs="仿宋_GB2312"/>
          <w:b w:val="0"/>
          <w:bCs/>
          <w:sz w:val="32"/>
          <w:szCs w:val="32"/>
          <w:lang w:eastAsia="zh-CN"/>
        </w:rPr>
        <w:t>财经</w:t>
      </w:r>
      <w:r>
        <w:rPr>
          <w:rFonts w:hint="eastAsia" w:ascii="仿宋_GB2312" w:hAnsi="仿宋_GB2312" w:eastAsia="仿宋_GB2312" w:cs="仿宋_GB2312"/>
          <w:b w:val="0"/>
          <w:bCs/>
          <w:sz w:val="32"/>
          <w:szCs w:val="32"/>
        </w:rPr>
        <w:t>制度和财务知识，</w:t>
      </w:r>
      <w:r>
        <w:rPr>
          <w:rFonts w:hint="eastAsia" w:ascii="仿宋_GB2312" w:hAnsi="仿宋_GB2312" w:eastAsia="仿宋_GB2312" w:cs="仿宋_GB2312"/>
          <w:b w:val="0"/>
          <w:bCs/>
          <w:sz w:val="32"/>
          <w:szCs w:val="32"/>
          <w:lang w:eastAsia="zh-CN"/>
        </w:rPr>
        <w:t>提升</w:t>
      </w:r>
      <w:r>
        <w:rPr>
          <w:rFonts w:hint="eastAsia" w:ascii="仿宋_GB2312" w:hAnsi="仿宋_GB2312" w:eastAsia="仿宋_GB2312" w:cs="仿宋_GB2312"/>
          <w:b w:val="0"/>
          <w:bCs/>
          <w:sz w:val="32"/>
          <w:szCs w:val="32"/>
        </w:rPr>
        <w:t>财务管理水平。</w:t>
      </w:r>
      <w:r>
        <w:rPr>
          <w:rFonts w:hint="eastAsia" w:ascii="仿宋_GB2312" w:hAnsi="仿宋_GB2312" w:eastAsia="仿宋_GB2312" w:cs="仿宋_GB2312"/>
          <w:b/>
          <w:bCs w:val="0"/>
          <w:sz w:val="32"/>
          <w:szCs w:val="32"/>
          <w:lang w:eastAsia="zh-CN"/>
        </w:rPr>
        <w:t>三是自纠自查，</w:t>
      </w:r>
      <w:r>
        <w:rPr>
          <w:rFonts w:hint="eastAsia" w:ascii="仿宋_GB2312" w:hAnsi="仿宋_GB2312" w:eastAsia="仿宋_GB2312" w:cs="仿宋_GB2312"/>
          <w:b w:val="0"/>
          <w:bCs/>
          <w:sz w:val="32"/>
          <w:szCs w:val="32"/>
          <w:lang w:eastAsia="zh-CN"/>
        </w:rPr>
        <w:t>严格执行</w:t>
      </w:r>
      <w:r>
        <w:rPr>
          <w:rFonts w:hint="eastAsia" w:ascii="仿宋_GB2312" w:hAnsi="仿宋_GB2312" w:eastAsia="仿宋_GB2312" w:cs="仿宋_GB2312"/>
          <w:b w:val="0"/>
          <w:bCs/>
          <w:sz w:val="32"/>
          <w:szCs w:val="32"/>
        </w:rPr>
        <w:t>财务票据管理制度和收支核算审核制度。加强对财务工作的日常监督和检查。</w:t>
      </w:r>
    </w:p>
    <w:p w14:paraId="16293F01">
      <w:pPr>
        <w:keepNext w:val="0"/>
        <w:keepLines w:val="0"/>
        <w:pageBreakBefore w:val="0"/>
        <w:kinsoku/>
        <w:wordWrap w:val="0"/>
        <w:overflowPunct/>
        <w:topLinePunct w:val="0"/>
        <w:autoSpaceDE/>
        <w:autoSpaceDN/>
        <w:bidi w:val="0"/>
        <w:adjustRightInd/>
        <w:snapToGrid/>
        <w:spacing w:line="550" w:lineRule="exact"/>
        <w:jc w:val="right"/>
        <w:textAlignment w:val="auto"/>
        <w:rPr>
          <w:rFonts w:hint="eastAsia" w:ascii="仿宋_GB2312" w:hAnsi="新宋体" w:eastAsia="仿宋_GB2312"/>
          <w:sz w:val="32"/>
          <w:szCs w:val="32"/>
          <w:lang w:val="en-US" w:eastAsia="zh-CN"/>
        </w:rPr>
      </w:pPr>
    </w:p>
    <w:p w14:paraId="1C3C84A7">
      <w:pPr>
        <w:keepNext w:val="0"/>
        <w:keepLines w:val="0"/>
        <w:pageBreakBefore w:val="0"/>
        <w:kinsoku/>
        <w:wordWrap w:val="0"/>
        <w:overflowPunct/>
        <w:topLinePunct w:val="0"/>
        <w:autoSpaceDE/>
        <w:autoSpaceDN/>
        <w:bidi w:val="0"/>
        <w:adjustRightInd/>
        <w:snapToGrid/>
        <w:spacing w:line="550" w:lineRule="exact"/>
        <w:jc w:val="right"/>
        <w:textAlignment w:val="auto"/>
        <w:rPr>
          <w:rFonts w:hint="eastAsia" w:ascii="仿宋_GB2312" w:hAnsi="新宋体" w:eastAsia="仿宋_GB2312"/>
          <w:sz w:val="32"/>
          <w:szCs w:val="32"/>
          <w:lang w:val="en-US" w:eastAsia="zh-CN"/>
        </w:rPr>
      </w:pPr>
      <w:r>
        <w:rPr>
          <w:rFonts w:hint="eastAsia" w:ascii="仿宋_GB2312" w:hAnsi="新宋体" w:eastAsia="仿宋_GB2312"/>
          <w:sz w:val="32"/>
          <w:szCs w:val="32"/>
          <w:lang w:val="en-US" w:eastAsia="zh-CN"/>
        </w:rPr>
        <w:t>湖洋镇三田</w:t>
      </w:r>
      <w:r>
        <w:rPr>
          <w:rFonts w:hint="eastAsia" w:ascii="仿宋_GB2312" w:hAnsi="新宋体" w:eastAsia="仿宋_GB2312"/>
          <w:sz w:val="32"/>
          <w:szCs w:val="32"/>
        </w:rPr>
        <w:t>村</w:t>
      </w:r>
      <w:r>
        <w:rPr>
          <w:rFonts w:hint="eastAsia" w:ascii="仿宋_GB2312" w:hAnsi="新宋体" w:eastAsia="仿宋_GB2312"/>
          <w:sz w:val="32"/>
          <w:szCs w:val="32"/>
          <w:lang w:eastAsia="zh-CN"/>
        </w:rPr>
        <w:t>党支部</w:t>
      </w:r>
    </w:p>
    <w:p w14:paraId="37328BDF">
      <w:pPr>
        <w:keepNext w:val="0"/>
        <w:keepLines w:val="0"/>
        <w:pageBreakBefore w:val="0"/>
        <w:kinsoku/>
        <w:wordWrap w:val="0"/>
        <w:overflowPunct/>
        <w:topLinePunct w:val="0"/>
        <w:autoSpaceDE/>
        <w:autoSpaceDN/>
        <w:bidi w:val="0"/>
        <w:adjustRightInd/>
        <w:snapToGrid/>
        <w:spacing w:line="550" w:lineRule="exact"/>
        <w:jc w:val="right"/>
        <w:textAlignment w:val="auto"/>
        <w:rPr>
          <w:rFonts w:ascii="新宋体" w:hAnsi="新宋体" w:eastAsia="新宋体"/>
          <w:sz w:val="30"/>
          <w:szCs w:val="30"/>
        </w:rPr>
      </w:pPr>
      <w:r>
        <w:rPr>
          <w:rFonts w:hint="eastAsia" w:ascii="仿宋_GB2312" w:hAnsi="新宋体" w:eastAsia="仿宋_GB2312"/>
          <w:sz w:val="32"/>
          <w:szCs w:val="32"/>
        </w:rPr>
        <w:t xml:space="preserve">                                     2025年3月</w:t>
      </w:r>
      <w:r>
        <w:rPr>
          <w:rFonts w:hint="eastAsia" w:ascii="仿宋_GB2312" w:hAnsi="新宋体" w:eastAsia="仿宋_GB2312"/>
          <w:sz w:val="32"/>
          <w:szCs w:val="32"/>
          <w:lang w:val="en-US" w:eastAsia="zh-CN"/>
        </w:rPr>
        <w:t>5</w:t>
      </w:r>
      <w:r>
        <w:rPr>
          <w:rFonts w:hint="eastAsia" w:ascii="仿宋_GB2312" w:hAnsi="新宋体" w:eastAsia="仿宋_GB2312"/>
          <w:sz w:val="32"/>
          <w:szCs w:val="32"/>
        </w:rPr>
        <w:t>日</w:t>
      </w:r>
      <w:r>
        <w:rPr>
          <w:rFonts w:hint="eastAsia" w:ascii="仿宋_GB2312" w:hAnsi="新宋体" w:eastAsia="仿宋_GB2312"/>
          <w:sz w:val="32"/>
          <w:szCs w:val="32"/>
          <w:lang w:val="en-US" w:eastAsia="zh-CN"/>
        </w:rPr>
        <w:t xml:space="preserve"> </w:t>
      </w:r>
    </w:p>
    <w:sectPr>
      <w:pgSz w:w="11906" w:h="16838"/>
      <w:pgMar w:top="1928"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B1F"/>
    <w:rsid w:val="000813C4"/>
    <w:rsid w:val="000D3BDF"/>
    <w:rsid w:val="004A2B1F"/>
    <w:rsid w:val="00853C73"/>
    <w:rsid w:val="008B1BB5"/>
    <w:rsid w:val="009F43DD"/>
    <w:rsid w:val="00B92722"/>
    <w:rsid w:val="00C25F37"/>
    <w:rsid w:val="00CC37DA"/>
    <w:rsid w:val="00F537C4"/>
    <w:rsid w:val="04A610B0"/>
    <w:rsid w:val="112A0531"/>
    <w:rsid w:val="250108E8"/>
    <w:rsid w:val="2CF12547"/>
    <w:rsid w:val="2E4C1870"/>
    <w:rsid w:val="34DB39C4"/>
    <w:rsid w:val="3F1EC3B9"/>
    <w:rsid w:val="3FFF3F31"/>
    <w:rsid w:val="4D3B0DF4"/>
    <w:rsid w:val="59054FF0"/>
    <w:rsid w:val="5A820DD1"/>
    <w:rsid w:val="5FB0264F"/>
    <w:rsid w:val="61CD2854"/>
    <w:rsid w:val="6D335112"/>
    <w:rsid w:val="71326B56"/>
    <w:rsid w:val="79990AFE"/>
    <w:rsid w:val="7D605F2E"/>
    <w:rsid w:val="DBFBE2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
    <w:name w:val="Default"/>
    <w:qFormat/>
    <w:uiPriority w:val="0"/>
    <w:pPr>
      <w:widowControl w:val="0"/>
      <w:autoSpaceDE w:val="0"/>
      <w:autoSpaceDN w:val="0"/>
      <w:adjustRightInd w:val="0"/>
    </w:pPr>
    <w:rPr>
      <w:rFonts w:hint="eastAsia" w:ascii="仿宋_GB2312" w:hAnsi="仿宋_GB2312" w:eastAsia="仿宋_GB2312" w:cstheme="minorBidi"/>
      <w:color w:val="000000"/>
      <w:sz w:val="24"/>
      <w:szCs w:val="22"/>
      <w:lang w:val="en-US" w:eastAsia="zh-CN" w:bidi="ar-SA"/>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1561</Words>
  <Characters>1634</Characters>
  <Lines>16</Lines>
  <Paragraphs>4</Paragraphs>
  <TotalTime>2</TotalTime>
  <ScaleCrop>false</ScaleCrop>
  <LinksUpToDate>false</LinksUpToDate>
  <CharactersWithSpaces>1672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2024-11-14T00:13:00Z</dcterms:created>
  <dc:creator>Administrator</dc:creator>
  <cp:lastModifiedBy>啊哦额</cp:lastModifiedBy>
  <cp:lastPrinted>2025-03-14T19:59:00Z</cp:lastPrinted>
  <dcterms:modified xsi:type="dcterms:W3CDTF">2025-07-07T07:19:59Z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eyJoZGlkIjoiNDY2NmI3YmYzMTMzODNjNzNkMjNlMzE2N2RhZjhiMzQiLCJ1c2VySWQiOiI1MzQ4NjUzMjEifQ==</vt:lpwstr>
  </property>
  <property fmtid="{D5CDD505-2E9C-101B-9397-08002B2CF9AE}" pid="3" name="KSOProductBuildVer">
    <vt:lpwstr>2052-12.1.0.21915</vt:lpwstr>
  </property>
  <property fmtid="{D5CDD505-2E9C-101B-9397-08002B2CF9AE}" pid="4" name="ICV">
    <vt:lpwstr>B5026FF8ED634B198A6FA0AA2C3AB76C_13</vt:lpwstr>
  </property>
</Properties>
</file>