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DDD6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eastAsia="zh-CN"/>
        </w:rPr>
        <w:t>茶</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地</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下</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连</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1908EFE4">
      <w:pPr>
        <w:keepNext w:val="0"/>
        <w:keepLines w:val="0"/>
        <w:pageBreakBefore w:val="0"/>
        <w:widowControl w:val="0"/>
        <w:pBdr>
          <w:top w:val="single" w:color="auto" w:sz="12" w:space="1"/>
        </w:pBdr>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p w14:paraId="160F65E3">
      <w:pPr>
        <w:keepNext w:val="0"/>
        <w:keepLines w:val="0"/>
        <w:pageBreakBefore w:val="0"/>
        <w:widowControl w:val="0"/>
        <w:kinsoku/>
        <w:wordWrap/>
        <w:overflowPunct/>
        <w:topLinePunct w:val="0"/>
        <w:autoSpaceDE/>
        <w:autoSpaceDN/>
        <w:bidi w:val="0"/>
        <w:adjustRightInd/>
        <w:snapToGrid/>
        <w:spacing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茶地</w:t>
      </w:r>
      <w:r>
        <w:rPr>
          <w:rFonts w:hint="default" w:ascii="Times New Roman" w:hAnsi="Times New Roman" w:eastAsia="方正小标宋简体" w:cs="Times New Roman"/>
          <w:sz w:val="44"/>
          <w:szCs w:val="44"/>
        </w:rPr>
        <w:t>镇</w:t>
      </w:r>
      <w:r>
        <w:rPr>
          <w:rFonts w:hint="default" w:ascii="Times New Roman" w:hAnsi="Times New Roman" w:eastAsia="方正小标宋简体" w:cs="Times New Roman"/>
          <w:sz w:val="44"/>
          <w:szCs w:val="44"/>
          <w:lang w:eastAsia="zh-CN"/>
        </w:rPr>
        <w:t>下连科</w:t>
      </w:r>
      <w:r>
        <w:rPr>
          <w:rFonts w:hint="default" w:ascii="Times New Roman" w:hAnsi="Times New Roman" w:eastAsia="方正小标宋简体" w:cs="Times New Roman"/>
          <w:sz w:val="44"/>
          <w:szCs w:val="44"/>
        </w:rPr>
        <w:t>村党支部</w:t>
      </w:r>
    </w:p>
    <w:p w14:paraId="55C790D5">
      <w:pPr>
        <w:keepNext w:val="0"/>
        <w:keepLines w:val="0"/>
        <w:pageBreakBefore w:val="0"/>
        <w:widowControl w:val="0"/>
        <w:kinsoku/>
        <w:wordWrap/>
        <w:overflowPunct/>
        <w:topLinePunct w:val="0"/>
        <w:autoSpaceDE/>
        <w:autoSpaceDN/>
        <w:bidi w:val="0"/>
        <w:adjustRightInd/>
        <w:snapToGrid/>
        <w:spacing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75754B3E">
      <w:pPr>
        <w:keepNext w:val="0"/>
        <w:keepLines w:val="0"/>
        <w:pageBreakBefore w:val="0"/>
        <w:widowControl w:val="0"/>
        <w:kinsoku/>
        <w:wordWrap/>
        <w:overflowPunct/>
        <w:topLinePunct w:val="0"/>
        <w:autoSpaceDE/>
        <w:autoSpaceDN/>
        <w:bidi w:val="0"/>
        <w:adjustRightInd/>
        <w:snapToGrid/>
        <w:spacing w:line="570" w:lineRule="exact"/>
        <w:ind w:firstLine="880" w:firstLineChars="200"/>
        <w:textAlignment w:val="auto"/>
        <w:rPr>
          <w:rFonts w:hint="default" w:ascii="Times New Roman" w:hAnsi="Times New Roman" w:eastAsia="方正小标宋简体" w:cs="Times New Roman"/>
          <w:sz w:val="44"/>
          <w:szCs w:val="44"/>
        </w:rPr>
      </w:pPr>
    </w:p>
    <w:p w14:paraId="4455C4F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个方面共</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个问题，我村党支部针对反馈的问题制定整改措施</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75ECB4C9">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rPr>
        <w:t>关于宣传阵地建设管理存在漏洞的问题</w:t>
      </w:r>
    </w:p>
    <w:p w14:paraId="6DD39A4F">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村级公共领域宣传栏管理不到位</w:t>
      </w:r>
      <w:r>
        <w:rPr>
          <w:rFonts w:hint="default" w:ascii="Times New Roman" w:hAnsi="Times New Roman" w:eastAsia="仿宋_GB2312" w:cs="Times New Roman"/>
          <w:sz w:val="32"/>
          <w:szCs w:val="32"/>
          <w:lang w:eastAsia="zh-CN"/>
        </w:rPr>
        <w:t>。</w:t>
      </w:r>
    </w:p>
    <w:p w14:paraId="35EFD18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b/>
          <w:sz w:val="32"/>
          <w:szCs w:val="32"/>
        </w:rPr>
        <w:t>一是</w:t>
      </w:r>
      <w:r>
        <w:rPr>
          <w:rFonts w:hint="default" w:ascii="Times New Roman" w:hAnsi="Times New Roman" w:eastAsia="仿宋_GB2312" w:cs="Times New Roman"/>
          <w:b w:val="0"/>
          <w:bCs/>
          <w:sz w:val="32"/>
          <w:szCs w:val="32"/>
        </w:rPr>
        <w:t>组织专门人员对村级宣传栏进行清理</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重点清除陈旧内容、破损部件及违规张贴物</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确保宣传栏外观整洁</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结构完好。</w:t>
      </w:r>
      <w:r>
        <w:rPr>
          <w:rFonts w:hint="default" w:ascii="Times New Roman" w:hAnsi="Times New Roman" w:eastAsia="仿宋_GB2312" w:cs="Times New Roman"/>
          <w:b/>
          <w:sz w:val="32"/>
          <w:szCs w:val="32"/>
        </w:rPr>
        <w:t>二是</w:t>
      </w:r>
      <w:r>
        <w:rPr>
          <w:rFonts w:hint="default" w:ascii="Times New Roman" w:hAnsi="Times New Roman" w:eastAsia="仿宋_GB2312" w:cs="Times New Roman"/>
          <w:b w:val="0"/>
          <w:bCs/>
          <w:sz w:val="32"/>
          <w:szCs w:val="32"/>
        </w:rPr>
        <w:t>同步聚焦最新时政热点</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优化内容呈现形式与视觉传达效果</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推动宣传信息及时更新、精准触达</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切实提升村级宣传阵地的时效性与影响力</w:t>
      </w:r>
      <w:r>
        <w:rPr>
          <w:rFonts w:hint="default" w:ascii="Times New Roman" w:hAnsi="Times New Roman" w:eastAsia="仿宋_GB2312" w:cs="Times New Roman"/>
          <w:b w:val="0"/>
          <w:bCs/>
          <w:sz w:val="32"/>
          <w:szCs w:val="32"/>
          <w:lang w:eastAsia="zh-CN"/>
        </w:rPr>
        <w:t>。</w:t>
      </w:r>
    </w:p>
    <w:p w14:paraId="423E011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sz w:val="32"/>
          <w:szCs w:val="32"/>
          <w:lang w:eastAsia="zh-CN"/>
        </w:rPr>
        <w:t>村村响未做到物尽其用，部分村“两委”干部不会熟练使用村村响。</w:t>
      </w:r>
    </w:p>
    <w:p w14:paraId="5D8FC0A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2025年9月8日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干部参加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村村响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操作培训会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重点围绕系统工作原理、日常运维规范等理论知识开展集中学习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为后续实操</w:t>
      </w:r>
      <w:r>
        <w:rPr>
          <w:rFonts w:hint="default" w:ascii="Times New Roman" w:hAnsi="Times New Roman" w:eastAsia="仿宋_GB2312" w:cs="Times New Roman"/>
          <w:sz w:val="32"/>
          <w:szCs w:val="32"/>
          <w:lang w:eastAsia="zh-CN"/>
        </w:rPr>
        <w:t>奠</w:t>
      </w:r>
      <w:r>
        <w:rPr>
          <w:rFonts w:hint="default" w:ascii="Times New Roman" w:hAnsi="Times New Roman" w:eastAsia="仿宋_GB2312" w:cs="Times New Roman"/>
          <w:sz w:val="32"/>
          <w:szCs w:val="32"/>
        </w:rPr>
        <w:t>定基础。</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通过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手把手演示+现场模拟操作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的方式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逐项讲解开机调试、内容播放、故障排查等核心流程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安排专人实时指导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确保每位村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干部都能熟练掌握操作技能。</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制作简易操作手册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清晰标注关键步骤、常见问题解决方案及联系电话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方便村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干部随时查阅。</w:t>
      </w:r>
    </w:p>
    <w:p w14:paraId="24F6F1E3">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新时代文明实践活动形式单一，群众参与度不高</w:t>
      </w:r>
      <w:r>
        <w:rPr>
          <w:rFonts w:hint="default" w:ascii="Times New Roman" w:hAnsi="Times New Roman" w:eastAsia="仿宋_GB2312" w:cs="Times New Roman"/>
          <w:sz w:val="32"/>
          <w:szCs w:val="32"/>
          <w:lang w:eastAsia="zh-CN"/>
        </w:rPr>
        <w:t>。</w:t>
      </w:r>
    </w:p>
    <w:p w14:paraId="2B7DEC9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：一是</w:t>
      </w:r>
      <w:r>
        <w:rPr>
          <w:rFonts w:hint="default" w:ascii="Times New Roman" w:hAnsi="Times New Roman" w:eastAsia="仿宋_GB2312" w:cs="Times New Roman"/>
          <w:b w:val="0"/>
          <w:bCs/>
          <w:sz w:val="32"/>
          <w:szCs w:val="32"/>
        </w:rPr>
        <w:t>广泛动员党员</w:t>
      </w:r>
      <w:r>
        <w:rPr>
          <w:rFonts w:hint="default" w:ascii="Times New Roman" w:hAnsi="Times New Roman" w:eastAsia="仿宋_GB2312" w:cs="Times New Roman"/>
          <w:b w:val="0"/>
          <w:bCs/>
          <w:sz w:val="32"/>
          <w:szCs w:val="32"/>
          <w:lang w:val="en-US" w:eastAsia="zh-CN"/>
        </w:rPr>
        <w:t>干</w:t>
      </w:r>
      <w:r>
        <w:rPr>
          <w:rFonts w:hint="default" w:ascii="Times New Roman" w:hAnsi="Times New Roman" w:eastAsia="仿宋_GB2312" w:cs="Times New Roman"/>
          <w:b w:val="0"/>
          <w:bCs/>
          <w:sz w:val="32"/>
          <w:szCs w:val="32"/>
        </w:rPr>
        <w:t>部、大学生志愿者、巾帼志愿者等群体力量</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充分依托下连科村新时代文明实践站等优质载体</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搭建多元参与、协同联动的活动开展平台</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为后续工作筑牢组织基础。</w:t>
      </w:r>
      <w:r>
        <w:rPr>
          <w:rFonts w:hint="default" w:ascii="Times New Roman" w:hAnsi="Times New Roman" w:eastAsia="仿宋_GB2312" w:cs="Times New Roman"/>
          <w:b/>
          <w:bCs w:val="0"/>
          <w:sz w:val="32"/>
          <w:szCs w:val="32"/>
        </w:rPr>
        <w:t>二是</w:t>
      </w:r>
      <w:r>
        <w:rPr>
          <w:rFonts w:hint="default" w:ascii="Times New Roman" w:hAnsi="Times New Roman" w:eastAsia="仿宋_GB2312" w:cs="Times New Roman"/>
          <w:b w:val="0"/>
          <w:bCs/>
          <w:sz w:val="32"/>
          <w:szCs w:val="32"/>
        </w:rPr>
        <w:t>结合本村实际，在重要时间节点，广泛动员本村党员干部群众、青年团员、巾帼志愿者等群体，以现场宣讲、入户散发宣传单、志愿帮扶服务等形式，常态化组织开展群众喜闻乐见、内容丰富的新时代文明实践活动。</w:t>
      </w:r>
    </w:p>
    <w:p w14:paraId="2310D576">
      <w:pPr>
        <w:pStyle w:val="8"/>
        <w:keepNext w:val="0"/>
        <w:keepLines w:val="0"/>
        <w:pageBreakBefore w:val="0"/>
        <w:widowControl w:val="0"/>
        <w:kinsoku/>
        <w:wordWrap/>
        <w:overflowPunct/>
        <w:topLinePunct w:val="0"/>
        <w:autoSpaceDE/>
        <w:autoSpaceDN/>
        <w:bidi w:val="0"/>
        <w:adjustRightInd/>
        <w:snapToGrid/>
        <w:spacing w:line="570" w:lineRule="exact"/>
        <w:ind w:left="420" w:firstLine="321" w:firstLine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.关于党内政治生活不严肃的问题</w:t>
      </w:r>
    </w:p>
    <w:p w14:paraId="2E9E6D66">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“三会一课”制度执行不到位。</w:t>
      </w:r>
    </w:p>
    <w:p w14:paraId="56EFEFFE">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b w:val="0"/>
          <w:bCs/>
          <w:sz w:val="32"/>
          <w:szCs w:val="32"/>
          <w:lang w:val="en-US" w:eastAsia="zh-CN"/>
        </w:rPr>
        <w:t>严格落实“三会一课”制度，针对以上问题切实举一反三，认真完善2025年度“三会一课”记录。同时，</w:t>
      </w:r>
      <w:r>
        <w:rPr>
          <w:rFonts w:hint="default" w:ascii="Times New Roman" w:hAnsi="Times New Roman" w:eastAsia="仿宋_GB2312" w:cs="Times New Roman"/>
          <w:b w:val="0"/>
          <w:bCs/>
          <w:sz w:val="32"/>
          <w:szCs w:val="32"/>
        </w:rPr>
        <w:t>利用“七一”前后党支部书记结合中央八项规定精神学习教育为党员上专题党课</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lang w:val="en-US" w:eastAsia="zh-CN"/>
        </w:rPr>
        <w:t>并借此重申“三会一课”制度要求。</w:t>
      </w:r>
    </w:p>
    <w:p w14:paraId="404B0726">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党建工作力度弱化</w:t>
      </w:r>
      <w:r>
        <w:rPr>
          <w:rFonts w:hint="default" w:ascii="Times New Roman" w:hAnsi="Times New Roman" w:eastAsia="仿宋_GB2312" w:cs="Times New Roman"/>
          <w:sz w:val="32"/>
          <w:szCs w:val="32"/>
          <w:lang w:eastAsia="zh-CN"/>
        </w:rPr>
        <w:t>。</w:t>
      </w:r>
    </w:p>
    <w:p w14:paraId="66C81B1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b w:val="0"/>
          <w:bCs/>
          <w:sz w:val="32"/>
          <w:szCs w:val="32"/>
        </w:rPr>
        <w:t>2025年9月</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对2020-2021年度述职报告进行自查修改</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同时对报告中存在</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开展</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不忘初心、牢记使命</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主题教育</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等与年度不符的表述进行修改。</w:t>
      </w:r>
    </w:p>
    <w:p w14:paraId="0DF61A76">
      <w:pPr>
        <w:pStyle w:val="8"/>
        <w:keepNext w:val="0"/>
        <w:keepLines w:val="0"/>
        <w:pageBreakBefore w:val="0"/>
        <w:widowControl w:val="0"/>
        <w:kinsoku/>
        <w:wordWrap/>
        <w:overflowPunct/>
        <w:topLinePunct w:val="0"/>
        <w:autoSpaceDE/>
        <w:autoSpaceDN/>
        <w:bidi w:val="0"/>
        <w:adjustRightInd/>
        <w:snapToGrid/>
        <w:spacing w:line="570" w:lineRule="exact"/>
        <w:ind w:left="420" w:firstLine="321" w:firstLine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.关于不重视发展党员工作的问题</w:t>
      </w:r>
    </w:p>
    <w:p w14:paraId="2539F4B0">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党员队伍后备力量储备不足</w:t>
      </w:r>
      <w:r>
        <w:rPr>
          <w:rFonts w:hint="eastAsia" w:ascii="Times New Roman" w:hAnsi="Times New Roman" w:eastAsia="仿宋_GB2312" w:cs="Times New Roman"/>
          <w:sz w:val="32"/>
          <w:szCs w:val="32"/>
          <w:lang w:eastAsia="zh-CN"/>
        </w:rPr>
        <w:t>。</w:t>
      </w:r>
    </w:p>
    <w:p w14:paraId="51BDEC3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sz w:val="32"/>
          <w:szCs w:val="32"/>
        </w:rPr>
        <w:t>针对以上问题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于</w:t>
      </w:r>
      <w:r>
        <w:rPr>
          <w:rFonts w:hint="default" w:ascii="Times New Roman" w:hAnsi="Times New Roman" w:eastAsia="仿宋_GB2312" w:cs="Times New Roman"/>
          <w:sz w:val="32"/>
          <w:szCs w:val="32"/>
        </w:rPr>
        <w:t>2025年9月</w:t>
      </w:r>
      <w:r>
        <w:rPr>
          <w:rFonts w:hint="default" w:ascii="Times New Roman" w:hAnsi="Times New Roman" w:eastAsia="仿宋_GB2312" w:cs="Times New Roman"/>
          <w:sz w:val="32"/>
          <w:szCs w:val="32"/>
          <w:lang w:val="en-US" w:eastAsia="zh-CN"/>
        </w:rPr>
        <w:t>8日召开发展党员专题会议，明确</w:t>
      </w:r>
      <w:r>
        <w:rPr>
          <w:rFonts w:hint="default" w:ascii="Times New Roman" w:hAnsi="Times New Roman" w:eastAsia="仿宋_GB2312" w:cs="Times New Roman"/>
          <w:sz w:val="32"/>
          <w:szCs w:val="32"/>
        </w:rPr>
        <w:t>开展入党意愿排查工作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鼓励符合条件的人员递交入党申请书，积极向党组织靠拢。2025年7月29日吸收钟</w:t>
      </w:r>
      <w:r>
        <w:rPr>
          <w:rFonts w:hint="eastAsia" w:ascii="Times New Roman" w:hAnsi="Times New Roman" w:eastAsia="仿宋_GB2312" w:cs="Times New Roman"/>
          <w:sz w:val="32"/>
          <w:szCs w:val="32"/>
          <w:lang w:val="en-US" w:eastAsia="zh-CN"/>
        </w:rPr>
        <w:t>某</w:t>
      </w:r>
      <w:r>
        <w:rPr>
          <w:rFonts w:hint="default" w:ascii="Times New Roman" w:hAnsi="Times New Roman" w:eastAsia="仿宋_GB2312" w:cs="Times New Roman"/>
          <w:sz w:val="32"/>
          <w:szCs w:val="32"/>
          <w:lang w:val="en-US" w:eastAsia="zh-CN"/>
        </w:rPr>
        <w:t>同志为预备党员。</w:t>
      </w:r>
    </w:p>
    <w:p w14:paraId="0D3F43C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sz w:val="32"/>
          <w:szCs w:val="32"/>
          <w:lang w:val="en-US" w:eastAsia="zh-CN"/>
        </w:rPr>
        <w:t>发展党员工作不规范。</w:t>
      </w:r>
    </w:p>
    <w:p w14:paraId="4EE4018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w:t>
      </w:r>
      <w:r>
        <w:rPr>
          <w:rFonts w:hint="default"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sz w:val="32"/>
          <w:szCs w:val="32"/>
        </w:rPr>
        <w:t>在2025年9月3日</w:t>
      </w:r>
      <w:r>
        <w:rPr>
          <w:rFonts w:hint="default" w:ascii="Times New Roman" w:hAnsi="Times New Roman" w:eastAsia="仿宋_GB2312" w:cs="Times New Roman"/>
          <w:sz w:val="32"/>
          <w:szCs w:val="32"/>
          <w:lang w:val="en-US" w:eastAsia="zh-CN"/>
        </w:rPr>
        <w:t>积极</w:t>
      </w:r>
      <w:r>
        <w:rPr>
          <w:rFonts w:hint="default" w:ascii="Times New Roman" w:hAnsi="Times New Roman" w:eastAsia="仿宋_GB2312" w:cs="Times New Roman"/>
          <w:sz w:val="32"/>
          <w:szCs w:val="32"/>
        </w:rPr>
        <w:t>参加镇组织办开展的茶地镇发展党员工作培训会。</w:t>
      </w:r>
      <w:r>
        <w:rPr>
          <w:rFonts w:hint="default"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sz w:val="32"/>
          <w:szCs w:val="32"/>
        </w:rPr>
        <w:t>于2025年</w:t>
      </w:r>
      <w:r>
        <w:rPr>
          <w:rFonts w:hint="default" w:ascii="Times New Roman" w:hAnsi="Times New Roman" w:eastAsia="仿宋_GB2312" w:cs="Times New Roman"/>
          <w:sz w:val="32"/>
          <w:szCs w:val="32"/>
          <w:highlight w:val="none"/>
        </w:rPr>
        <w:t>9月8日组织召开支委会</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传达学习茶地镇发展党员工作培训会会议知识</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深入学习《</w:t>
      </w:r>
      <w:r>
        <w:rPr>
          <w:rFonts w:hint="default" w:ascii="Times New Roman" w:hAnsi="Times New Roman" w:eastAsia="仿宋_GB2312" w:cs="Times New Roman"/>
          <w:sz w:val="32"/>
          <w:szCs w:val="32"/>
          <w:highlight w:val="none"/>
          <w:lang w:val="en-US" w:eastAsia="zh-CN"/>
        </w:rPr>
        <w:t>中</w:t>
      </w:r>
      <w:r>
        <w:rPr>
          <w:rFonts w:hint="eastAsia" w:ascii="Times New Roman" w:hAnsi="Times New Roman" w:eastAsia="仿宋_GB2312" w:cs="Times New Roman"/>
          <w:sz w:val="32"/>
          <w:szCs w:val="32"/>
          <w:highlight w:val="none"/>
          <w:lang w:val="en-US" w:eastAsia="zh-CN"/>
        </w:rPr>
        <w:t>国</w:t>
      </w:r>
      <w:bookmarkStart w:id="0" w:name="_GoBack"/>
      <w:bookmarkEnd w:id="0"/>
      <w:r>
        <w:rPr>
          <w:rFonts w:hint="default" w:ascii="Times New Roman" w:hAnsi="Times New Roman" w:eastAsia="仿宋_GB2312" w:cs="Times New Roman"/>
          <w:sz w:val="32"/>
          <w:szCs w:val="32"/>
          <w:highlight w:val="none"/>
          <w:lang w:val="en-US" w:eastAsia="zh-CN"/>
        </w:rPr>
        <w:t>共产党</w:t>
      </w:r>
      <w:r>
        <w:rPr>
          <w:rFonts w:hint="default" w:ascii="Times New Roman" w:hAnsi="Times New Roman" w:eastAsia="仿宋_GB2312" w:cs="Times New Roman"/>
          <w:sz w:val="32"/>
          <w:szCs w:val="32"/>
          <w:highlight w:val="none"/>
        </w:rPr>
        <w:t>发展党员工作细则》等规章制度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规范党支部书记末</w:t>
      </w:r>
      <w:r>
        <w:rPr>
          <w:rFonts w:hint="default" w:ascii="Times New Roman" w:hAnsi="Times New Roman" w:eastAsia="仿宋_GB2312" w:cs="Times New Roman"/>
          <w:sz w:val="32"/>
          <w:szCs w:val="32"/>
          <w:highlight w:val="none"/>
          <w:lang w:eastAsia="zh-CN"/>
        </w:rPr>
        <w:t>位</w:t>
      </w:r>
      <w:r>
        <w:rPr>
          <w:rFonts w:hint="default" w:ascii="Times New Roman" w:hAnsi="Times New Roman" w:eastAsia="仿宋_GB2312" w:cs="Times New Roman"/>
          <w:sz w:val="32"/>
          <w:szCs w:val="32"/>
          <w:highlight w:val="none"/>
        </w:rPr>
        <w:t>表态制度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同时要求对每一份材料都需经过初审、复审两道把关程序。</w:t>
      </w:r>
      <w:r>
        <w:rPr>
          <w:rFonts w:hint="default" w:ascii="Times New Roman" w:hAnsi="Times New Roman" w:eastAsia="仿宋_GB2312" w:cs="Times New Roman"/>
          <w:b/>
          <w:bCs/>
          <w:sz w:val="32"/>
          <w:szCs w:val="32"/>
          <w:lang w:eastAsia="zh-CN"/>
        </w:rPr>
        <w:t>三</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sz w:val="32"/>
          <w:szCs w:val="32"/>
          <w:lang w:val="en-US" w:eastAsia="zh-CN"/>
        </w:rPr>
        <w:t>针对</w:t>
      </w:r>
      <w:r>
        <w:rPr>
          <w:rFonts w:hint="default" w:ascii="Times New Roman" w:hAnsi="Times New Roman" w:eastAsia="仿宋_GB2312" w:cs="Times New Roman"/>
          <w:b w:val="0"/>
          <w:bCs/>
          <w:sz w:val="32"/>
          <w:szCs w:val="32"/>
          <w:lang w:val="en-US" w:eastAsia="zh-CN"/>
        </w:rPr>
        <w:t>接收预备党员票决情况汇总表上级党委列席人未签字问题，已认真查明问题原因并作出情况说明。</w:t>
      </w:r>
      <w:r>
        <w:rPr>
          <w:rFonts w:hint="default" w:ascii="Times New Roman" w:hAnsi="Times New Roman" w:eastAsia="仿宋_GB2312" w:cs="Times New Roman"/>
          <w:b w:val="0"/>
          <w:bCs/>
          <w:sz w:val="32"/>
          <w:szCs w:val="32"/>
          <w:highlight w:val="none"/>
          <w:lang w:val="en-US" w:eastAsia="zh-CN"/>
        </w:rPr>
        <w:t>2025年8月15日，上级党委列席人已补签字。</w:t>
      </w:r>
      <w:r>
        <w:rPr>
          <w:rFonts w:hint="default"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sz w:val="32"/>
          <w:szCs w:val="32"/>
        </w:rPr>
        <w:t>整理《理论学习常见错误手册》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收录易混淆的概念、易错表述及正确范例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严格把关发展党员材料</w:t>
      </w:r>
      <w:r>
        <w:rPr>
          <w:rFonts w:hint="default" w:ascii="Times New Roman" w:hAnsi="Times New Roman" w:eastAsia="仿宋_GB2312" w:cs="Times New Roman"/>
          <w:sz w:val="32"/>
          <w:szCs w:val="32"/>
          <w:lang w:eastAsia="zh-CN"/>
        </w:rPr>
        <w:t>。</w:t>
      </w:r>
    </w:p>
    <w:p w14:paraId="39418994">
      <w:pPr>
        <w:pStyle w:val="8"/>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.关于村干部队伍管理不到位的问题</w:t>
      </w:r>
    </w:p>
    <w:p w14:paraId="7CE89830">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8</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部分村干部长期外出，值班不在岗现象较为突出</w:t>
      </w:r>
      <w:r>
        <w:rPr>
          <w:rFonts w:hint="default" w:ascii="Times New Roman" w:hAnsi="Times New Roman" w:eastAsia="仿宋_GB2312" w:cs="Times New Roman"/>
          <w:sz w:val="32"/>
          <w:szCs w:val="32"/>
          <w:lang w:eastAsia="zh-CN"/>
        </w:rPr>
        <w:t>。</w:t>
      </w:r>
    </w:p>
    <w:p w14:paraId="6052203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rPr>
        <w:t>：一是</w:t>
      </w:r>
      <w:r>
        <w:rPr>
          <w:rFonts w:hint="default" w:ascii="Times New Roman" w:hAnsi="Times New Roman" w:eastAsia="仿宋_GB2312" w:cs="Times New Roman"/>
          <w:b w:val="0"/>
          <w:bCs/>
          <w:sz w:val="32"/>
          <w:szCs w:val="32"/>
        </w:rPr>
        <w:t>原副主任由于个人原因，无法履职</w:t>
      </w:r>
      <w:r>
        <w:rPr>
          <w:rFonts w:hint="default" w:ascii="Times New Roman" w:hAnsi="Times New Roman" w:eastAsia="仿宋_GB2312" w:cs="Times New Roman"/>
          <w:b w:val="0"/>
          <w:bCs/>
          <w:sz w:val="32"/>
          <w:szCs w:val="32"/>
          <w:lang w:val="en-US" w:eastAsia="zh-CN"/>
        </w:rPr>
        <w:t>已</w:t>
      </w:r>
      <w:r>
        <w:rPr>
          <w:rFonts w:hint="default" w:ascii="Times New Roman" w:hAnsi="Times New Roman" w:eastAsia="仿宋_GB2312" w:cs="Times New Roman"/>
          <w:b w:val="0"/>
          <w:bCs/>
          <w:sz w:val="32"/>
          <w:szCs w:val="32"/>
        </w:rPr>
        <w:t>于2025年3月20日提出辞职。</w:t>
      </w:r>
      <w:r>
        <w:rPr>
          <w:rFonts w:hint="default" w:ascii="Times New Roman" w:hAnsi="Times New Roman" w:eastAsia="仿宋_GB2312" w:cs="Times New Roman"/>
          <w:b/>
          <w:bCs w:val="0"/>
          <w:sz w:val="32"/>
          <w:szCs w:val="32"/>
        </w:rPr>
        <w:t>二是</w:t>
      </w:r>
      <w:r>
        <w:rPr>
          <w:rFonts w:hint="default" w:ascii="Times New Roman" w:hAnsi="Times New Roman" w:eastAsia="仿宋_GB2312" w:cs="Times New Roman"/>
          <w:b w:val="0"/>
          <w:bCs/>
          <w:sz w:val="32"/>
          <w:szCs w:val="32"/>
        </w:rPr>
        <w:t>为选强配齐村两委班子，于7月29日召开村民代表大会补选村委委员</w:t>
      </w:r>
      <w:r>
        <w:rPr>
          <w:rFonts w:hint="default" w:ascii="Times New Roman" w:hAnsi="Times New Roman" w:eastAsia="仿宋_GB2312" w:cs="Times New Roman"/>
          <w:b w:val="0"/>
          <w:bCs/>
          <w:sz w:val="32"/>
          <w:szCs w:val="32"/>
          <w:lang w:val="en-US" w:eastAsia="zh-CN"/>
        </w:rPr>
        <w:t>1人</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bCs w:val="0"/>
          <w:sz w:val="32"/>
          <w:szCs w:val="32"/>
        </w:rPr>
        <w:t>三是</w:t>
      </w:r>
      <w:r>
        <w:rPr>
          <w:rFonts w:hint="default" w:ascii="Times New Roman" w:hAnsi="Times New Roman" w:eastAsia="仿宋_GB2312" w:cs="Times New Roman"/>
          <w:b w:val="0"/>
          <w:bCs/>
          <w:sz w:val="32"/>
          <w:szCs w:val="32"/>
        </w:rPr>
        <w:t>2025年9月8日挂村领导、工作队组织村</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两委</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干部召开学习《上杭县加强村干部队伍日常管理工作方案》专题会议，</w:t>
      </w:r>
      <w:r>
        <w:rPr>
          <w:rFonts w:hint="default" w:ascii="Times New Roman" w:hAnsi="Times New Roman" w:eastAsia="仿宋_GB2312" w:cs="Times New Roman"/>
          <w:b w:val="0"/>
          <w:bCs/>
          <w:sz w:val="32"/>
          <w:szCs w:val="32"/>
          <w:lang w:val="en-US" w:eastAsia="zh-CN"/>
        </w:rPr>
        <w:t>要求</w:t>
      </w:r>
      <w:r>
        <w:rPr>
          <w:rFonts w:hint="default" w:ascii="Times New Roman" w:hAnsi="Times New Roman" w:eastAsia="仿宋_GB2312" w:cs="Times New Roman"/>
          <w:b w:val="0"/>
          <w:bCs/>
          <w:sz w:val="32"/>
          <w:szCs w:val="32"/>
        </w:rPr>
        <w:t>全体村干部在岗在位，做好履职工作。</w:t>
      </w:r>
    </w:p>
    <w:p w14:paraId="484E106F">
      <w:pPr>
        <w:pStyle w:val="8"/>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.关于村集体经济缺乏“造血”功能的问题</w:t>
      </w:r>
    </w:p>
    <w:p w14:paraId="4C2E73E7">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9</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村集体经济收入来源单一</w:t>
      </w:r>
      <w:r>
        <w:rPr>
          <w:rFonts w:hint="default" w:ascii="Times New Roman" w:hAnsi="Times New Roman" w:eastAsia="仿宋_GB2312" w:cs="Times New Roman"/>
          <w:sz w:val="32"/>
          <w:szCs w:val="32"/>
          <w:lang w:eastAsia="zh-CN"/>
        </w:rPr>
        <w:t>。</w:t>
      </w:r>
    </w:p>
    <w:p w14:paraId="05D7F72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2025年9月8日挂村工作队及村两委干部召开扩展村集体经济收入专题研讨会议，</w:t>
      </w:r>
      <w:r>
        <w:rPr>
          <w:rFonts w:hint="default" w:ascii="Times New Roman" w:hAnsi="Times New Roman" w:eastAsia="仿宋_GB2312" w:cs="Times New Roman"/>
          <w:sz w:val="32"/>
          <w:szCs w:val="32"/>
          <w:lang w:val="en-US" w:eastAsia="zh-CN"/>
        </w:rPr>
        <w:t>研究增加村集体经济收入事宜。</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村两委干部对本村现有的资源进行全面摸排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现有弃土场约12亩、农田约3亩、公益林约50亩，预计产值约9800元/年。</w:t>
      </w:r>
    </w:p>
    <w:p w14:paraId="61B956DD">
      <w:pPr>
        <w:pStyle w:val="8"/>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rPr>
        <w:t>.关于财经制度执行不严格的问题</w:t>
      </w:r>
    </w:p>
    <w:p w14:paraId="543C640E">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10</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巡察期间无法提供完整财务资料</w:t>
      </w:r>
    </w:p>
    <w:p w14:paraId="689DC86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b w:val="0"/>
          <w:bCs/>
          <w:sz w:val="32"/>
          <w:szCs w:val="32"/>
        </w:rPr>
        <w:t>报账员已按要求打印</w:t>
      </w:r>
      <w:r>
        <w:rPr>
          <w:rFonts w:hint="default" w:ascii="Times New Roman" w:hAnsi="Times New Roman" w:eastAsia="仿宋_GB2312" w:cs="Times New Roman"/>
          <w:b w:val="0"/>
          <w:bCs/>
          <w:sz w:val="32"/>
          <w:szCs w:val="32"/>
          <w:lang w:val="en-US" w:eastAsia="zh-CN"/>
        </w:rPr>
        <w:t>下连科</w:t>
      </w:r>
      <w:r>
        <w:rPr>
          <w:rFonts w:hint="default" w:ascii="Times New Roman" w:hAnsi="Times New Roman" w:eastAsia="仿宋_GB2312" w:cs="Times New Roman"/>
          <w:b w:val="0"/>
          <w:bCs/>
          <w:sz w:val="32"/>
          <w:szCs w:val="32"/>
        </w:rPr>
        <w:t>村总账和明细账等</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逐项核对收支明细确</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lang w:val="en-US" w:eastAsia="zh-CN"/>
        </w:rPr>
        <w:t>确</w:t>
      </w:r>
      <w:r>
        <w:rPr>
          <w:rFonts w:hint="default" w:ascii="Times New Roman" w:hAnsi="Times New Roman" w:eastAsia="仿宋_GB2312" w:cs="Times New Roman"/>
          <w:b w:val="0"/>
          <w:bCs/>
          <w:sz w:val="32"/>
          <w:szCs w:val="32"/>
        </w:rPr>
        <w:t>保全年账目清晰可查、财务凭证及资料完整归档</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为后续财务核查夯实基础。</w:t>
      </w:r>
      <w:r>
        <w:rPr>
          <w:rFonts w:hint="default" w:ascii="Times New Roman" w:hAnsi="Times New Roman" w:eastAsia="仿宋_GB2312" w:cs="Times New Roman"/>
          <w:b/>
          <w:bCs w:val="0"/>
          <w:sz w:val="32"/>
          <w:szCs w:val="32"/>
        </w:rPr>
        <w:t>二是</w:t>
      </w:r>
      <w:r>
        <w:rPr>
          <w:rFonts w:hint="default" w:ascii="Times New Roman" w:hAnsi="Times New Roman" w:eastAsia="仿宋_GB2312" w:cs="Times New Roman"/>
          <w:b w:val="0"/>
          <w:bCs/>
          <w:sz w:val="32"/>
          <w:szCs w:val="32"/>
        </w:rPr>
        <w:t>为进一步强化整改成效</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保障财务工作合规性</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已于9月5日主动邀请镇财务部门工作人员赴我村</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对财务资料完整性、归档规范性及账簿打印情况开展专项检查</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以专业指导推动村级财务管理提质增效。</w:t>
      </w:r>
    </w:p>
    <w:p w14:paraId="63C85022">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未登记银行日记账、部分凭证中原始凭证入账不完整，未附银行回单</w:t>
      </w:r>
      <w:r>
        <w:rPr>
          <w:rFonts w:hint="default" w:ascii="Times New Roman" w:hAnsi="Times New Roman" w:eastAsia="仿宋_GB2312" w:cs="Times New Roman"/>
          <w:sz w:val="32"/>
          <w:szCs w:val="32"/>
          <w:lang w:eastAsia="zh-CN"/>
        </w:rPr>
        <w:t>。</w:t>
      </w:r>
    </w:p>
    <w:p w14:paraId="50CCF67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报账员按要求做好银行日记账,使用规范的账本</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登记日期、凭证号摘要、收入/支出金额、余额等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并对应银行日记账记录内容按要求附银行回单、转账凭证、付款审批单等原始凭证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确保凭证齐全。</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于2025年9月5日组织村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干部学习《农村集体经济组织会计制度》及相关法规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提升业务能力。</w:t>
      </w:r>
    </w:p>
    <w:p w14:paraId="41E72AA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往来款长期挂账未处理</w:t>
      </w:r>
      <w:r>
        <w:rPr>
          <w:rFonts w:hint="default" w:ascii="Times New Roman" w:hAnsi="Times New Roman" w:eastAsia="仿宋_GB2312" w:cs="Times New Roman"/>
          <w:sz w:val="32"/>
          <w:szCs w:val="32"/>
          <w:lang w:eastAsia="zh-CN"/>
        </w:rPr>
        <w:t>。</w:t>
      </w:r>
    </w:p>
    <w:p w14:paraId="5EE4F63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val="0"/>
          <w:sz w:val="32"/>
          <w:szCs w:val="32"/>
          <w:lang w:val="en-US" w:eastAsia="zh-CN"/>
        </w:rPr>
        <w:t>已完成整改</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highlight w:val="none"/>
        </w:rPr>
        <w:t>对所有往来款进行全面梳理，</w:t>
      </w:r>
      <w:r>
        <w:rPr>
          <w:rFonts w:hint="default" w:ascii="Times New Roman" w:hAnsi="Times New Roman" w:eastAsia="仿宋_GB2312" w:cs="Times New Roman"/>
          <w:sz w:val="32"/>
          <w:szCs w:val="32"/>
          <w:highlight w:val="none"/>
          <w:lang w:val="en-US" w:eastAsia="zh-CN"/>
        </w:rPr>
        <w:t>积极向上争取资金对往来款项进行销号。经查，下连科村长期挂账3笔共计7075元，均已出账处理。</w:t>
      </w:r>
    </w:p>
    <w:p w14:paraId="26579DA5">
      <w:pPr>
        <w:pStyle w:val="8"/>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rPr>
        <w:t>.关于工程建设项目管理不规范，存在廉政风险的问题</w:t>
      </w:r>
    </w:p>
    <w:p w14:paraId="020649EA">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13</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存在工程发包给无资质的个人实施</w:t>
      </w:r>
      <w:r>
        <w:rPr>
          <w:rFonts w:hint="default" w:ascii="Times New Roman" w:hAnsi="Times New Roman" w:eastAsia="仿宋_GB2312" w:cs="Times New Roman"/>
          <w:sz w:val="32"/>
          <w:szCs w:val="32"/>
          <w:lang w:eastAsia="zh-CN"/>
        </w:rPr>
        <w:t>。</w:t>
      </w:r>
    </w:p>
    <w:p w14:paraId="30A04F0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2025年8月7日镇政府开展项目建设培训会议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村级财务人员到会一同学习。</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2025年9月8日</w:t>
      </w:r>
      <w:r>
        <w:rPr>
          <w:rFonts w:hint="default" w:ascii="Times New Roman" w:hAnsi="Times New Roman" w:eastAsia="仿宋_GB2312" w:cs="Times New Roman"/>
          <w:sz w:val="32"/>
          <w:szCs w:val="32"/>
          <w:lang w:val="en-US" w:eastAsia="zh-CN"/>
        </w:rPr>
        <w:t>召开工程项目建设管理专题会议，</w:t>
      </w:r>
      <w:r>
        <w:rPr>
          <w:rFonts w:hint="default" w:ascii="Times New Roman" w:hAnsi="Times New Roman" w:eastAsia="仿宋_GB2312" w:cs="Times New Roman"/>
          <w:sz w:val="32"/>
          <w:szCs w:val="32"/>
        </w:rPr>
        <w:t>挂村</w:t>
      </w:r>
      <w:r>
        <w:rPr>
          <w:rFonts w:hint="default" w:ascii="Times New Roman" w:hAnsi="Times New Roman" w:eastAsia="仿宋_GB2312" w:cs="Times New Roman"/>
          <w:sz w:val="32"/>
          <w:szCs w:val="32"/>
          <w:lang w:val="en-US" w:eastAsia="zh-CN"/>
        </w:rPr>
        <w:t>领导组织</w:t>
      </w:r>
      <w:r>
        <w:rPr>
          <w:rFonts w:hint="default" w:ascii="Times New Roman" w:hAnsi="Times New Roman" w:eastAsia="仿宋_GB2312" w:cs="Times New Roman"/>
          <w:sz w:val="32"/>
          <w:szCs w:val="32"/>
        </w:rPr>
        <w:t>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工作队员</w:t>
      </w:r>
      <w:r>
        <w:rPr>
          <w:rFonts w:hint="default" w:ascii="Times New Roman" w:hAnsi="Times New Roman" w:eastAsia="仿宋_GB2312" w:cs="Times New Roman"/>
          <w:sz w:val="32"/>
          <w:szCs w:val="32"/>
        </w:rPr>
        <w:t>学习茶地镇人民政府关于加强和规范政府性投资项目建设监督管理工作的通知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茶政〔2025〕16号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强调严格按照文件要求规范工程项目全流程管理，切实提升项目规范化管理水平，坚决杜绝类似问题再次发生</w:t>
      </w:r>
      <w:r>
        <w:rPr>
          <w:rFonts w:hint="default" w:ascii="Times New Roman" w:hAnsi="Times New Roman" w:eastAsia="仿宋_GB2312" w:cs="Times New Roman"/>
          <w:sz w:val="32"/>
          <w:szCs w:val="32"/>
        </w:rPr>
        <w:t>。</w:t>
      </w:r>
    </w:p>
    <w:p w14:paraId="18BB07BF">
      <w:pPr>
        <w:pStyle w:val="8"/>
        <w:keepNext w:val="0"/>
        <w:keepLines w:val="0"/>
        <w:pageBreakBefore w:val="0"/>
        <w:widowControl w:val="0"/>
        <w:kinsoku/>
        <w:wordWrap/>
        <w:overflowPunct/>
        <w:topLinePunct w:val="0"/>
        <w:autoSpaceDE/>
        <w:autoSpaceDN/>
        <w:bidi w:val="0"/>
        <w:adjustRightInd/>
        <w:snapToGrid/>
        <w:spacing w:line="570" w:lineRule="exact"/>
        <w:ind w:left="0" w:leftChars="0" w:firstLine="0" w:firstLineChars="0"/>
        <w:textAlignment w:val="auto"/>
        <w:rPr>
          <w:rFonts w:hint="default" w:ascii="Times New Roman" w:hAnsi="Times New Roman" w:eastAsia="仿宋_GB2312" w:cs="Times New Roman"/>
          <w:b/>
          <w:sz w:val="32"/>
          <w:szCs w:val="32"/>
        </w:rPr>
      </w:pPr>
    </w:p>
    <w:p w14:paraId="61045B6B">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b/>
          <w:sz w:val="32"/>
          <w:szCs w:val="32"/>
        </w:rPr>
      </w:pPr>
    </w:p>
    <w:p w14:paraId="5D563996">
      <w:pPr>
        <w:keepNext w:val="0"/>
        <w:keepLines w:val="0"/>
        <w:pageBreakBefore w:val="0"/>
        <w:widowControl w:val="0"/>
        <w:kinsoku/>
        <w:wordWrap w:val="0"/>
        <w:overflowPunct/>
        <w:topLinePunct w:val="0"/>
        <w:autoSpaceDE/>
        <w:autoSpaceDN/>
        <w:bidi w:val="0"/>
        <w:adjustRightInd/>
        <w:snapToGrid/>
        <w:spacing w:line="570" w:lineRule="exact"/>
        <w:ind w:firstLine="4000" w:firstLineChars="125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茶地</w:t>
      </w:r>
      <w:r>
        <w:rPr>
          <w:rFonts w:hint="default" w:ascii="Times New Roman" w:hAnsi="Times New Roman" w:eastAsia="仿宋_GB2312" w:cs="Times New Roman"/>
          <w:sz w:val="32"/>
          <w:szCs w:val="32"/>
        </w:rPr>
        <w:t>镇</w:t>
      </w:r>
      <w:r>
        <w:rPr>
          <w:rFonts w:hint="default" w:ascii="Times New Roman" w:hAnsi="Times New Roman" w:eastAsia="仿宋_GB2312" w:cs="Times New Roman"/>
          <w:sz w:val="32"/>
          <w:szCs w:val="32"/>
          <w:lang w:eastAsia="zh-CN"/>
        </w:rPr>
        <w:t>下连科</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125E9267">
      <w:pPr>
        <w:keepNext w:val="0"/>
        <w:keepLines w:val="0"/>
        <w:pageBreakBefore w:val="0"/>
        <w:widowControl w:val="0"/>
        <w:kinsoku/>
        <w:wordWrap w:val="0"/>
        <w:overflowPunct/>
        <w:topLinePunct w:val="0"/>
        <w:autoSpaceDE/>
        <w:autoSpaceDN/>
        <w:bidi w:val="0"/>
        <w:adjustRightInd/>
        <w:snapToGrid/>
        <w:spacing w:line="57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55CA7">
    <w:pPr>
      <w:pStyle w:val="2"/>
    </w:pPr>
    <w:r>
      <w:pict>
        <v:shape id="_x0000_s1026" o:spid="_x0000_s1026" o:spt="202" type="#_x0000_t202" style="position:absolute;left:0pt;margin-top:-8.25pt;height:25.35pt;width:76.15pt;mso-position-horizontal:outside;mso-position-horizontal-relative:margin;z-index:251659264;mso-width-relative:page;mso-height-relative:page;" filled="f" stroked="f" coordsize="21600,21600">
          <v:path/>
          <v:fill on="f" focussize="0,0"/>
          <v:stroke on="f" weight="0.5pt"/>
          <v:imagedata o:title=""/>
          <o:lock v:ext="edit" aspectratio="f"/>
          <v:textbox inset="0mm,0mm,0mm,0mm">
            <w:txbxContent>
              <w:p w14:paraId="6DA09F87">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5744AA1"/>
    <w:rsid w:val="076508D8"/>
    <w:rsid w:val="09AE6E1B"/>
    <w:rsid w:val="09FC7507"/>
    <w:rsid w:val="0F053125"/>
    <w:rsid w:val="102D4C19"/>
    <w:rsid w:val="1103145D"/>
    <w:rsid w:val="130E607D"/>
    <w:rsid w:val="1D795455"/>
    <w:rsid w:val="21C14D7E"/>
    <w:rsid w:val="222C78E1"/>
    <w:rsid w:val="227F59F7"/>
    <w:rsid w:val="2B484ACD"/>
    <w:rsid w:val="2B9112CF"/>
    <w:rsid w:val="31217784"/>
    <w:rsid w:val="32C95BDD"/>
    <w:rsid w:val="32F0296A"/>
    <w:rsid w:val="336008EE"/>
    <w:rsid w:val="36BA5B2A"/>
    <w:rsid w:val="379979A1"/>
    <w:rsid w:val="3ADB6552"/>
    <w:rsid w:val="3B520954"/>
    <w:rsid w:val="3EF15C7D"/>
    <w:rsid w:val="43820E92"/>
    <w:rsid w:val="45E42224"/>
    <w:rsid w:val="49887C30"/>
    <w:rsid w:val="4FAA61F7"/>
    <w:rsid w:val="4FF741D3"/>
    <w:rsid w:val="50B15967"/>
    <w:rsid w:val="514B1E57"/>
    <w:rsid w:val="51BE2C78"/>
    <w:rsid w:val="54C06A05"/>
    <w:rsid w:val="567261AD"/>
    <w:rsid w:val="567D64F0"/>
    <w:rsid w:val="5C7616D8"/>
    <w:rsid w:val="5DBE4FAB"/>
    <w:rsid w:val="5F1B37CF"/>
    <w:rsid w:val="5FB31EAC"/>
    <w:rsid w:val="6201304F"/>
    <w:rsid w:val="6706275D"/>
    <w:rsid w:val="67474F77"/>
    <w:rsid w:val="6A425EB2"/>
    <w:rsid w:val="6BD34E3A"/>
    <w:rsid w:val="6CFF60BF"/>
    <w:rsid w:val="6FEB09F5"/>
    <w:rsid w:val="717C7162"/>
    <w:rsid w:val="735827B4"/>
    <w:rsid w:val="73914256"/>
    <w:rsid w:val="76F514A5"/>
    <w:rsid w:val="77A26966"/>
    <w:rsid w:val="78237403"/>
    <w:rsid w:val="7C1C3542"/>
    <w:rsid w:val="7FBD483D"/>
    <w:rsid w:val="7FEF1CB9"/>
    <w:rsid w:val="CBAD1830"/>
    <w:rsid w:val="FFBFE3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cs="Calibri"/>
      <w:kern w:val="2"/>
      <w:sz w:val="18"/>
      <w:szCs w:val="18"/>
    </w:rPr>
  </w:style>
  <w:style w:type="character" w:customStyle="1" w:styleId="7">
    <w:name w:val="页脚 Char"/>
    <w:basedOn w:val="5"/>
    <w:link w:val="2"/>
    <w:semiHidden/>
    <w:qFormat/>
    <w:uiPriority w:val="99"/>
    <w:rPr>
      <w:rFonts w:cs="Calibri"/>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2493</Words>
  <Characters>2577</Characters>
  <Lines>16</Lines>
  <Paragraphs>4</Paragraphs>
  <TotalTime>52</TotalTime>
  <ScaleCrop>false</ScaleCrop>
  <LinksUpToDate>false</LinksUpToDate>
  <CharactersWithSpaces>2597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2022-09-18T00:57:00Z</dcterms:created>
  <dc:creator>admin</dc:creator>
  <cp:lastModifiedBy>佳佳</cp:lastModifiedBy>
  <cp:lastPrinted>2025-07-19T06:13:00Z</cp:lastPrinted>
  <dcterms:modified xsi:type="dcterms:W3CDTF">2026-01-09T01:25:43Z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3F0B46AA0B5671F28EC82066A5144463</vt:lpwstr>
  </property>
  <property fmtid="{D5CDD505-2E9C-101B-9397-08002B2CF9AE}" pid="4" name="KSOTemplateDocerSaveRecord">
    <vt:lpwstr>eyJoZGlkIjoiOWQ2ZWExMDIwMTAyNTlkY2I3MDQ0MGE2NzkwYzQ5NGQiLCJ1c2VySWQiOiIyNDUyNzQ3MjQifQ==</vt:lpwstr>
  </property>
</Properties>
</file>