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0CB2EE">
      <w:pPr>
        <w:widowControl/>
        <w:rPr>
          <w:sz w:val="32"/>
          <w:szCs w:val="32"/>
        </w:rPr>
      </w:pPr>
    </w:p>
    <w:p w14:paraId="78554C25">
      <w:pPr>
        <w:widowControl/>
        <w:rPr>
          <w:sz w:val="32"/>
          <w:szCs w:val="32"/>
        </w:rPr>
      </w:pPr>
    </w:p>
    <w:p w14:paraId="4C4AF4FC">
      <w:pPr>
        <w:widowControl/>
        <w:jc w:val="center"/>
        <w:rPr>
          <w:sz w:val="84"/>
          <w:szCs w:val="84"/>
        </w:rPr>
      </w:pPr>
    </w:p>
    <w:p w14:paraId="2A54D7AE">
      <w:pPr>
        <w:widowControl/>
        <w:jc w:val="center"/>
        <w:rPr>
          <w:rFonts w:ascii="方正小标宋简体" w:eastAsia="方正小标宋简体"/>
          <w:sz w:val="84"/>
          <w:szCs w:val="84"/>
        </w:rPr>
      </w:pPr>
      <w:r>
        <w:rPr>
          <w:rFonts w:hint="eastAsia" w:ascii="方正小标宋简体" w:eastAsia="方正小标宋简体"/>
          <w:sz w:val="84"/>
          <w:szCs w:val="84"/>
        </w:rPr>
        <w:t>2021年度</w:t>
      </w:r>
    </w:p>
    <w:p w14:paraId="76773D0C">
      <w:pPr>
        <w:widowControl/>
        <w:jc w:val="center"/>
        <w:rPr>
          <w:sz w:val="84"/>
          <w:szCs w:val="84"/>
        </w:rPr>
      </w:pPr>
    </w:p>
    <w:p w14:paraId="1910E3B9">
      <w:pPr>
        <w:widowControl/>
        <w:jc w:val="center"/>
        <w:rPr>
          <w:rFonts w:ascii="方正小标宋简体" w:eastAsia="方正小标宋简体"/>
          <w:sz w:val="84"/>
          <w:szCs w:val="84"/>
        </w:rPr>
      </w:pPr>
      <w:r>
        <w:rPr>
          <w:rFonts w:hint="eastAsia" w:ascii="方正小标宋简体" w:eastAsia="方正小标宋简体"/>
          <w:sz w:val="84"/>
          <w:szCs w:val="84"/>
        </w:rPr>
        <w:t>福建省上杭县工业信息化和科学技术局部门预算</w:t>
      </w:r>
    </w:p>
    <w:p w14:paraId="695BE402">
      <w:pPr>
        <w:widowControl/>
        <w:rPr>
          <w:sz w:val="84"/>
          <w:szCs w:val="84"/>
        </w:rPr>
      </w:pPr>
      <w:r>
        <w:rPr>
          <w:sz w:val="84"/>
          <w:szCs w:val="84"/>
        </w:rPr>
        <w:br w:type="page"/>
      </w:r>
    </w:p>
    <w:p w14:paraId="610C366F">
      <w:pPr>
        <w:pStyle w:val="2"/>
        <w:jc w:val="center"/>
        <w:rPr>
          <w:rFonts w:asciiTheme="majorEastAsia" w:hAnsiTheme="majorEastAsia" w:eastAsiaTheme="majorEastAsia"/>
          <w:b/>
          <w:sz w:val="36"/>
          <w:lang w:eastAsia="zh-CN"/>
        </w:rPr>
      </w:pPr>
      <w:r>
        <w:rPr>
          <w:rFonts w:hint="eastAsia" w:asciiTheme="majorEastAsia" w:hAnsiTheme="majorEastAsia" w:eastAsiaTheme="majorEastAsia"/>
          <w:b/>
          <w:sz w:val="36"/>
          <w:lang w:eastAsia="zh-CN"/>
        </w:rPr>
        <w:t>目  录</w:t>
      </w:r>
    </w:p>
    <w:p w14:paraId="2F0793BA">
      <w:pPr>
        <w:pStyle w:val="2"/>
        <w:rPr>
          <w:rFonts w:asciiTheme="majorEastAsia" w:hAnsiTheme="majorEastAsia" w:eastAsiaTheme="majorEastAsia"/>
          <w:sz w:val="36"/>
          <w:lang w:eastAsia="zh-CN"/>
        </w:rPr>
      </w:pPr>
    </w:p>
    <w:p w14:paraId="1D6D2BCB">
      <w:pPr>
        <w:pStyle w:val="2"/>
        <w:rPr>
          <w:rFonts w:asciiTheme="majorEastAsia" w:hAnsiTheme="majorEastAsia" w:eastAsiaTheme="majorEastAsia"/>
          <w:b/>
          <w:sz w:val="36"/>
          <w:lang w:eastAsia="zh-CN"/>
        </w:rPr>
      </w:pPr>
      <w:r>
        <w:rPr>
          <w:rFonts w:hint="eastAsia" w:asciiTheme="majorEastAsia" w:hAnsiTheme="majorEastAsia" w:eastAsiaTheme="majorEastAsia"/>
          <w:b/>
          <w:sz w:val="36"/>
          <w:lang w:eastAsia="zh-CN"/>
        </w:rPr>
        <w:t>第一部分 部门概况</w:t>
      </w:r>
      <w:r>
        <w:rPr>
          <w:rFonts w:asciiTheme="majorEastAsia" w:hAnsiTheme="majorEastAsia" w:eastAsiaTheme="majorEastAsia"/>
          <w:b/>
          <w:sz w:val="36"/>
          <w:lang w:eastAsia="zh-CN"/>
        </w:rPr>
        <w:t>………………………………</w:t>
      </w:r>
      <w:r>
        <w:rPr>
          <w:rFonts w:hint="eastAsia" w:asciiTheme="majorEastAsia" w:hAnsiTheme="majorEastAsia" w:eastAsiaTheme="majorEastAsia"/>
          <w:b/>
          <w:sz w:val="36"/>
          <w:lang w:eastAsia="zh-CN"/>
        </w:rPr>
        <w:t>4</w:t>
      </w:r>
    </w:p>
    <w:p w14:paraId="74195EDF">
      <w:pPr>
        <w:pStyle w:val="2"/>
        <w:rPr>
          <w:rFonts w:asciiTheme="majorEastAsia" w:hAnsiTheme="majorEastAsia" w:eastAsiaTheme="majorEastAsia"/>
          <w:sz w:val="36"/>
          <w:lang w:eastAsia="zh-CN"/>
        </w:rPr>
      </w:pPr>
      <w:r>
        <w:rPr>
          <w:rFonts w:hint="eastAsia" w:asciiTheme="majorEastAsia" w:hAnsiTheme="majorEastAsia" w:eastAsiaTheme="majorEastAsia"/>
          <w:sz w:val="36"/>
          <w:lang w:eastAsia="zh-CN"/>
        </w:rPr>
        <w:t>一、部门主要职责</w:t>
      </w:r>
      <w:r>
        <w:rPr>
          <w:rFonts w:asciiTheme="majorEastAsia" w:hAnsiTheme="majorEastAsia" w:eastAsiaTheme="majorEastAsia"/>
          <w:sz w:val="36"/>
          <w:lang w:eastAsia="zh-CN"/>
        </w:rPr>
        <w:t>…………………………………</w:t>
      </w:r>
      <w:r>
        <w:rPr>
          <w:rFonts w:hint="eastAsia" w:asciiTheme="majorEastAsia" w:hAnsiTheme="majorEastAsia" w:eastAsiaTheme="majorEastAsia"/>
          <w:sz w:val="36"/>
          <w:lang w:eastAsia="zh-CN"/>
        </w:rPr>
        <w:t>4</w:t>
      </w:r>
    </w:p>
    <w:p w14:paraId="1AB4BCA2">
      <w:pPr>
        <w:pStyle w:val="2"/>
        <w:rPr>
          <w:rFonts w:asciiTheme="majorEastAsia" w:hAnsiTheme="majorEastAsia" w:eastAsiaTheme="majorEastAsia"/>
          <w:sz w:val="36"/>
          <w:lang w:eastAsia="zh-CN"/>
        </w:rPr>
      </w:pPr>
      <w:r>
        <w:rPr>
          <w:rFonts w:hint="eastAsia" w:asciiTheme="majorEastAsia" w:hAnsiTheme="majorEastAsia" w:eastAsiaTheme="majorEastAsia"/>
          <w:sz w:val="36"/>
          <w:lang w:eastAsia="zh-CN"/>
        </w:rPr>
        <w:t>二、部门预算单位构成</w:t>
      </w:r>
      <w:r>
        <w:rPr>
          <w:rFonts w:asciiTheme="majorEastAsia" w:hAnsiTheme="majorEastAsia" w:eastAsiaTheme="majorEastAsia"/>
          <w:sz w:val="36"/>
          <w:lang w:eastAsia="zh-CN"/>
        </w:rPr>
        <w:t>……………………………</w:t>
      </w:r>
      <w:r>
        <w:rPr>
          <w:rFonts w:hint="eastAsia" w:asciiTheme="majorEastAsia" w:hAnsiTheme="majorEastAsia" w:eastAsiaTheme="majorEastAsia"/>
          <w:sz w:val="36"/>
          <w:lang w:eastAsia="zh-CN"/>
        </w:rPr>
        <w:t>4</w:t>
      </w:r>
    </w:p>
    <w:p w14:paraId="69AE0DF2">
      <w:pPr>
        <w:pStyle w:val="2"/>
        <w:rPr>
          <w:rFonts w:asciiTheme="majorEastAsia" w:hAnsiTheme="majorEastAsia" w:eastAsiaTheme="majorEastAsia"/>
          <w:sz w:val="36"/>
          <w:lang w:eastAsia="zh-CN"/>
        </w:rPr>
      </w:pPr>
      <w:r>
        <w:rPr>
          <w:rFonts w:hint="eastAsia" w:asciiTheme="majorEastAsia" w:hAnsiTheme="majorEastAsia" w:eastAsiaTheme="majorEastAsia"/>
          <w:sz w:val="36"/>
          <w:lang w:eastAsia="zh-CN"/>
        </w:rPr>
        <w:t>三、部门主要工作任务</w:t>
      </w:r>
      <w:r>
        <w:rPr>
          <w:rFonts w:asciiTheme="majorEastAsia" w:hAnsiTheme="majorEastAsia" w:eastAsiaTheme="majorEastAsia"/>
          <w:sz w:val="36"/>
          <w:lang w:eastAsia="zh-CN"/>
        </w:rPr>
        <w:t>……………………………</w:t>
      </w:r>
      <w:r>
        <w:rPr>
          <w:rFonts w:hint="eastAsia" w:asciiTheme="majorEastAsia" w:hAnsiTheme="majorEastAsia" w:eastAsiaTheme="majorEastAsia"/>
          <w:sz w:val="36"/>
          <w:lang w:eastAsia="zh-CN"/>
        </w:rPr>
        <w:t>5</w:t>
      </w:r>
    </w:p>
    <w:p w14:paraId="41555A23">
      <w:pPr>
        <w:pStyle w:val="2"/>
        <w:rPr>
          <w:rFonts w:asciiTheme="majorEastAsia" w:hAnsiTheme="majorEastAsia" w:eastAsiaTheme="majorEastAsia"/>
          <w:b/>
          <w:sz w:val="36"/>
          <w:lang w:eastAsia="zh-CN"/>
        </w:rPr>
      </w:pPr>
      <w:r>
        <w:rPr>
          <w:rFonts w:hint="eastAsia" w:asciiTheme="majorEastAsia" w:hAnsiTheme="majorEastAsia" w:eastAsiaTheme="majorEastAsia"/>
          <w:b/>
          <w:sz w:val="36"/>
          <w:lang w:eastAsia="zh-CN"/>
        </w:rPr>
        <w:t xml:space="preserve">第二部分 </w:t>
      </w:r>
      <w:r>
        <w:rPr>
          <w:rFonts w:hint="eastAsia" w:ascii="仿宋" w:hAnsi="仿宋" w:eastAsia="仿宋" w:cs="仿宋_GB2312"/>
          <w:sz w:val="32"/>
          <w:szCs w:val="32"/>
          <w:lang w:eastAsia="zh-CN"/>
        </w:rPr>
        <w:t>2021</w:t>
      </w:r>
      <w:r>
        <w:rPr>
          <w:rFonts w:hint="eastAsia" w:asciiTheme="majorEastAsia" w:hAnsiTheme="majorEastAsia" w:eastAsiaTheme="majorEastAsia"/>
          <w:b/>
          <w:sz w:val="36"/>
          <w:lang w:eastAsia="zh-CN"/>
        </w:rPr>
        <w:t>年度部门预算表</w:t>
      </w:r>
      <w:r>
        <w:rPr>
          <w:rFonts w:asciiTheme="majorEastAsia" w:hAnsiTheme="majorEastAsia" w:eastAsiaTheme="majorEastAsia"/>
          <w:sz w:val="36"/>
          <w:lang w:eastAsia="zh-CN"/>
        </w:rPr>
        <w:t>…………………</w:t>
      </w:r>
      <w:r>
        <w:rPr>
          <w:rFonts w:hint="eastAsia" w:asciiTheme="majorEastAsia" w:hAnsiTheme="majorEastAsia" w:eastAsiaTheme="majorEastAsia"/>
          <w:sz w:val="36"/>
          <w:lang w:eastAsia="zh-CN"/>
        </w:rPr>
        <w:t xml:space="preserve"> 6</w:t>
      </w:r>
    </w:p>
    <w:p w14:paraId="6CA80295">
      <w:pPr>
        <w:pStyle w:val="2"/>
        <w:rPr>
          <w:rFonts w:asciiTheme="majorEastAsia" w:hAnsiTheme="majorEastAsia" w:eastAsiaTheme="majorEastAsia"/>
          <w:sz w:val="36"/>
          <w:lang w:eastAsia="zh-CN"/>
        </w:rPr>
      </w:pPr>
      <w:r>
        <w:rPr>
          <w:rFonts w:hint="eastAsia" w:asciiTheme="majorEastAsia" w:hAnsiTheme="majorEastAsia" w:eastAsiaTheme="majorEastAsia"/>
          <w:sz w:val="36"/>
          <w:lang w:eastAsia="zh-CN"/>
        </w:rPr>
        <w:t>一、收支预算总表</w:t>
      </w:r>
      <w:r>
        <w:rPr>
          <w:rFonts w:asciiTheme="majorEastAsia" w:hAnsiTheme="majorEastAsia" w:eastAsiaTheme="majorEastAsia"/>
          <w:sz w:val="36"/>
          <w:lang w:eastAsia="zh-CN"/>
        </w:rPr>
        <w:t>…………………………………</w:t>
      </w:r>
      <w:r>
        <w:rPr>
          <w:rFonts w:hint="eastAsia" w:asciiTheme="majorEastAsia" w:hAnsiTheme="majorEastAsia" w:eastAsiaTheme="majorEastAsia"/>
          <w:sz w:val="36"/>
          <w:lang w:eastAsia="zh-CN"/>
        </w:rPr>
        <w:t>6</w:t>
      </w:r>
    </w:p>
    <w:p w14:paraId="13A5D16E">
      <w:pPr>
        <w:pStyle w:val="2"/>
        <w:rPr>
          <w:rFonts w:asciiTheme="majorEastAsia" w:hAnsiTheme="majorEastAsia" w:eastAsiaTheme="majorEastAsia"/>
          <w:sz w:val="36"/>
          <w:lang w:eastAsia="zh-CN"/>
        </w:rPr>
      </w:pPr>
      <w:r>
        <w:rPr>
          <w:rFonts w:hint="eastAsia" w:asciiTheme="majorEastAsia" w:hAnsiTheme="majorEastAsia" w:eastAsiaTheme="majorEastAsia"/>
          <w:sz w:val="36"/>
          <w:lang w:eastAsia="zh-CN"/>
        </w:rPr>
        <w:t>二、收入预算总表</w:t>
      </w:r>
      <w:r>
        <w:rPr>
          <w:rFonts w:asciiTheme="majorEastAsia" w:hAnsiTheme="majorEastAsia" w:eastAsiaTheme="majorEastAsia"/>
          <w:sz w:val="36"/>
          <w:lang w:eastAsia="zh-CN"/>
        </w:rPr>
        <w:t>…………………………………</w:t>
      </w:r>
      <w:r>
        <w:rPr>
          <w:rFonts w:hint="eastAsia" w:asciiTheme="majorEastAsia" w:hAnsiTheme="majorEastAsia" w:eastAsiaTheme="majorEastAsia"/>
          <w:sz w:val="36"/>
          <w:lang w:eastAsia="zh-CN"/>
        </w:rPr>
        <w:t>6</w:t>
      </w:r>
    </w:p>
    <w:p w14:paraId="7D98958F">
      <w:pPr>
        <w:pStyle w:val="2"/>
        <w:rPr>
          <w:rFonts w:asciiTheme="majorEastAsia" w:hAnsiTheme="majorEastAsia" w:eastAsiaTheme="majorEastAsia"/>
          <w:sz w:val="36"/>
          <w:lang w:eastAsia="zh-CN"/>
        </w:rPr>
      </w:pPr>
      <w:r>
        <w:rPr>
          <w:rFonts w:hint="eastAsia" w:asciiTheme="majorEastAsia" w:hAnsiTheme="majorEastAsia" w:eastAsiaTheme="majorEastAsia"/>
          <w:sz w:val="36"/>
          <w:lang w:eastAsia="zh-CN"/>
        </w:rPr>
        <w:t>三、支出预算总表</w:t>
      </w:r>
      <w:r>
        <w:rPr>
          <w:rFonts w:asciiTheme="majorEastAsia" w:hAnsiTheme="majorEastAsia" w:eastAsiaTheme="majorEastAsia"/>
          <w:sz w:val="36"/>
          <w:lang w:eastAsia="zh-CN"/>
        </w:rPr>
        <w:t>…………………………………</w:t>
      </w:r>
      <w:r>
        <w:rPr>
          <w:rFonts w:hint="eastAsia" w:asciiTheme="majorEastAsia" w:hAnsiTheme="majorEastAsia" w:eastAsiaTheme="majorEastAsia"/>
          <w:sz w:val="36"/>
          <w:lang w:eastAsia="zh-CN"/>
        </w:rPr>
        <w:t>7</w:t>
      </w:r>
    </w:p>
    <w:p w14:paraId="557325BC">
      <w:pPr>
        <w:pStyle w:val="2"/>
        <w:rPr>
          <w:rFonts w:asciiTheme="majorEastAsia" w:hAnsiTheme="majorEastAsia" w:eastAsiaTheme="majorEastAsia"/>
          <w:sz w:val="36"/>
          <w:lang w:eastAsia="zh-CN"/>
        </w:rPr>
      </w:pPr>
      <w:r>
        <w:rPr>
          <w:rFonts w:hint="eastAsia" w:asciiTheme="majorEastAsia" w:hAnsiTheme="majorEastAsia" w:eastAsiaTheme="majorEastAsia"/>
          <w:sz w:val="36"/>
          <w:lang w:eastAsia="zh-CN"/>
        </w:rPr>
        <w:t>四、财政拨款收支预算总表</w:t>
      </w:r>
      <w:r>
        <w:rPr>
          <w:rFonts w:asciiTheme="majorEastAsia" w:hAnsiTheme="majorEastAsia" w:eastAsiaTheme="majorEastAsia"/>
          <w:sz w:val="36"/>
          <w:lang w:eastAsia="zh-CN"/>
        </w:rPr>
        <w:t>………………………</w:t>
      </w:r>
      <w:r>
        <w:rPr>
          <w:rFonts w:hint="eastAsia" w:asciiTheme="majorEastAsia" w:hAnsiTheme="majorEastAsia" w:eastAsiaTheme="majorEastAsia"/>
          <w:sz w:val="36"/>
          <w:lang w:eastAsia="zh-CN"/>
        </w:rPr>
        <w:t>8</w:t>
      </w:r>
    </w:p>
    <w:p w14:paraId="2EEDE42E">
      <w:pPr>
        <w:pStyle w:val="2"/>
        <w:rPr>
          <w:rFonts w:asciiTheme="majorEastAsia" w:hAnsiTheme="majorEastAsia" w:eastAsiaTheme="majorEastAsia"/>
          <w:sz w:val="36"/>
          <w:lang w:eastAsia="zh-CN"/>
        </w:rPr>
      </w:pPr>
      <w:r>
        <w:rPr>
          <w:rFonts w:hint="eastAsia" w:asciiTheme="majorEastAsia" w:hAnsiTheme="majorEastAsia" w:eastAsiaTheme="majorEastAsia"/>
          <w:sz w:val="36"/>
          <w:lang w:eastAsia="zh-CN"/>
        </w:rPr>
        <w:t>五、一般公共预算拨款支出预算表</w:t>
      </w:r>
      <w:r>
        <w:rPr>
          <w:rFonts w:asciiTheme="majorEastAsia" w:hAnsiTheme="majorEastAsia" w:eastAsiaTheme="majorEastAsia"/>
          <w:sz w:val="36"/>
          <w:lang w:eastAsia="zh-CN"/>
        </w:rPr>
        <w:t>………………</w:t>
      </w:r>
      <w:r>
        <w:rPr>
          <w:rFonts w:hint="eastAsia" w:asciiTheme="majorEastAsia" w:hAnsiTheme="majorEastAsia" w:eastAsiaTheme="majorEastAsia"/>
          <w:sz w:val="36"/>
          <w:lang w:eastAsia="zh-CN"/>
        </w:rPr>
        <w:t>8</w:t>
      </w:r>
    </w:p>
    <w:p w14:paraId="24821CF5">
      <w:pPr>
        <w:pStyle w:val="2"/>
        <w:rPr>
          <w:rFonts w:asciiTheme="majorEastAsia" w:hAnsiTheme="majorEastAsia" w:eastAsiaTheme="majorEastAsia"/>
          <w:sz w:val="36"/>
          <w:lang w:eastAsia="zh-CN"/>
        </w:rPr>
      </w:pPr>
      <w:r>
        <w:rPr>
          <w:rFonts w:hint="eastAsia" w:asciiTheme="majorEastAsia" w:hAnsiTheme="majorEastAsia" w:eastAsiaTheme="majorEastAsia"/>
          <w:sz w:val="36"/>
          <w:lang w:eastAsia="zh-CN"/>
        </w:rPr>
        <w:t>六、政府性基金拨款支出预算表</w:t>
      </w:r>
      <w:r>
        <w:rPr>
          <w:rFonts w:asciiTheme="majorEastAsia" w:hAnsiTheme="majorEastAsia" w:eastAsiaTheme="majorEastAsia"/>
          <w:sz w:val="36"/>
          <w:lang w:eastAsia="zh-CN"/>
        </w:rPr>
        <w:t>…………………</w:t>
      </w:r>
      <w:r>
        <w:rPr>
          <w:rFonts w:hint="eastAsia" w:asciiTheme="majorEastAsia" w:hAnsiTheme="majorEastAsia" w:eastAsiaTheme="majorEastAsia"/>
          <w:sz w:val="36"/>
          <w:lang w:eastAsia="zh-CN"/>
        </w:rPr>
        <w:t>9</w:t>
      </w:r>
    </w:p>
    <w:p w14:paraId="1C7E872F">
      <w:pPr>
        <w:pStyle w:val="2"/>
        <w:rPr>
          <w:rFonts w:asciiTheme="majorEastAsia" w:hAnsiTheme="majorEastAsia" w:eastAsiaTheme="majorEastAsia"/>
          <w:sz w:val="36"/>
          <w:lang w:eastAsia="zh-CN"/>
        </w:rPr>
      </w:pPr>
      <w:r>
        <w:rPr>
          <w:rFonts w:hint="eastAsia" w:asciiTheme="majorEastAsia" w:hAnsiTheme="majorEastAsia" w:eastAsiaTheme="majorEastAsia"/>
          <w:sz w:val="36"/>
          <w:lang w:eastAsia="zh-CN"/>
        </w:rPr>
        <w:t>七、一般公共预算支出经济分类情况表</w:t>
      </w:r>
      <w:r>
        <w:rPr>
          <w:rFonts w:asciiTheme="majorEastAsia" w:hAnsiTheme="majorEastAsia" w:eastAsiaTheme="majorEastAsia"/>
          <w:sz w:val="36"/>
          <w:lang w:eastAsia="zh-CN"/>
        </w:rPr>
        <w:t>…………</w:t>
      </w:r>
      <w:r>
        <w:rPr>
          <w:rFonts w:hint="eastAsia" w:asciiTheme="majorEastAsia" w:hAnsiTheme="majorEastAsia" w:eastAsiaTheme="majorEastAsia"/>
          <w:sz w:val="36"/>
          <w:lang w:eastAsia="zh-CN"/>
        </w:rPr>
        <w:t>9</w:t>
      </w:r>
    </w:p>
    <w:p w14:paraId="00E36D4F">
      <w:pPr>
        <w:pStyle w:val="2"/>
        <w:rPr>
          <w:rFonts w:asciiTheme="majorEastAsia" w:hAnsiTheme="majorEastAsia" w:eastAsiaTheme="majorEastAsia"/>
          <w:sz w:val="36"/>
          <w:lang w:eastAsia="zh-CN"/>
        </w:rPr>
      </w:pPr>
      <w:r>
        <w:rPr>
          <w:rFonts w:hint="eastAsia" w:asciiTheme="majorEastAsia" w:hAnsiTheme="majorEastAsia" w:eastAsiaTheme="majorEastAsia"/>
          <w:sz w:val="36"/>
          <w:lang w:eastAsia="zh-CN"/>
        </w:rPr>
        <w:t>八、一般公共预算基本支出经济分类情况表</w:t>
      </w:r>
      <w:r>
        <w:rPr>
          <w:rFonts w:asciiTheme="majorEastAsia" w:hAnsiTheme="majorEastAsia" w:eastAsiaTheme="majorEastAsia"/>
          <w:sz w:val="36"/>
          <w:lang w:eastAsia="zh-CN"/>
        </w:rPr>
        <w:t>……</w:t>
      </w:r>
      <w:r>
        <w:rPr>
          <w:rFonts w:hint="eastAsia" w:asciiTheme="majorEastAsia" w:hAnsiTheme="majorEastAsia" w:eastAsiaTheme="majorEastAsia"/>
          <w:sz w:val="36"/>
          <w:lang w:eastAsia="zh-CN"/>
        </w:rPr>
        <w:t>10</w:t>
      </w:r>
    </w:p>
    <w:p w14:paraId="7D21603E">
      <w:pPr>
        <w:pStyle w:val="2"/>
        <w:rPr>
          <w:rFonts w:asciiTheme="majorEastAsia" w:hAnsiTheme="majorEastAsia" w:eastAsiaTheme="majorEastAsia"/>
          <w:sz w:val="36"/>
          <w:lang w:eastAsia="zh-CN"/>
        </w:rPr>
      </w:pPr>
      <w:r>
        <w:rPr>
          <w:rFonts w:hint="eastAsia" w:asciiTheme="majorEastAsia" w:hAnsiTheme="majorEastAsia" w:eastAsiaTheme="majorEastAsia"/>
          <w:sz w:val="36"/>
          <w:lang w:eastAsia="zh-CN"/>
        </w:rPr>
        <w:t>九、一般公共预算“三公”经费支出预算表</w:t>
      </w:r>
      <w:r>
        <w:rPr>
          <w:rFonts w:asciiTheme="majorEastAsia" w:hAnsiTheme="majorEastAsia" w:eastAsiaTheme="majorEastAsia"/>
          <w:sz w:val="36"/>
          <w:lang w:eastAsia="zh-CN"/>
        </w:rPr>
        <w:t>……</w:t>
      </w:r>
      <w:r>
        <w:rPr>
          <w:rFonts w:hint="eastAsia" w:asciiTheme="majorEastAsia" w:hAnsiTheme="majorEastAsia" w:eastAsiaTheme="majorEastAsia"/>
          <w:sz w:val="36"/>
          <w:lang w:eastAsia="zh-CN"/>
        </w:rPr>
        <w:t>13</w:t>
      </w:r>
    </w:p>
    <w:p w14:paraId="629FA727">
      <w:pPr>
        <w:widowControl/>
        <w:rPr>
          <w:rFonts w:asciiTheme="majorEastAsia" w:hAnsiTheme="majorEastAsia" w:eastAsiaTheme="majorEastAsia"/>
          <w:b/>
          <w:sz w:val="40"/>
        </w:rPr>
      </w:pPr>
      <w:r>
        <w:rPr>
          <w:rFonts w:hint="eastAsia" w:asciiTheme="majorEastAsia" w:hAnsiTheme="majorEastAsia" w:eastAsiaTheme="majorEastAsia"/>
          <w:b/>
          <w:sz w:val="40"/>
        </w:rPr>
        <w:t xml:space="preserve">第三部分 </w:t>
      </w:r>
      <w:r>
        <w:rPr>
          <w:rFonts w:hint="eastAsia" w:ascii="仿宋" w:hAnsi="仿宋" w:eastAsia="仿宋" w:cs="仿宋_GB2312"/>
          <w:kern w:val="0"/>
          <w:sz w:val="32"/>
          <w:szCs w:val="32"/>
        </w:rPr>
        <w:t>2021</w:t>
      </w:r>
      <w:r>
        <w:rPr>
          <w:rFonts w:hint="eastAsia" w:asciiTheme="majorEastAsia" w:hAnsiTheme="majorEastAsia" w:eastAsiaTheme="majorEastAsia"/>
          <w:b/>
          <w:sz w:val="40"/>
        </w:rPr>
        <w:t>年度部门预算情况说明</w:t>
      </w:r>
      <w:r>
        <w:rPr>
          <w:rFonts w:asciiTheme="majorEastAsia" w:hAnsiTheme="majorEastAsia" w:eastAsiaTheme="majorEastAsia"/>
          <w:sz w:val="36"/>
        </w:rPr>
        <w:t>……</w:t>
      </w:r>
      <w:r>
        <w:rPr>
          <w:rFonts w:hint="eastAsia" w:asciiTheme="majorEastAsia" w:hAnsiTheme="majorEastAsia" w:eastAsiaTheme="majorEastAsia"/>
          <w:sz w:val="36"/>
        </w:rPr>
        <w:t>14</w:t>
      </w:r>
    </w:p>
    <w:p w14:paraId="633A9979">
      <w:pPr>
        <w:widowControl/>
        <w:rPr>
          <w:rFonts w:cs="Times New Roman" w:asciiTheme="majorEastAsia" w:hAnsiTheme="majorEastAsia" w:eastAsiaTheme="majorEastAsia"/>
          <w:kern w:val="0"/>
          <w:sz w:val="36"/>
          <w:szCs w:val="20"/>
        </w:rPr>
      </w:pPr>
      <w:r>
        <w:rPr>
          <w:rFonts w:hint="eastAsia" w:cs="Times New Roman" w:asciiTheme="majorEastAsia" w:hAnsiTheme="majorEastAsia" w:eastAsiaTheme="majorEastAsia"/>
          <w:kern w:val="0"/>
          <w:sz w:val="36"/>
          <w:szCs w:val="20"/>
        </w:rPr>
        <w:t>一、预算收支总体情况</w:t>
      </w:r>
      <w:r>
        <w:rPr>
          <w:rFonts w:asciiTheme="majorEastAsia" w:hAnsiTheme="majorEastAsia" w:eastAsiaTheme="majorEastAsia"/>
          <w:sz w:val="36"/>
        </w:rPr>
        <w:t>……………………………</w:t>
      </w:r>
      <w:r>
        <w:rPr>
          <w:rFonts w:hint="eastAsia" w:asciiTheme="majorEastAsia" w:hAnsiTheme="majorEastAsia" w:eastAsiaTheme="majorEastAsia"/>
          <w:sz w:val="36"/>
        </w:rPr>
        <w:t>14</w:t>
      </w:r>
    </w:p>
    <w:p w14:paraId="57719ACC">
      <w:pPr>
        <w:widowControl/>
        <w:rPr>
          <w:rFonts w:cs="Times New Roman" w:asciiTheme="majorEastAsia" w:hAnsiTheme="majorEastAsia" w:eastAsiaTheme="majorEastAsia"/>
          <w:kern w:val="0"/>
          <w:sz w:val="36"/>
          <w:szCs w:val="20"/>
        </w:rPr>
      </w:pPr>
      <w:r>
        <w:rPr>
          <w:rFonts w:hint="eastAsia" w:cs="Times New Roman" w:asciiTheme="majorEastAsia" w:hAnsiTheme="majorEastAsia" w:eastAsiaTheme="majorEastAsia"/>
          <w:kern w:val="0"/>
          <w:sz w:val="36"/>
          <w:szCs w:val="20"/>
        </w:rPr>
        <w:t>二、一般公共预算拨款支出情况</w:t>
      </w:r>
      <w:r>
        <w:rPr>
          <w:rFonts w:cs="Times New Roman" w:asciiTheme="majorEastAsia" w:hAnsiTheme="majorEastAsia" w:eastAsiaTheme="majorEastAsia"/>
          <w:kern w:val="0"/>
          <w:sz w:val="36"/>
          <w:szCs w:val="20"/>
        </w:rPr>
        <w:t>…………………</w:t>
      </w:r>
      <w:r>
        <w:rPr>
          <w:rFonts w:hint="eastAsia" w:cs="Times New Roman" w:asciiTheme="majorEastAsia" w:hAnsiTheme="majorEastAsia" w:eastAsiaTheme="majorEastAsia"/>
          <w:kern w:val="0"/>
          <w:sz w:val="36"/>
          <w:szCs w:val="20"/>
        </w:rPr>
        <w:t>14</w:t>
      </w:r>
    </w:p>
    <w:p w14:paraId="372FAAB2">
      <w:pPr>
        <w:widowControl/>
        <w:rPr>
          <w:rFonts w:cs="Times New Roman" w:asciiTheme="majorEastAsia" w:hAnsiTheme="majorEastAsia" w:eastAsiaTheme="majorEastAsia"/>
          <w:kern w:val="0"/>
          <w:sz w:val="36"/>
          <w:szCs w:val="20"/>
        </w:rPr>
      </w:pPr>
      <w:r>
        <w:rPr>
          <w:rFonts w:hint="eastAsia" w:cs="Times New Roman" w:asciiTheme="majorEastAsia" w:hAnsiTheme="majorEastAsia" w:eastAsiaTheme="majorEastAsia"/>
          <w:kern w:val="0"/>
          <w:sz w:val="36"/>
          <w:szCs w:val="20"/>
        </w:rPr>
        <w:t>三、政府性基金预算拨款支出情况</w:t>
      </w:r>
      <w:r>
        <w:rPr>
          <w:rFonts w:cs="Times New Roman" w:asciiTheme="majorEastAsia" w:hAnsiTheme="majorEastAsia" w:eastAsiaTheme="majorEastAsia"/>
          <w:kern w:val="0"/>
          <w:sz w:val="36"/>
          <w:szCs w:val="20"/>
        </w:rPr>
        <w:t>………………</w:t>
      </w:r>
      <w:r>
        <w:rPr>
          <w:rFonts w:hint="eastAsia" w:cs="Times New Roman" w:asciiTheme="majorEastAsia" w:hAnsiTheme="majorEastAsia" w:eastAsiaTheme="majorEastAsia"/>
          <w:kern w:val="0"/>
          <w:sz w:val="36"/>
          <w:szCs w:val="20"/>
        </w:rPr>
        <w:t>14</w:t>
      </w:r>
    </w:p>
    <w:p w14:paraId="2B4F0428">
      <w:pPr>
        <w:widowControl/>
        <w:rPr>
          <w:rFonts w:cs="Times New Roman" w:asciiTheme="majorEastAsia" w:hAnsiTheme="majorEastAsia" w:eastAsiaTheme="majorEastAsia"/>
          <w:kern w:val="0"/>
          <w:sz w:val="36"/>
          <w:szCs w:val="20"/>
        </w:rPr>
      </w:pPr>
      <w:r>
        <w:rPr>
          <w:rFonts w:hint="eastAsia" w:cs="Times New Roman" w:asciiTheme="majorEastAsia" w:hAnsiTheme="majorEastAsia" w:eastAsiaTheme="majorEastAsia"/>
          <w:kern w:val="0"/>
          <w:sz w:val="36"/>
          <w:szCs w:val="20"/>
        </w:rPr>
        <w:t>四、财政拨款预算基本支出情况</w:t>
      </w:r>
      <w:r>
        <w:rPr>
          <w:rFonts w:cs="Times New Roman" w:asciiTheme="majorEastAsia" w:hAnsiTheme="majorEastAsia" w:eastAsiaTheme="majorEastAsia"/>
          <w:kern w:val="0"/>
          <w:sz w:val="36"/>
          <w:szCs w:val="20"/>
        </w:rPr>
        <w:t>…………………</w:t>
      </w:r>
      <w:r>
        <w:rPr>
          <w:rFonts w:hint="eastAsia" w:cs="Times New Roman" w:asciiTheme="majorEastAsia" w:hAnsiTheme="majorEastAsia" w:eastAsiaTheme="majorEastAsia"/>
          <w:kern w:val="0"/>
          <w:sz w:val="36"/>
          <w:szCs w:val="20"/>
        </w:rPr>
        <w:t>15</w:t>
      </w:r>
    </w:p>
    <w:p w14:paraId="3A50BB46">
      <w:pPr>
        <w:widowControl/>
        <w:rPr>
          <w:rFonts w:cs="Times New Roman" w:asciiTheme="majorEastAsia" w:hAnsiTheme="majorEastAsia" w:eastAsiaTheme="majorEastAsia"/>
          <w:kern w:val="0"/>
          <w:sz w:val="36"/>
          <w:szCs w:val="20"/>
        </w:rPr>
      </w:pPr>
      <w:r>
        <w:rPr>
          <w:rFonts w:hint="eastAsia" w:cs="Times New Roman" w:asciiTheme="majorEastAsia" w:hAnsiTheme="majorEastAsia" w:eastAsiaTheme="majorEastAsia"/>
          <w:kern w:val="0"/>
          <w:sz w:val="36"/>
          <w:szCs w:val="20"/>
        </w:rPr>
        <w:t>五、一般公共预算“三公”经费支出情况</w:t>
      </w:r>
      <w:r>
        <w:rPr>
          <w:rFonts w:cs="Times New Roman" w:asciiTheme="majorEastAsia" w:hAnsiTheme="majorEastAsia" w:eastAsiaTheme="majorEastAsia"/>
          <w:kern w:val="0"/>
          <w:sz w:val="36"/>
          <w:szCs w:val="20"/>
        </w:rPr>
        <w:t>………</w:t>
      </w:r>
      <w:r>
        <w:rPr>
          <w:rFonts w:hint="eastAsia" w:cs="Times New Roman" w:asciiTheme="majorEastAsia" w:hAnsiTheme="majorEastAsia" w:eastAsiaTheme="majorEastAsia"/>
          <w:kern w:val="0"/>
          <w:sz w:val="36"/>
          <w:szCs w:val="20"/>
        </w:rPr>
        <w:t>15</w:t>
      </w:r>
    </w:p>
    <w:p w14:paraId="5ADA7E3C">
      <w:pPr>
        <w:widowControl/>
        <w:rPr>
          <w:rFonts w:cs="Times New Roman" w:asciiTheme="majorEastAsia" w:hAnsiTheme="majorEastAsia" w:eastAsiaTheme="majorEastAsia"/>
          <w:kern w:val="0"/>
          <w:sz w:val="36"/>
          <w:szCs w:val="20"/>
        </w:rPr>
      </w:pPr>
      <w:r>
        <w:rPr>
          <w:rFonts w:hint="eastAsia" w:cs="Times New Roman" w:asciiTheme="majorEastAsia" w:hAnsiTheme="majorEastAsia" w:eastAsiaTheme="majorEastAsia"/>
          <w:kern w:val="0"/>
          <w:sz w:val="36"/>
          <w:szCs w:val="20"/>
        </w:rPr>
        <w:t>六、预算绩效目标情况</w:t>
      </w:r>
      <w:r>
        <w:rPr>
          <w:rFonts w:cs="Times New Roman" w:asciiTheme="majorEastAsia" w:hAnsiTheme="majorEastAsia" w:eastAsiaTheme="majorEastAsia"/>
          <w:kern w:val="0"/>
          <w:sz w:val="36"/>
          <w:szCs w:val="20"/>
        </w:rPr>
        <w:t>……………………………</w:t>
      </w:r>
      <w:r>
        <w:rPr>
          <w:rFonts w:hint="eastAsia" w:cs="Times New Roman" w:asciiTheme="majorEastAsia" w:hAnsiTheme="majorEastAsia" w:eastAsiaTheme="majorEastAsia"/>
          <w:kern w:val="0"/>
          <w:sz w:val="36"/>
          <w:szCs w:val="20"/>
        </w:rPr>
        <w:t>16</w:t>
      </w:r>
    </w:p>
    <w:p w14:paraId="52884DA0">
      <w:pPr>
        <w:widowControl/>
        <w:rPr>
          <w:rFonts w:cs="Times New Roman" w:asciiTheme="majorEastAsia" w:hAnsiTheme="majorEastAsia" w:eastAsiaTheme="majorEastAsia"/>
          <w:kern w:val="0"/>
          <w:sz w:val="36"/>
          <w:szCs w:val="20"/>
        </w:rPr>
      </w:pPr>
      <w:r>
        <w:rPr>
          <w:rFonts w:hint="eastAsia" w:cs="Times New Roman" w:asciiTheme="majorEastAsia" w:hAnsiTheme="majorEastAsia" w:eastAsiaTheme="majorEastAsia"/>
          <w:kern w:val="0"/>
          <w:sz w:val="36"/>
          <w:szCs w:val="20"/>
        </w:rPr>
        <w:t>七、其他重要事项说明</w:t>
      </w:r>
      <w:r>
        <w:rPr>
          <w:rFonts w:cs="Times New Roman" w:asciiTheme="majorEastAsia" w:hAnsiTheme="majorEastAsia" w:eastAsiaTheme="majorEastAsia"/>
          <w:kern w:val="0"/>
          <w:sz w:val="36"/>
          <w:szCs w:val="20"/>
        </w:rPr>
        <w:t>……………………………</w:t>
      </w:r>
      <w:r>
        <w:rPr>
          <w:rFonts w:hint="eastAsia" w:cs="Times New Roman" w:asciiTheme="majorEastAsia" w:hAnsiTheme="majorEastAsia" w:eastAsiaTheme="majorEastAsia"/>
          <w:kern w:val="0"/>
          <w:sz w:val="36"/>
          <w:szCs w:val="20"/>
        </w:rPr>
        <w:t>26</w:t>
      </w:r>
    </w:p>
    <w:p w14:paraId="15294262">
      <w:pPr>
        <w:pStyle w:val="2"/>
        <w:spacing w:before="3"/>
        <w:rPr>
          <w:rFonts w:eastAsiaTheme="minorEastAsia"/>
          <w:sz w:val="26"/>
          <w:lang w:eastAsia="zh-CN"/>
        </w:rPr>
      </w:pPr>
      <w:r>
        <w:rPr>
          <w:rFonts w:hint="eastAsia" w:asciiTheme="majorEastAsia" w:hAnsiTheme="majorEastAsia" w:eastAsiaTheme="majorEastAsia"/>
          <w:b/>
          <w:sz w:val="40"/>
          <w:lang w:eastAsia="zh-CN"/>
        </w:rPr>
        <w:t>第四部分 名词解释</w:t>
      </w:r>
      <w:r>
        <w:rPr>
          <w:rFonts w:asciiTheme="majorEastAsia" w:hAnsiTheme="majorEastAsia" w:eastAsiaTheme="majorEastAsia"/>
          <w:sz w:val="36"/>
          <w:lang w:eastAsia="zh-CN"/>
        </w:rPr>
        <w:t>…………………………</w:t>
      </w:r>
      <w:r>
        <w:rPr>
          <w:rFonts w:hint="eastAsia" w:asciiTheme="majorEastAsia" w:hAnsiTheme="majorEastAsia" w:eastAsiaTheme="majorEastAsia"/>
          <w:sz w:val="36"/>
          <w:lang w:eastAsia="zh-CN"/>
        </w:rPr>
        <w:t xml:space="preserve">  27</w:t>
      </w:r>
    </w:p>
    <w:p w14:paraId="4499CD86">
      <w:pPr>
        <w:widowControl/>
      </w:pPr>
      <w:r>
        <w:tab/>
      </w:r>
    </w:p>
    <w:p w14:paraId="13365AC1">
      <w:pPr>
        <w:widowControl/>
        <w:spacing w:line="240" w:lineRule="auto"/>
        <w:jc w:val="left"/>
        <w:rPr>
          <w:rFonts w:ascii="黑体" w:hAnsi="黑体" w:eastAsia="黑体" w:cs="Times New Roman"/>
          <w:kern w:val="0"/>
          <w:sz w:val="36"/>
          <w:szCs w:val="36"/>
        </w:rPr>
      </w:pPr>
      <w:r>
        <w:rPr>
          <w:rFonts w:ascii="黑体" w:hAnsi="黑体" w:eastAsia="黑体"/>
          <w:sz w:val="36"/>
          <w:szCs w:val="36"/>
        </w:rPr>
        <w:br w:type="page"/>
      </w:r>
    </w:p>
    <w:p w14:paraId="5171C67C">
      <w:pPr>
        <w:pStyle w:val="2"/>
        <w:jc w:val="center"/>
        <w:rPr>
          <w:rFonts w:ascii="黑体" w:hAnsi="黑体" w:eastAsia="黑体"/>
          <w:sz w:val="36"/>
          <w:szCs w:val="36"/>
          <w:lang w:eastAsia="zh-CN"/>
        </w:rPr>
      </w:pPr>
      <w:r>
        <w:rPr>
          <w:rFonts w:hint="eastAsia" w:ascii="黑体" w:hAnsi="黑体" w:eastAsia="黑体"/>
          <w:sz w:val="36"/>
          <w:szCs w:val="36"/>
          <w:lang w:eastAsia="zh-CN"/>
        </w:rPr>
        <w:t>第一部分 部门概况</w:t>
      </w:r>
    </w:p>
    <w:p w14:paraId="5A88A4E6">
      <w:pPr>
        <w:pStyle w:val="2"/>
        <w:rPr>
          <w:rFonts w:ascii="黑体" w:hAnsi="黑体" w:eastAsia="黑体"/>
          <w:sz w:val="36"/>
          <w:szCs w:val="36"/>
          <w:lang w:eastAsia="zh-CN"/>
        </w:rPr>
      </w:pPr>
    </w:p>
    <w:p w14:paraId="25A3DF2B">
      <w:pPr>
        <w:pStyle w:val="2"/>
        <w:rPr>
          <w:rFonts w:ascii="仿宋" w:hAnsi="仿宋" w:eastAsia="仿宋" w:cstheme="minorBidi"/>
          <w:b/>
          <w:kern w:val="2"/>
          <w:sz w:val="32"/>
          <w:szCs w:val="32"/>
          <w:lang w:eastAsia="zh-CN"/>
        </w:rPr>
      </w:pPr>
      <w:r>
        <w:rPr>
          <w:rFonts w:hint="eastAsia" w:ascii="仿宋" w:hAnsi="仿宋" w:eastAsia="仿宋" w:cstheme="minorBidi"/>
          <w:b/>
          <w:kern w:val="2"/>
          <w:sz w:val="32"/>
          <w:szCs w:val="32"/>
          <w:lang w:eastAsia="zh-CN"/>
        </w:rPr>
        <w:t>一、部门主要职责</w:t>
      </w:r>
    </w:p>
    <w:p w14:paraId="64B7C16B">
      <w:pPr>
        <w:tabs>
          <w:tab w:val="left" w:pos="7513"/>
        </w:tabs>
        <w:adjustRightInd w:val="0"/>
        <w:snapToGrid w:val="0"/>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工信科技部门的主要职责是：2021年部门的主要职责是：根据《中共上杭县委办公室 上杭县人民政府办公室关于印发《上杭县机构改革实施方案》的通知》（杭委办〔2018〕71号）,主要做到以下几点：</w:t>
      </w:r>
    </w:p>
    <w:p w14:paraId="5DA3A4AF">
      <w:pPr>
        <w:tabs>
          <w:tab w:val="left" w:pos="7513"/>
        </w:tabs>
        <w:adjustRightInd w:val="0"/>
        <w:snapToGrid w:val="0"/>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（一）统筹实施新型工业化发展战略,推进信息化融合,推进产业结构调整和优化升级,监测分析工业运行态势,协调解决运行中的有关问题；</w:t>
      </w:r>
    </w:p>
    <w:p w14:paraId="46AFBF4C">
      <w:pPr>
        <w:tabs>
          <w:tab w:val="left" w:pos="7513"/>
        </w:tabs>
        <w:adjustRightInd w:val="0"/>
        <w:snapToGrid w:val="0"/>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（二）加强科技进步工作的管理和统筹协调优化科技资源配置,推进科技创新体系建设；</w:t>
      </w:r>
    </w:p>
    <w:p w14:paraId="07A60B9A">
      <w:pPr>
        <w:ind w:firstLine="640" w:firstLineChars="200"/>
        <w:rPr>
          <w:rFonts w:ascii="仿宋_GB2312" w:hAnsi="仿宋" w:eastAsia="仿宋_GB2312"/>
          <w:sz w:val="32"/>
          <w:szCs w:val="32"/>
        </w:rPr>
      </w:pPr>
      <w:r>
        <w:rPr>
          <w:rFonts w:hint="eastAsia" w:ascii="仿宋_GB2312" w:hAnsi="仿宋" w:eastAsia="仿宋_GB2312"/>
          <w:sz w:val="32"/>
          <w:szCs w:val="32"/>
        </w:rPr>
        <w:t>（三）组织协调有关部门做好国防科技动员工作，负责县国防科技动员委员</w:t>
      </w:r>
      <w:r>
        <w:rPr>
          <w:rFonts w:hint="eastAsia" w:ascii="仿宋_GB2312" w:hAnsi="仿宋" w:eastAsia="仿宋_GB2312"/>
          <w:sz w:val="32"/>
          <w:szCs w:val="32"/>
          <w:lang w:eastAsia="zh-CN"/>
        </w:rPr>
        <w:t>会</w:t>
      </w:r>
      <w:r>
        <w:rPr>
          <w:rFonts w:hint="eastAsia" w:ascii="仿宋_GB2312" w:hAnsi="仿宋" w:eastAsia="仿宋_GB2312"/>
          <w:sz w:val="32"/>
          <w:szCs w:val="32"/>
        </w:rPr>
        <w:t>办公室的具体工作。</w:t>
      </w:r>
    </w:p>
    <w:p w14:paraId="2ABB5A28">
      <w:pPr>
        <w:pStyle w:val="2"/>
        <w:rPr>
          <w:rFonts w:ascii="仿宋_GB2312" w:hAnsi="仿宋" w:eastAsia="仿宋_GB2312" w:cstheme="minorBidi"/>
          <w:b/>
          <w:kern w:val="2"/>
          <w:sz w:val="32"/>
          <w:szCs w:val="32"/>
          <w:lang w:eastAsia="zh-CN"/>
        </w:rPr>
      </w:pPr>
      <w:r>
        <w:rPr>
          <w:rFonts w:hint="eastAsia" w:ascii="仿宋_GB2312" w:hAnsi="仿宋" w:eastAsia="仿宋_GB2312" w:cstheme="minorBidi"/>
          <w:b/>
          <w:kern w:val="2"/>
          <w:sz w:val="32"/>
          <w:szCs w:val="32"/>
          <w:lang w:eastAsia="zh-CN"/>
        </w:rPr>
        <w:t>二、部门预算单位构成</w:t>
      </w:r>
      <w:bookmarkStart w:id="0" w:name="_GoBack"/>
      <w:bookmarkEnd w:id="0"/>
    </w:p>
    <w:p w14:paraId="0D5FDBC4">
      <w:pPr>
        <w:tabs>
          <w:tab w:val="left" w:pos="7513"/>
        </w:tabs>
        <w:adjustRightInd w:val="0"/>
        <w:snapToGrid w:val="0"/>
        <w:spacing w:line="60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从预算单位构成看，工信</w:t>
      </w:r>
      <w:r>
        <w:rPr>
          <w:rFonts w:hint="eastAsia" w:ascii="仿宋_GB2312" w:hAnsi="仿宋" w:eastAsia="仿宋_GB2312"/>
          <w:sz w:val="32"/>
          <w:szCs w:val="32"/>
        </w:rPr>
        <w:t>部门包括</w:t>
      </w:r>
      <w:r>
        <w:rPr>
          <w:rFonts w:hint="eastAsia" w:ascii="仿宋_GB2312" w:hAnsi="仿宋" w:eastAsia="仿宋_GB2312" w:cs="仿宋_GB2312"/>
          <w:sz w:val="32"/>
          <w:szCs w:val="32"/>
        </w:rPr>
        <w:t>1</w:t>
      </w:r>
      <w:r>
        <w:rPr>
          <w:rFonts w:hint="eastAsia" w:ascii="仿宋_GB2312" w:hAnsi="仿宋" w:eastAsia="仿宋_GB2312"/>
          <w:sz w:val="32"/>
          <w:szCs w:val="32"/>
        </w:rPr>
        <w:t>个机关行政处（科）室及</w:t>
      </w:r>
      <w:r>
        <w:rPr>
          <w:rFonts w:hint="eastAsia" w:ascii="仿宋_GB2312" w:hAnsi="仿宋" w:eastAsia="仿宋_GB2312" w:cs="仿宋_GB2312"/>
          <w:sz w:val="32"/>
          <w:szCs w:val="32"/>
        </w:rPr>
        <w:t>2</w:t>
      </w:r>
      <w:r>
        <w:rPr>
          <w:rFonts w:hint="eastAsia" w:ascii="仿宋_GB2312" w:hAnsi="仿宋" w:eastAsia="仿宋_GB2312"/>
          <w:sz w:val="32"/>
          <w:szCs w:val="32"/>
        </w:rPr>
        <w:t>个下属单位，其中：列入</w:t>
      </w:r>
      <w:r>
        <w:rPr>
          <w:rFonts w:hint="eastAsia" w:ascii="仿宋_GB2312" w:hAnsi="仿宋" w:eastAsia="仿宋_GB2312" w:cs="仿宋_GB2312"/>
          <w:sz w:val="32"/>
          <w:szCs w:val="32"/>
        </w:rPr>
        <w:t>2021</w:t>
      </w:r>
      <w:r>
        <w:rPr>
          <w:rFonts w:hint="eastAsia" w:ascii="仿宋_GB2312" w:hAnsi="仿宋" w:eastAsia="仿宋_GB2312"/>
          <w:sz w:val="32"/>
          <w:szCs w:val="32"/>
        </w:rPr>
        <w:t>年部门预算编制范围的单位详细情况见下表:</w:t>
      </w:r>
    </w:p>
    <w:p w14:paraId="762344D5">
      <w:pPr>
        <w:tabs>
          <w:tab w:val="left" w:pos="7513"/>
        </w:tabs>
        <w:adjustRightInd w:val="0"/>
        <w:snapToGrid w:val="0"/>
        <w:spacing w:line="600" w:lineRule="exact"/>
        <w:ind w:firstLine="640" w:firstLineChars="200"/>
        <w:rPr>
          <w:rFonts w:ascii="仿宋_GB2312" w:hAnsi="仿宋" w:eastAsia="仿宋_GB2312"/>
          <w:sz w:val="32"/>
          <w:szCs w:val="32"/>
        </w:rPr>
      </w:pPr>
    </w:p>
    <w:p w14:paraId="2BE9C8A7">
      <w:pPr>
        <w:tabs>
          <w:tab w:val="left" w:pos="7513"/>
        </w:tabs>
        <w:adjustRightInd w:val="0"/>
        <w:snapToGrid w:val="0"/>
        <w:spacing w:line="600" w:lineRule="exact"/>
        <w:ind w:firstLine="640" w:firstLineChars="200"/>
        <w:rPr>
          <w:rFonts w:ascii="仿宋_GB2312" w:hAnsi="仿宋" w:eastAsia="仿宋_GB2312"/>
          <w:sz w:val="32"/>
          <w:szCs w:val="32"/>
        </w:rPr>
      </w:pPr>
    </w:p>
    <w:p w14:paraId="4497AE58">
      <w:pPr>
        <w:tabs>
          <w:tab w:val="left" w:pos="7513"/>
        </w:tabs>
        <w:adjustRightInd w:val="0"/>
        <w:snapToGrid w:val="0"/>
        <w:spacing w:line="600" w:lineRule="exact"/>
        <w:ind w:firstLine="640" w:firstLineChars="200"/>
        <w:rPr>
          <w:rFonts w:ascii="仿宋_GB2312" w:hAnsi="仿宋" w:eastAsia="仿宋_GB2312"/>
          <w:sz w:val="32"/>
          <w:szCs w:val="32"/>
        </w:rPr>
      </w:pPr>
    </w:p>
    <w:p w14:paraId="1EDA0AE8">
      <w:pPr>
        <w:tabs>
          <w:tab w:val="left" w:pos="7513"/>
        </w:tabs>
        <w:adjustRightInd w:val="0"/>
        <w:snapToGrid w:val="0"/>
        <w:spacing w:line="600" w:lineRule="exact"/>
        <w:ind w:firstLine="640" w:firstLineChars="200"/>
        <w:rPr>
          <w:rFonts w:ascii="仿宋_GB2312" w:hAnsi="仿宋" w:eastAsia="仿宋_GB2312"/>
          <w:sz w:val="32"/>
          <w:szCs w:val="32"/>
        </w:rPr>
      </w:pPr>
    </w:p>
    <w:p w14:paraId="5C850068">
      <w:pPr>
        <w:tabs>
          <w:tab w:val="left" w:pos="7513"/>
        </w:tabs>
        <w:adjustRightInd w:val="0"/>
        <w:snapToGrid w:val="0"/>
        <w:spacing w:line="600" w:lineRule="exact"/>
        <w:ind w:firstLine="640" w:firstLineChars="200"/>
        <w:rPr>
          <w:rFonts w:ascii="仿宋" w:hAnsi="仿宋" w:eastAsia="仿宋"/>
          <w:sz w:val="32"/>
          <w:szCs w:val="32"/>
        </w:rPr>
      </w:pPr>
    </w:p>
    <w:tbl>
      <w:tblPr>
        <w:tblStyle w:val="6"/>
        <w:tblpPr w:leftFromText="180" w:rightFromText="180" w:horzAnchor="margin" w:tblpY="74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131"/>
      </w:tblGrid>
      <w:tr w14:paraId="4D550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2130" w:type="dxa"/>
            <w:shd w:val="clear" w:color="auto" w:fill="auto"/>
          </w:tcPr>
          <w:p w14:paraId="4DBE631A">
            <w:pPr>
              <w:tabs>
                <w:tab w:val="left" w:pos="7513"/>
              </w:tabs>
              <w:adjustRightInd w:val="0"/>
              <w:snapToGrid w:val="0"/>
              <w:spacing w:line="600" w:lineRule="exact"/>
              <w:jc w:val="center"/>
              <w:rPr>
                <w:rFonts w:ascii="仿宋" w:hAnsi="仿宋" w:eastAsia="仿宋"/>
                <w:sz w:val="28"/>
                <w:szCs w:val="28"/>
              </w:rPr>
            </w:pPr>
            <w:r>
              <w:rPr>
                <w:rFonts w:hint="eastAsia" w:ascii="仿宋" w:hAnsi="仿宋" w:eastAsia="仿宋"/>
                <w:sz w:val="28"/>
                <w:szCs w:val="28"/>
              </w:rPr>
              <w:t>单位名称</w:t>
            </w:r>
          </w:p>
        </w:tc>
        <w:tc>
          <w:tcPr>
            <w:tcW w:w="2130" w:type="dxa"/>
            <w:shd w:val="clear" w:color="auto" w:fill="auto"/>
          </w:tcPr>
          <w:p w14:paraId="12EBE176">
            <w:pPr>
              <w:tabs>
                <w:tab w:val="left" w:pos="7513"/>
              </w:tabs>
              <w:adjustRightInd w:val="0"/>
              <w:snapToGrid w:val="0"/>
              <w:spacing w:line="600" w:lineRule="exact"/>
              <w:jc w:val="center"/>
              <w:rPr>
                <w:rFonts w:ascii="仿宋" w:hAnsi="仿宋" w:eastAsia="仿宋"/>
                <w:sz w:val="28"/>
                <w:szCs w:val="28"/>
              </w:rPr>
            </w:pPr>
            <w:r>
              <w:rPr>
                <w:rFonts w:hint="eastAsia" w:ascii="仿宋" w:hAnsi="仿宋" w:eastAsia="仿宋"/>
                <w:sz w:val="28"/>
                <w:szCs w:val="28"/>
              </w:rPr>
              <w:t>经费性质</w:t>
            </w:r>
          </w:p>
        </w:tc>
        <w:tc>
          <w:tcPr>
            <w:tcW w:w="2131" w:type="dxa"/>
            <w:shd w:val="clear" w:color="auto" w:fill="auto"/>
          </w:tcPr>
          <w:p w14:paraId="068A9ECD">
            <w:pPr>
              <w:tabs>
                <w:tab w:val="left" w:pos="7513"/>
              </w:tabs>
              <w:adjustRightInd w:val="0"/>
              <w:snapToGrid w:val="0"/>
              <w:spacing w:line="600" w:lineRule="exact"/>
              <w:jc w:val="center"/>
              <w:rPr>
                <w:rFonts w:ascii="仿宋" w:hAnsi="仿宋" w:eastAsia="仿宋"/>
                <w:sz w:val="28"/>
                <w:szCs w:val="28"/>
              </w:rPr>
            </w:pPr>
            <w:r>
              <w:rPr>
                <w:rFonts w:hint="eastAsia" w:ascii="仿宋" w:hAnsi="仿宋" w:eastAsia="仿宋"/>
                <w:sz w:val="28"/>
                <w:szCs w:val="28"/>
              </w:rPr>
              <w:t>人员编制数</w:t>
            </w:r>
          </w:p>
        </w:tc>
        <w:tc>
          <w:tcPr>
            <w:tcW w:w="2131" w:type="dxa"/>
            <w:shd w:val="clear" w:color="auto" w:fill="auto"/>
          </w:tcPr>
          <w:p w14:paraId="127D2A6D">
            <w:pPr>
              <w:tabs>
                <w:tab w:val="left" w:pos="7513"/>
              </w:tabs>
              <w:adjustRightInd w:val="0"/>
              <w:snapToGrid w:val="0"/>
              <w:spacing w:line="600" w:lineRule="exact"/>
              <w:jc w:val="center"/>
              <w:rPr>
                <w:rFonts w:ascii="仿宋" w:hAnsi="仿宋" w:eastAsia="仿宋"/>
                <w:sz w:val="28"/>
                <w:szCs w:val="28"/>
              </w:rPr>
            </w:pPr>
            <w:r>
              <w:rPr>
                <w:rFonts w:hint="eastAsia" w:ascii="仿宋" w:hAnsi="仿宋" w:eastAsia="仿宋"/>
                <w:sz w:val="28"/>
                <w:szCs w:val="28"/>
              </w:rPr>
              <w:t>在职人数</w:t>
            </w:r>
          </w:p>
        </w:tc>
      </w:tr>
      <w:tr w14:paraId="718F4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trPr>
        <w:tc>
          <w:tcPr>
            <w:tcW w:w="2130" w:type="dxa"/>
            <w:shd w:val="clear" w:color="auto" w:fill="auto"/>
          </w:tcPr>
          <w:p w14:paraId="701F0F5F">
            <w:pPr>
              <w:tabs>
                <w:tab w:val="left" w:pos="7513"/>
              </w:tabs>
              <w:adjustRightInd w:val="0"/>
              <w:snapToGrid w:val="0"/>
              <w:spacing w:line="600" w:lineRule="exact"/>
              <w:rPr>
                <w:rFonts w:ascii="仿宋" w:hAnsi="仿宋" w:eastAsia="仿宋"/>
                <w:sz w:val="28"/>
                <w:szCs w:val="28"/>
              </w:rPr>
            </w:pPr>
            <w:r>
              <w:rPr>
                <w:rFonts w:hint="eastAsia" w:ascii="仿宋" w:hAnsi="仿宋" w:eastAsia="仿宋"/>
                <w:sz w:val="28"/>
                <w:szCs w:val="28"/>
              </w:rPr>
              <w:t>工信科技局机关</w:t>
            </w:r>
          </w:p>
        </w:tc>
        <w:tc>
          <w:tcPr>
            <w:tcW w:w="2130" w:type="dxa"/>
            <w:shd w:val="clear" w:color="auto" w:fill="auto"/>
          </w:tcPr>
          <w:p w14:paraId="734F85B5">
            <w:pPr>
              <w:tabs>
                <w:tab w:val="left" w:pos="7513"/>
              </w:tabs>
              <w:adjustRightInd w:val="0"/>
              <w:snapToGrid w:val="0"/>
              <w:spacing w:line="600" w:lineRule="exact"/>
              <w:rPr>
                <w:rFonts w:ascii="仿宋" w:hAnsi="仿宋" w:eastAsia="仿宋"/>
                <w:sz w:val="28"/>
                <w:szCs w:val="28"/>
              </w:rPr>
            </w:pPr>
            <w:r>
              <w:rPr>
                <w:rFonts w:hint="eastAsia" w:ascii="仿宋" w:hAnsi="仿宋" w:eastAsia="仿宋"/>
                <w:sz w:val="28"/>
                <w:szCs w:val="28"/>
              </w:rPr>
              <w:t>全额拨款行政单位</w:t>
            </w:r>
          </w:p>
        </w:tc>
        <w:tc>
          <w:tcPr>
            <w:tcW w:w="2131" w:type="dxa"/>
            <w:shd w:val="clear" w:color="auto" w:fill="auto"/>
          </w:tcPr>
          <w:p w14:paraId="5AF7D1F1">
            <w:pPr>
              <w:tabs>
                <w:tab w:val="left" w:pos="7513"/>
              </w:tabs>
              <w:adjustRightInd w:val="0"/>
              <w:snapToGrid w:val="0"/>
              <w:spacing w:line="600" w:lineRule="exact"/>
              <w:jc w:val="center"/>
              <w:rPr>
                <w:rFonts w:ascii="仿宋" w:hAnsi="仿宋" w:eastAsia="仿宋"/>
                <w:sz w:val="28"/>
                <w:szCs w:val="28"/>
              </w:rPr>
            </w:pPr>
            <w:r>
              <w:rPr>
                <w:rFonts w:ascii="仿宋" w:hAnsi="仿宋" w:eastAsia="仿宋"/>
                <w:sz w:val="28"/>
                <w:szCs w:val="28"/>
              </w:rPr>
              <w:t>13</w:t>
            </w:r>
          </w:p>
        </w:tc>
        <w:tc>
          <w:tcPr>
            <w:tcW w:w="2131" w:type="dxa"/>
            <w:shd w:val="clear" w:color="auto" w:fill="auto"/>
          </w:tcPr>
          <w:p w14:paraId="285DB370">
            <w:pPr>
              <w:tabs>
                <w:tab w:val="left" w:pos="7513"/>
              </w:tabs>
              <w:adjustRightInd w:val="0"/>
              <w:snapToGrid w:val="0"/>
              <w:spacing w:line="600" w:lineRule="exact"/>
              <w:jc w:val="center"/>
              <w:rPr>
                <w:rFonts w:ascii="仿宋" w:hAnsi="仿宋" w:eastAsia="仿宋"/>
                <w:sz w:val="28"/>
                <w:szCs w:val="28"/>
              </w:rPr>
            </w:pPr>
            <w:r>
              <w:rPr>
                <w:rFonts w:ascii="仿宋" w:hAnsi="仿宋" w:eastAsia="仿宋"/>
                <w:sz w:val="28"/>
                <w:szCs w:val="28"/>
              </w:rPr>
              <w:t>18</w:t>
            </w:r>
          </w:p>
        </w:tc>
      </w:tr>
      <w:tr w14:paraId="7B29E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shd w:val="clear" w:color="auto" w:fill="auto"/>
          </w:tcPr>
          <w:p w14:paraId="4FF7069C">
            <w:pPr>
              <w:tabs>
                <w:tab w:val="left" w:pos="7513"/>
              </w:tabs>
              <w:adjustRightInd w:val="0"/>
              <w:snapToGrid w:val="0"/>
              <w:spacing w:line="600" w:lineRule="exact"/>
              <w:rPr>
                <w:rFonts w:ascii="仿宋" w:hAnsi="仿宋" w:eastAsia="仿宋"/>
                <w:sz w:val="28"/>
                <w:szCs w:val="28"/>
              </w:rPr>
            </w:pPr>
            <w:r>
              <w:rPr>
                <w:rFonts w:hint="eastAsia" w:ascii="仿宋" w:hAnsi="仿宋" w:eastAsia="仿宋"/>
                <w:sz w:val="28"/>
                <w:szCs w:val="28"/>
              </w:rPr>
              <w:t>企业投资服务中心</w:t>
            </w:r>
          </w:p>
        </w:tc>
        <w:tc>
          <w:tcPr>
            <w:tcW w:w="2130" w:type="dxa"/>
            <w:shd w:val="clear" w:color="auto" w:fill="auto"/>
          </w:tcPr>
          <w:p w14:paraId="1D25564A">
            <w:pPr>
              <w:tabs>
                <w:tab w:val="left" w:pos="7513"/>
              </w:tabs>
              <w:adjustRightInd w:val="0"/>
              <w:snapToGrid w:val="0"/>
              <w:spacing w:line="600" w:lineRule="exact"/>
              <w:rPr>
                <w:rFonts w:ascii="仿宋" w:hAnsi="仿宋" w:eastAsia="仿宋"/>
                <w:sz w:val="28"/>
                <w:szCs w:val="28"/>
              </w:rPr>
            </w:pPr>
            <w:r>
              <w:rPr>
                <w:rFonts w:hint="eastAsia" w:ascii="仿宋" w:hAnsi="仿宋" w:eastAsia="仿宋"/>
                <w:sz w:val="28"/>
                <w:szCs w:val="28"/>
              </w:rPr>
              <w:t>全额拨款事业单位</w:t>
            </w:r>
          </w:p>
        </w:tc>
        <w:tc>
          <w:tcPr>
            <w:tcW w:w="2131" w:type="dxa"/>
            <w:shd w:val="clear" w:color="auto" w:fill="auto"/>
          </w:tcPr>
          <w:p w14:paraId="562EA10D">
            <w:pPr>
              <w:tabs>
                <w:tab w:val="left" w:pos="7513"/>
              </w:tabs>
              <w:adjustRightInd w:val="0"/>
              <w:snapToGrid w:val="0"/>
              <w:spacing w:line="600" w:lineRule="exact"/>
              <w:jc w:val="center"/>
              <w:rPr>
                <w:rFonts w:ascii="仿宋" w:hAnsi="仿宋" w:eastAsia="仿宋"/>
                <w:sz w:val="28"/>
                <w:szCs w:val="28"/>
              </w:rPr>
            </w:pPr>
            <w:r>
              <w:rPr>
                <w:rFonts w:ascii="仿宋" w:hAnsi="仿宋" w:eastAsia="仿宋"/>
                <w:sz w:val="28"/>
                <w:szCs w:val="28"/>
              </w:rPr>
              <w:t>8</w:t>
            </w:r>
          </w:p>
        </w:tc>
        <w:tc>
          <w:tcPr>
            <w:tcW w:w="2131" w:type="dxa"/>
            <w:shd w:val="clear" w:color="auto" w:fill="auto"/>
          </w:tcPr>
          <w:p w14:paraId="7228081C">
            <w:pPr>
              <w:tabs>
                <w:tab w:val="left" w:pos="7513"/>
              </w:tabs>
              <w:adjustRightInd w:val="0"/>
              <w:snapToGrid w:val="0"/>
              <w:spacing w:line="600" w:lineRule="exact"/>
              <w:jc w:val="center"/>
              <w:rPr>
                <w:rFonts w:ascii="仿宋" w:hAnsi="仿宋" w:eastAsia="仿宋"/>
                <w:sz w:val="28"/>
                <w:szCs w:val="28"/>
              </w:rPr>
            </w:pPr>
            <w:r>
              <w:rPr>
                <w:rFonts w:ascii="仿宋" w:hAnsi="仿宋" w:eastAsia="仿宋"/>
                <w:sz w:val="28"/>
                <w:szCs w:val="28"/>
              </w:rPr>
              <w:t>8</w:t>
            </w:r>
          </w:p>
        </w:tc>
      </w:tr>
      <w:tr w14:paraId="4CCD5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shd w:val="clear" w:color="auto" w:fill="auto"/>
          </w:tcPr>
          <w:p w14:paraId="5F8F388D">
            <w:pPr>
              <w:tabs>
                <w:tab w:val="left" w:pos="7513"/>
              </w:tabs>
              <w:adjustRightInd w:val="0"/>
              <w:snapToGrid w:val="0"/>
              <w:spacing w:line="600" w:lineRule="exact"/>
              <w:rPr>
                <w:rFonts w:ascii="仿宋" w:hAnsi="仿宋" w:eastAsia="仿宋"/>
                <w:sz w:val="28"/>
                <w:szCs w:val="28"/>
              </w:rPr>
            </w:pPr>
            <w:r>
              <w:rPr>
                <w:rFonts w:hint="eastAsia" w:ascii="仿宋" w:hAnsi="仿宋" w:eastAsia="仿宋"/>
                <w:sz w:val="28"/>
                <w:szCs w:val="28"/>
              </w:rPr>
              <w:t>工信局下属事业单位</w:t>
            </w:r>
          </w:p>
        </w:tc>
        <w:tc>
          <w:tcPr>
            <w:tcW w:w="2130" w:type="dxa"/>
            <w:shd w:val="clear" w:color="auto" w:fill="auto"/>
          </w:tcPr>
          <w:p w14:paraId="546B0659">
            <w:pPr>
              <w:tabs>
                <w:tab w:val="left" w:pos="7513"/>
              </w:tabs>
              <w:adjustRightInd w:val="0"/>
              <w:snapToGrid w:val="0"/>
              <w:spacing w:line="600" w:lineRule="exact"/>
              <w:rPr>
                <w:rFonts w:ascii="仿宋" w:hAnsi="仿宋" w:eastAsia="仿宋"/>
                <w:sz w:val="28"/>
                <w:szCs w:val="28"/>
              </w:rPr>
            </w:pPr>
            <w:r>
              <w:rPr>
                <w:rFonts w:hint="eastAsia" w:ascii="仿宋" w:hAnsi="仿宋" w:eastAsia="仿宋"/>
                <w:sz w:val="28"/>
                <w:szCs w:val="28"/>
              </w:rPr>
              <w:t>全额拨款参工单位</w:t>
            </w:r>
          </w:p>
        </w:tc>
        <w:tc>
          <w:tcPr>
            <w:tcW w:w="2131" w:type="dxa"/>
            <w:shd w:val="clear" w:color="auto" w:fill="auto"/>
          </w:tcPr>
          <w:p w14:paraId="695776C3">
            <w:pPr>
              <w:tabs>
                <w:tab w:val="left" w:pos="7513"/>
              </w:tabs>
              <w:adjustRightInd w:val="0"/>
              <w:snapToGrid w:val="0"/>
              <w:spacing w:line="600" w:lineRule="exact"/>
              <w:jc w:val="center"/>
              <w:rPr>
                <w:rFonts w:ascii="仿宋" w:hAnsi="仿宋" w:eastAsia="仿宋"/>
                <w:sz w:val="28"/>
                <w:szCs w:val="28"/>
              </w:rPr>
            </w:pPr>
            <w:r>
              <w:rPr>
                <w:rFonts w:ascii="仿宋" w:hAnsi="仿宋" w:eastAsia="仿宋"/>
                <w:sz w:val="28"/>
                <w:szCs w:val="28"/>
              </w:rPr>
              <w:t>10</w:t>
            </w:r>
          </w:p>
        </w:tc>
        <w:tc>
          <w:tcPr>
            <w:tcW w:w="2131" w:type="dxa"/>
            <w:shd w:val="clear" w:color="auto" w:fill="auto"/>
          </w:tcPr>
          <w:p w14:paraId="7FF10FA2">
            <w:pPr>
              <w:tabs>
                <w:tab w:val="left" w:pos="7513"/>
              </w:tabs>
              <w:adjustRightInd w:val="0"/>
              <w:snapToGrid w:val="0"/>
              <w:spacing w:line="600" w:lineRule="exact"/>
              <w:jc w:val="center"/>
              <w:rPr>
                <w:rFonts w:ascii="仿宋" w:hAnsi="仿宋" w:eastAsia="仿宋"/>
                <w:sz w:val="28"/>
                <w:szCs w:val="28"/>
              </w:rPr>
            </w:pPr>
            <w:r>
              <w:rPr>
                <w:rFonts w:hint="eastAsia" w:ascii="仿宋" w:hAnsi="仿宋" w:eastAsia="仿宋"/>
                <w:sz w:val="28"/>
                <w:szCs w:val="28"/>
              </w:rPr>
              <w:t>7</w:t>
            </w:r>
          </w:p>
        </w:tc>
      </w:tr>
    </w:tbl>
    <w:p w14:paraId="03DE9848">
      <w:pPr>
        <w:tabs>
          <w:tab w:val="left" w:pos="7513"/>
        </w:tabs>
        <w:adjustRightInd w:val="0"/>
        <w:snapToGrid w:val="0"/>
        <w:spacing w:line="600" w:lineRule="exact"/>
        <w:rPr>
          <w:rFonts w:cs="Times New Roman" w:asciiTheme="majorEastAsia" w:hAnsiTheme="majorEastAsia" w:eastAsiaTheme="majorEastAsia"/>
          <w:kern w:val="0"/>
          <w:sz w:val="36"/>
          <w:szCs w:val="20"/>
        </w:rPr>
      </w:pPr>
    </w:p>
    <w:p w14:paraId="7443ADD2">
      <w:pPr>
        <w:tabs>
          <w:tab w:val="left" w:pos="7513"/>
        </w:tabs>
        <w:adjustRightInd w:val="0"/>
        <w:snapToGrid w:val="0"/>
        <w:spacing w:line="600" w:lineRule="exact"/>
        <w:rPr>
          <w:rFonts w:ascii="仿宋" w:hAnsi="仿宋" w:eastAsia="仿宋"/>
          <w:b/>
          <w:sz w:val="32"/>
          <w:szCs w:val="32"/>
        </w:rPr>
      </w:pPr>
      <w:r>
        <w:rPr>
          <w:rFonts w:hint="eastAsia" w:ascii="仿宋" w:hAnsi="仿宋" w:eastAsia="仿宋"/>
          <w:b/>
          <w:sz w:val="32"/>
          <w:szCs w:val="32"/>
        </w:rPr>
        <w:t>三、部门主要工作任务</w:t>
      </w:r>
    </w:p>
    <w:p w14:paraId="1E8CBF67">
      <w:pPr>
        <w:tabs>
          <w:tab w:val="left" w:pos="7513"/>
        </w:tabs>
        <w:adjustRightInd w:val="0"/>
        <w:snapToGrid w:val="0"/>
        <w:spacing w:line="600" w:lineRule="exact"/>
        <w:ind w:firstLine="640" w:firstLineChars="200"/>
        <w:rPr>
          <w:rFonts w:ascii="仿宋" w:hAnsi="仿宋" w:eastAsia="仿宋"/>
          <w:sz w:val="32"/>
          <w:szCs w:val="32"/>
        </w:rPr>
      </w:pPr>
      <w:r>
        <w:rPr>
          <w:rFonts w:ascii="仿宋" w:hAnsi="仿宋" w:eastAsia="仿宋" w:cs="仿宋_GB2312"/>
          <w:sz w:val="32"/>
          <w:szCs w:val="32"/>
        </w:rPr>
        <w:t>202</w:t>
      </w:r>
      <w:r>
        <w:rPr>
          <w:rFonts w:hint="eastAsia" w:ascii="仿宋" w:hAnsi="仿宋" w:eastAsia="仿宋" w:cs="仿宋_GB2312"/>
          <w:sz w:val="32"/>
          <w:szCs w:val="32"/>
        </w:rPr>
        <w:t>1</w:t>
      </w:r>
      <w:r>
        <w:rPr>
          <w:rFonts w:hint="eastAsia" w:ascii="仿宋" w:hAnsi="仿宋" w:eastAsia="仿宋"/>
          <w:sz w:val="32"/>
          <w:szCs w:val="32"/>
        </w:rPr>
        <w:t>年，</w:t>
      </w:r>
      <w:r>
        <w:rPr>
          <w:rFonts w:hint="eastAsia" w:ascii="仿宋" w:hAnsi="仿宋" w:eastAsia="仿宋" w:cs="仿宋_GB2312"/>
          <w:sz w:val="32"/>
          <w:szCs w:val="32"/>
        </w:rPr>
        <w:t>工信科技局</w:t>
      </w:r>
      <w:r>
        <w:rPr>
          <w:rFonts w:hint="eastAsia" w:ascii="仿宋" w:hAnsi="仿宋" w:eastAsia="仿宋"/>
          <w:sz w:val="32"/>
          <w:szCs w:val="32"/>
        </w:rPr>
        <w:t>部门主要任务是：抓好工业经济和科技推广发展，重点抓好以下工作：</w:t>
      </w:r>
    </w:p>
    <w:p w14:paraId="20902D8F">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（一）重抓新工业项目的策划与招商工作、新增规模以上企业长培育、工业技术改造、规模工业培育、环保安全监管工作。</w:t>
      </w:r>
    </w:p>
    <w:p w14:paraId="1E9D9211">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（二）实施我县科技奖励、科技成果转化、科技创新工作。</w:t>
      </w:r>
    </w:p>
    <w:p w14:paraId="5A979E74">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（三）重抓淘汰落后产能、推进节能减排。</w:t>
      </w:r>
    </w:p>
    <w:p w14:paraId="301FB2A9">
      <w:pPr>
        <w:ind w:firstLine="640" w:firstLineChars="200"/>
        <w:rPr>
          <w:rFonts w:ascii="仿宋" w:hAnsi="仿宋" w:eastAsia="仿宋" w:cs="仿宋_GB2312"/>
          <w:sz w:val="32"/>
          <w:szCs w:val="32"/>
        </w:rPr>
      </w:pPr>
      <w:r>
        <w:rPr>
          <w:rFonts w:hint="eastAsia" w:ascii="仿宋" w:hAnsi="仿宋" w:eastAsia="仿宋"/>
          <w:sz w:val="32"/>
          <w:szCs w:val="32"/>
        </w:rPr>
        <w:t>（四）落实好为民办实事项目（农村电网升级改造建设）。</w:t>
      </w:r>
    </w:p>
    <w:p w14:paraId="05D1F43E">
      <w:pPr>
        <w:ind w:firstLine="640" w:firstLineChars="200"/>
        <w:rPr>
          <w:rFonts w:ascii="仿宋" w:hAnsi="仿宋" w:eastAsia="仿宋" w:cs="仿宋_GB2312"/>
          <w:sz w:val="32"/>
          <w:szCs w:val="32"/>
        </w:rPr>
      </w:pPr>
    </w:p>
    <w:p w14:paraId="62A3E3A0">
      <w:pPr>
        <w:pStyle w:val="2"/>
        <w:jc w:val="center"/>
        <w:rPr>
          <w:rFonts w:ascii="黑体" w:hAnsi="黑体" w:eastAsia="黑体"/>
          <w:sz w:val="36"/>
          <w:szCs w:val="36"/>
          <w:lang w:eastAsia="zh-CN"/>
        </w:rPr>
      </w:pPr>
    </w:p>
    <w:p w14:paraId="49694AEE">
      <w:pPr>
        <w:pStyle w:val="2"/>
        <w:jc w:val="center"/>
        <w:rPr>
          <w:rFonts w:ascii="黑体" w:hAnsi="黑体" w:eastAsia="黑体"/>
          <w:sz w:val="36"/>
          <w:szCs w:val="36"/>
          <w:lang w:eastAsia="zh-CN"/>
        </w:rPr>
      </w:pPr>
    </w:p>
    <w:p w14:paraId="733C0EE2">
      <w:pPr>
        <w:pStyle w:val="2"/>
        <w:jc w:val="center"/>
        <w:rPr>
          <w:rFonts w:ascii="黑体" w:hAnsi="黑体" w:eastAsia="黑体"/>
          <w:sz w:val="36"/>
          <w:szCs w:val="36"/>
          <w:lang w:eastAsia="zh-CN"/>
        </w:rPr>
      </w:pPr>
    </w:p>
    <w:p w14:paraId="01B6B627">
      <w:pPr>
        <w:pStyle w:val="2"/>
        <w:jc w:val="center"/>
        <w:rPr>
          <w:rFonts w:ascii="黑体" w:hAnsi="黑体" w:eastAsia="黑体"/>
          <w:sz w:val="36"/>
          <w:szCs w:val="36"/>
          <w:lang w:eastAsia="zh-CN"/>
        </w:rPr>
      </w:pPr>
      <w:r>
        <w:rPr>
          <w:rFonts w:hint="eastAsia" w:ascii="黑体" w:hAnsi="黑体" w:eastAsia="黑体"/>
          <w:sz w:val="36"/>
          <w:szCs w:val="36"/>
          <w:lang w:eastAsia="zh-CN"/>
        </w:rPr>
        <w:t>第二部分 2021年度部门预算表</w:t>
      </w:r>
    </w:p>
    <w:p w14:paraId="47FD6EBD">
      <w:p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一、收支预算总表</w:t>
      </w:r>
    </w:p>
    <w:tbl>
      <w:tblPr>
        <w:tblStyle w:val="6"/>
        <w:tblW w:w="10340" w:type="dxa"/>
        <w:tblInd w:w="-1016" w:type="dxa"/>
        <w:tblLayout w:type="autofit"/>
        <w:tblCellMar>
          <w:top w:w="0" w:type="dxa"/>
          <w:left w:w="108" w:type="dxa"/>
          <w:bottom w:w="0" w:type="dxa"/>
          <w:right w:w="108" w:type="dxa"/>
        </w:tblCellMar>
      </w:tblPr>
      <w:tblGrid>
        <w:gridCol w:w="3580"/>
        <w:gridCol w:w="1820"/>
        <w:gridCol w:w="3160"/>
        <w:gridCol w:w="1780"/>
      </w:tblGrid>
      <w:tr w14:paraId="50CE7C31">
        <w:tblPrEx>
          <w:tblCellMar>
            <w:top w:w="0" w:type="dxa"/>
            <w:left w:w="108" w:type="dxa"/>
            <w:bottom w:w="0" w:type="dxa"/>
            <w:right w:w="108" w:type="dxa"/>
          </w:tblCellMar>
        </w:tblPrEx>
        <w:trPr>
          <w:trHeight w:val="285" w:hRule="atLeast"/>
        </w:trPr>
        <w:tc>
          <w:tcPr>
            <w:tcW w:w="3580" w:type="dxa"/>
            <w:tcBorders>
              <w:top w:val="nil"/>
              <w:left w:val="nil"/>
              <w:bottom w:val="nil"/>
              <w:right w:val="nil"/>
            </w:tcBorders>
            <w:shd w:val="clear" w:color="auto" w:fill="auto"/>
            <w:noWrap/>
            <w:vAlign w:val="center"/>
          </w:tcPr>
          <w:p w14:paraId="1811A03D">
            <w:pPr>
              <w:widowControl/>
              <w:spacing w:line="240" w:lineRule="auto"/>
              <w:jc w:val="left"/>
              <w:rPr>
                <w:rFonts w:ascii="宋体" w:hAnsi="宋体" w:eastAsia="宋体" w:cs="宋体"/>
                <w:kern w:val="0"/>
                <w:sz w:val="24"/>
                <w:szCs w:val="24"/>
              </w:rPr>
            </w:pPr>
          </w:p>
        </w:tc>
        <w:tc>
          <w:tcPr>
            <w:tcW w:w="1820" w:type="dxa"/>
            <w:tcBorders>
              <w:top w:val="nil"/>
              <w:left w:val="nil"/>
              <w:bottom w:val="nil"/>
              <w:right w:val="nil"/>
            </w:tcBorders>
            <w:shd w:val="clear" w:color="auto" w:fill="auto"/>
            <w:noWrap/>
            <w:vAlign w:val="center"/>
          </w:tcPr>
          <w:p w14:paraId="2B3C619D">
            <w:pPr>
              <w:widowControl/>
              <w:spacing w:line="240" w:lineRule="auto"/>
              <w:jc w:val="left"/>
              <w:rPr>
                <w:rFonts w:ascii="宋体" w:hAnsi="宋体" w:eastAsia="宋体" w:cs="宋体"/>
                <w:kern w:val="0"/>
                <w:sz w:val="24"/>
                <w:szCs w:val="24"/>
              </w:rPr>
            </w:pPr>
          </w:p>
        </w:tc>
        <w:tc>
          <w:tcPr>
            <w:tcW w:w="3160" w:type="dxa"/>
            <w:tcBorders>
              <w:top w:val="nil"/>
              <w:left w:val="nil"/>
              <w:bottom w:val="nil"/>
              <w:right w:val="nil"/>
            </w:tcBorders>
            <w:shd w:val="clear" w:color="auto" w:fill="auto"/>
            <w:noWrap/>
            <w:vAlign w:val="center"/>
          </w:tcPr>
          <w:p w14:paraId="50917E3D">
            <w:pPr>
              <w:widowControl/>
              <w:spacing w:line="240" w:lineRule="auto"/>
              <w:jc w:val="left"/>
              <w:rPr>
                <w:rFonts w:ascii="宋体" w:hAnsi="宋体" w:eastAsia="宋体" w:cs="宋体"/>
                <w:kern w:val="0"/>
                <w:sz w:val="24"/>
                <w:szCs w:val="24"/>
              </w:rPr>
            </w:pPr>
          </w:p>
        </w:tc>
        <w:tc>
          <w:tcPr>
            <w:tcW w:w="1780" w:type="dxa"/>
            <w:tcBorders>
              <w:top w:val="nil"/>
              <w:left w:val="nil"/>
              <w:bottom w:val="nil"/>
              <w:right w:val="nil"/>
            </w:tcBorders>
            <w:shd w:val="clear" w:color="auto" w:fill="auto"/>
            <w:noWrap/>
            <w:vAlign w:val="center"/>
          </w:tcPr>
          <w:p w14:paraId="1B20CD30">
            <w:pPr>
              <w:widowControl/>
              <w:spacing w:line="240" w:lineRule="auto"/>
              <w:jc w:val="left"/>
              <w:rPr>
                <w:rFonts w:ascii="宋体" w:hAnsi="宋体" w:eastAsia="宋体" w:cs="宋体"/>
                <w:kern w:val="0"/>
                <w:sz w:val="24"/>
                <w:szCs w:val="24"/>
              </w:rPr>
            </w:pPr>
          </w:p>
        </w:tc>
      </w:tr>
      <w:tr w14:paraId="0E6A6F55">
        <w:tblPrEx>
          <w:tblCellMar>
            <w:top w:w="0" w:type="dxa"/>
            <w:left w:w="108" w:type="dxa"/>
            <w:bottom w:w="0" w:type="dxa"/>
            <w:right w:w="108" w:type="dxa"/>
          </w:tblCellMar>
        </w:tblPrEx>
        <w:trPr>
          <w:trHeight w:val="405" w:hRule="atLeast"/>
        </w:trPr>
        <w:tc>
          <w:tcPr>
            <w:tcW w:w="10340" w:type="dxa"/>
            <w:gridSpan w:val="4"/>
            <w:tcBorders>
              <w:top w:val="nil"/>
              <w:left w:val="nil"/>
              <w:bottom w:val="nil"/>
              <w:right w:val="nil"/>
            </w:tcBorders>
            <w:shd w:val="clear" w:color="auto" w:fill="auto"/>
            <w:noWrap/>
            <w:vAlign w:val="center"/>
          </w:tcPr>
          <w:p w14:paraId="11E606A0">
            <w:pPr>
              <w:widowControl/>
              <w:spacing w:line="240" w:lineRule="auto"/>
              <w:jc w:val="center"/>
              <w:rPr>
                <w:rFonts w:ascii="方正小标宋_GBK" w:hAnsi="宋体" w:eastAsia="方正小标宋_GBK" w:cs="宋体"/>
                <w:kern w:val="0"/>
                <w:sz w:val="32"/>
                <w:szCs w:val="32"/>
              </w:rPr>
            </w:pPr>
            <w:r>
              <w:rPr>
                <w:rFonts w:hint="eastAsia" w:ascii="方正小标宋_GBK" w:hAnsi="宋体" w:eastAsia="方正小标宋_GBK" w:cs="宋体"/>
                <w:kern w:val="0"/>
                <w:sz w:val="32"/>
                <w:szCs w:val="32"/>
              </w:rPr>
              <w:t>2021年度收支预算总表</w:t>
            </w:r>
          </w:p>
        </w:tc>
      </w:tr>
      <w:tr w14:paraId="599BB595">
        <w:tblPrEx>
          <w:tblCellMar>
            <w:top w:w="0" w:type="dxa"/>
            <w:left w:w="108" w:type="dxa"/>
            <w:bottom w:w="0" w:type="dxa"/>
            <w:right w:w="108" w:type="dxa"/>
          </w:tblCellMar>
        </w:tblPrEx>
        <w:trPr>
          <w:trHeight w:val="285" w:hRule="atLeast"/>
        </w:trPr>
        <w:tc>
          <w:tcPr>
            <w:tcW w:w="3580" w:type="dxa"/>
            <w:tcBorders>
              <w:top w:val="nil"/>
              <w:left w:val="nil"/>
              <w:bottom w:val="nil"/>
              <w:right w:val="nil"/>
            </w:tcBorders>
            <w:shd w:val="clear" w:color="auto" w:fill="auto"/>
            <w:noWrap/>
            <w:vAlign w:val="bottom"/>
          </w:tcPr>
          <w:p w14:paraId="6A0A5475">
            <w:pPr>
              <w:widowControl/>
              <w:spacing w:line="240" w:lineRule="auto"/>
              <w:jc w:val="left"/>
              <w:rPr>
                <w:rFonts w:ascii="宋体" w:hAnsi="宋体" w:eastAsia="宋体" w:cs="宋体"/>
                <w:kern w:val="0"/>
                <w:sz w:val="24"/>
                <w:szCs w:val="24"/>
              </w:rPr>
            </w:pPr>
          </w:p>
        </w:tc>
        <w:tc>
          <w:tcPr>
            <w:tcW w:w="1820" w:type="dxa"/>
            <w:tcBorders>
              <w:top w:val="nil"/>
              <w:left w:val="nil"/>
              <w:bottom w:val="nil"/>
              <w:right w:val="nil"/>
            </w:tcBorders>
            <w:shd w:val="clear" w:color="auto" w:fill="auto"/>
            <w:noWrap/>
            <w:vAlign w:val="bottom"/>
          </w:tcPr>
          <w:p w14:paraId="41E54F8C">
            <w:pPr>
              <w:widowControl/>
              <w:spacing w:line="240" w:lineRule="auto"/>
              <w:jc w:val="left"/>
              <w:rPr>
                <w:rFonts w:ascii="宋体" w:hAnsi="宋体" w:eastAsia="宋体" w:cs="宋体"/>
                <w:kern w:val="0"/>
                <w:sz w:val="24"/>
                <w:szCs w:val="24"/>
              </w:rPr>
            </w:pPr>
          </w:p>
        </w:tc>
        <w:tc>
          <w:tcPr>
            <w:tcW w:w="3160" w:type="dxa"/>
            <w:tcBorders>
              <w:top w:val="nil"/>
              <w:left w:val="nil"/>
              <w:bottom w:val="nil"/>
              <w:right w:val="nil"/>
            </w:tcBorders>
            <w:shd w:val="clear" w:color="auto" w:fill="auto"/>
            <w:noWrap/>
            <w:vAlign w:val="bottom"/>
          </w:tcPr>
          <w:p w14:paraId="0854B279">
            <w:pPr>
              <w:widowControl/>
              <w:spacing w:line="240" w:lineRule="auto"/>
              <w:jc w:val="left"/>
              <w:rPr>
                <w:rFonts w:ascii="宋体" w:hAnsi="宋体" w:eastAsia="宋体" w:cs="宋体"/>
                <w:kern w:val="0"/>
                <w:sz w:val="24"/>
                <w:szCs w:val="24"/>
              </w:rPr>
            </w:pPr>
          </w:p>
        </w:tc>
        <w:tc>
          <w:tcPr>
            <w:tcW w:w="1780" w:type="dxa"/>
            <w:tcBorders>
              <w:top w:val="nil"/>
              <w:left w:val="nil"/>
              <w:bottom w:val="nil"/>
              <w:right w:val="nil"/>
            </w:tcBorders>
            <w:shd w:val="clear" w:color="auto" w:fill="auto"/>
            <w:noWrap/>
            <w:vAlign w:val="center"/>
          </w:tcPr>
          <w:p w14:paraId="3C43E960">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单位：万元</w:t>
            </w:r>
          </w:p>
        </w:tc>
      </w:tr>
      <w:tr w14:paraId="18C47BAA">
        <w:tblPrEx>
          <w:tblCellMar>
            <w:top w:w="0" w:type="dxa"/>
            <w:left w:w="108" w:type="dxa"/>
            <w:bottom w:w="0" w:type="dxa"/>
            <w:right w:w="108" w:type="dxa"/>
          </w:tblCellMar>
        </w:tblPrEx>
        <w:trPr>
          <w:trHeight w:val="402" w:hRule="atLeast"/>
        </w:trPr>
        <w:tc>
          <w:tcPr>
            <w:tcW w:w="35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15F44A">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收    入</w:t>
            </w:r>
          </w:p>
        </w:tc>
        <w:tc>
          <w:tcPr>
            <w:tcW w:w="1820" w:type="dxa"/>
            <w:tcBorders>
              <w:top w:val="single" w:color="auto" w:sz="4" w:space="0"/>
              <w:left w:val="nil"/>
              <w:bottom w:val="single" w:color="auto" w:sz="4" w:space="0"/>
              <w:right w:val="single" w:color="auto" w:sz="4" w:space="0"/>
            </w:tcBorders>
            <w:shd w:val="clear" w:color="auto" w:fill="auto"/>
            <w:noWrap/>
            <w:vAlign w:val="center"/>
          </w:tcPr>
          <w:p w14:paraId="5822D6ED">
            <w:pPr>
              <w:widowControl/>
              <w:spacing w:line="240" w:lineRule="auto"/>
              <w:jc w:val="left"/>
              <w:rPr>
                <w:rFonts w:ascii="宋体" w:hAnsi="宋体" w:eastAsia="宋体" w:cs="宋体"/>
                <w:b/>
                <w:bCs/>
                <w:kern w:val="0"/>
                <w:sz w:val="22"/>
              </w:rPr>
            </w:pPr>
            <w:r>
              <w:rPr>
                <w:rFonts w:hint="eastAsia" w:ascii="宋体" w:hAnsi="宋体" w:eastAsia="宋体" w:cs="宋体"/>
                <w:b/>
                <w:bCs/>
                <w:kern w:val="0"/>
                <w:sz w:val="22"/>
              </w:rPr>
              <w:t>　</w:t>
            </w:r>
          </w:p>
        </w:tc>
        <w:tc>
          <w:tcPr>
            <w:tcW w:w="3160" w:type="dxa"/>
            <w:tcBorders>
              <w:top w:val="single" w:color="auto" w:sz="4" w:space="0"/>
              <w:left w:val="nil"/>
              <w:bottom w:val="single" w:color="auto" w:sz="4" w:space="0"/>
              <w:right w:val="single" w:color="auto" w:sz="4" w:space="0"/>
            </w:tcBorders>
            <w:shd w:val="clear" w:color="auto" w:fill="auto"/>
            <w:noWrap/>
            <w:vAlign w:val="center"/>
          </w:tcPr>
          <w:p w14:paraId="436132EC">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支    出</w:t>
            </w:r>
          </w:p>
        </w:tc>
        <w:tc>
          <w:tcPr>
            <w:tcW w:w="1780" w:type="dxa"/>
            <w:tcBorders>
              <w:top w:val="single" w:color="auto" w:sz="4" w:space="0"/>
              <w:left w:val="nil"/>
              <w:bottom w:val="single" w:color="auto" w:sz="4" w:space="0"/>
              <w:right w:val="single" w:color="auto" w:sz="4" w:space="0"/>
            </w:tcBorders>
            <w:shd w:val="clear" w:color="auto" w:fill="auto"/>
            <w:noWrap/>
            <w:vAlign w:val="center"/>
          </w:tcPr>
          <w:p w14:paraId="61AE4B58">
            <w:pPr>
              <w:widowControl/>
              <w:spacing w:line="240" w:lineRule="auto"/>
              <w:jc w:val="left"/>
              <w:rPr>
                <w:rFonts w:ascii="宋体" w:hAnsi="宋体" w:eastAsia="宋体" w:cs="宋体"/>
                <w:b/>
                <w:bCs/>
                <w:kern w:val="0"/>
                <w:sz w:val="22"/>
              </w:rPr>
            </w:pPr>
            <w:r>
              <w:rPr>
                <w:rFonts w:hint="eastAsia" w:ascii="宋体" w:hAnsi="宋体" w:eastAsia="宋体" w:cs="宋体"/>
                <w:b/>
                <w:bCs/>
                <w:kern w:val="0"/>
                <w:sz w:val="22"/>
              </w:rPr>
              <w:t>　</w:t>
            </w:r>
          </w:p>
        </w:tc>
      </w:tr>
      <w:tr w14:paraId="59F26F62">
        <w:tblPrEx>
          <w:tblCellMar>
            <w:top w:w="0" w:type="dxa"/>
            <w:left w:w="108" w:type="dxa"/>
            <w:bottom w:w="0" w:type="dxa"/>
            <w:right w:w="108" w:type="dxa"/>
          </w:tblCellMar>
        </w:tblPrEx>
        <w:trPr>
          <w:trHeight w:val="402" w:hRule="atLeast"/>
        </w:trPr>
        <w:tc>
          <w:tcPr>
            <w:tcW w:w="3580" w:type="dxa"/>
            <w:tcBorders>
              <w:top w:val="nil"/>
              <w:left w:val="single" w:color="auto" w:sz="4" w:space="0"/>
              <w:bottom w:val="single" w:color="auto" w:sz="4" w:space="0"/>
              <w:right w:val="single" w:color="auto" w:sz="4" w:space="0"/>
            </w:tcBorders>
            <w:shd w:val="clear" w:color="auto" w:fill="auto"/>
            <w:noWrap/>
            <w:vAlign w:val="center"/>
          </w:tcPr>
          <w:p w14:paraId="11EA709F">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收入项目类别</w:t>
            </w:r>
          </w:p>
        </w:tc>
        <w:tc>
          <w:tcPr>
            <w:tcW w:w="1820" w:type="dxa"/>
            <w:tcBorders>
              <w:top w:val="nil"/>
              <w:left w:val="nil"/>
              <w:bottom w:val="single" w:color="auto" w:sz="4" w:space="0"/>
              <w:right w:val="single" w:color="auto" w:sz="4" w:space="0"/>
            </w:tcBorders>
            <w:shd w:val="clear" w:color="auto" w:fill="auto"/>
            <w:noWrap/>
            <w:vAlign w:val="center"/>
          </w:tcPr>
          <w:p w14:paraId="18A655D9">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预算数</w:t>
            </w:r>
          </w:p>
        </w:tc>
        <w:tc>
          <w:tcPr>
            <w:tcW w:w="3160" w:type="dxa"/>
            <w:tcBorders>
              <w:top w:val="nil"/>
              <w:left w:val="nil"/>
              <w:bottom w:val="single" w:color="auto" w:sz="4" w:space="0"/>
              <w:right w:val="single" w:color="auto" w:sz="4" w:space="0"/>
            </w:tcBorders>
            <w:shd w:val="clear" w:color="auto" w:fill="auto"/>
            <w:noWrap/>
            <w:vAlign w:val="center"/>
          </w:tcPr>
          <w:p w14:paraId="01D4305D">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支出项目类别</w:t>
            </w:r>
          </w:p>
        </w:tc>
        <w:tc>
          <w:tcPr>
            <w:tcW w:w="1780" w:type="dxa"/>
            <w:tcBorders>
              <w:top w:val="nil"/>
              <w:left w:val="nil"/>
              <w:bottom w:val="single" w:color="auto" w:sz="4" w:space="0"/>
              <w:right w:val="single" w:color="auto" w:sz="4" w:space="0"/>
            </w:tcBorders>
            <w:shd w:val="clear" w:color="auto" w:fill="auto"/>
            <w:noWrap/>
            <w:vAlign w:val="center"/>
          </w:tcPr>
          <w:p w14:paraId="7FABD642">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预算数</w:t>
            </w:r>
          </w:p>
        </w:tc>
      </w:tr>
      <w:tr w14:paraId="63FFF2FB">
        <w:tblPrEx>
          <w:tblCellMar>
            <w:top w:w="0" w:type="dxa"/>
            <w:left w:w="108" w:type="dxa"/>
            <w:bottom w:w="0" w:type="dxa"/>
            <w:right w:w="108" w:type="dxa"/>
          </w:tblCellMar>
        </w:tblPrEx>
        <w:trPr>
          <w:trHeight w:val="402" w:hRule="atLeast"/>
        </w:trPr>
        <w:tc>
          <w:tcPr>
            <w:tcW w:w="3580" w:type="dxa"/>
            <w:tcBorders>
              <w:top w:val="nil"/>
              <w:left w:val="single" w:color="auto" w:sz="4" w:space="0"/>
              <w:bottom w:val="single" w:color="auto" w:sz="4" w:space="0"/>
              <w:right w:val="single" w:color="auto" w:sz="4" w:space="0"/>
            </w:tcBorders>
            <w:shd w:val="clear" w:color="auto" w:fill="auto"/>
            <w:noWrap/>
            <w:vAlign w:val="center"/>
          </w:tcPr>
          <w:p w14:paraId="5993238B">
            <w:pPr>
              <w:widowControl/>
              <w:spacing w:line="240" w:lineRule="auto"/>
              <w:jc w:val="left"/>
              <w:rPr>
                <w:rFonts w:ascii="宋体" w:hAnsi="宋体" w:eastAsia="宋体" w:cs="宋体"/>
                <w:kern w:val="0"/>
                <w:sz w:val="22"/>
              </w:rPr>
            </w:pPr>
            <w:r>
              <w:rPr>
                <w:rFonts w:hint="eastAsia" w:ascii="宋体" w:hAnsi="宋体" w:eastAsia="宋体" w:cs="宋体"/>
                <w:kern w:val="0"/>
                <w:sz w:val="22"/>
              </w:rPr>
              <w:t>一、一般公共预算拨款</w:t>
            </w:r>
          </w:p>
        </w:tc>
        <w:tc>
          <w:tcPr>
            <w:tcW w:w="1820" w:type="dxa"/>
            <w:tcBorders>
              <w:top w:val="nil"/>
              <w:left w:val="nil"/>
              <w:bottom w:val="single" w:color="auto" w:sz="4" w:space="0"/>
              <w:right w:val="single" w:color="auto" w:sz="4" w:space="0"/>
            </w:tcBorders>
            <w:shd w:val="clear" w:color="auto" w:fill="auto"/>
            <w:vAlign w:val="center"/>
          </w:tcPr>
          <w:p w14:paraId="2F7E6A9B">
            <w:pPr>
              <w:widowControl/>
              <w:spacing w:line="240" w:lineRule="auto"/>
              <w:jc w:val="right"/>
              <w:rPr>
                <w:rFonts w:ascii="宋体" w:hAnsi="宋体" w:eastAsia="宋体" w:cs="宋体"/>
                <w:kern w:val="0"/>
                <w:sz w:val="22"/>
              </w:rPr>
            </w:pPr>
            <w:r>
              <w:rPr>
                <w:rFonts w:hint="eastAsia" w:ascii="宋体" w:hAnsi="宋体" w:eastAsia="宋体" w:cs="宋体"/>
                <w:kern w:val="0"/>
                <w:sz w:val="22"/>
              </w:rPr>
              <w:t xml:space="preserve">30,398.29 </w:t>
            </w:r>
          </w:p>
        </w:tc>
        <w:tc>
          <w:tcPr>
            <w:tcW w:w="3160" w:type="dxa"/>
            <w:tcBorders>
              <w:top w:val="nil"/>
              <w:left w:val="nil"/>
              <w:bottom w:val="single" w:color="auto" w:sz="4" w:space="0"/>
              <w:right w:val="single" w:color="auto" w:sz="4" w:space="0"/>
            </w:tcBorders>
            <w:shd w:val="clear" w:color="auto" w:fill="auto"/>
            <w:noWrap/>
            <w:vAlign w:val="center"/>
          </w:tcPr>
          <w:p w14:paraId="70E852E6">
            <w:pPr>
              <w:widowControl/>
              <w:spacing w:line="240" w:lineRule="auto"/>
              <w:jc w:val="left"/>
              <w:rPr>
                <w:rFonts w:ascii="宋体" w:hAnsi="宋体" w:eastAsia="宋体" w:cs="宋体"/>
                <w:kern w:val="0"/>
                <w:sz w:val="22"/>
              </w:rPr>
            </w:pPr>
            <w:r>
              <w:rPr>
                <w:rFonts w:hint="eastAsia" w:ascii="宋体" w:hAnsi="宋体" w:eastAsia="宋体" w:cs="宋体"/>
                <w:kern w:val="0"/>
                <w:sz w:val="22"/>
              </w:rPr>
              <w:t>一、基本支出</w:t>
            </w:r>
          </w:p>
        </w:tc>
        <w:tc>
          <w:tcPr>
            <w:tcW w:w="1780" w:type="dxa"/>
            <w:tcBorders>
              <w:top w:val="nil"/>
              <w:left w:val="nil"/>
              <w:bottom w:val="single" w:color="auto" w:sz="4" w:space="0"/>
              <w:right w:val="single" w:color="auto" w:sz="4" w:space="0"/>
            </w:tcBorders>
            <w:shd w:val="clear" w:color="auto" w:fill="auto"/>
            <w:noWrap/>
            <w:vAlign w:val="center"/>
          </w:tcPr>
          <w:p w14:paraId="0167F5DE">
            <w:pPr>
              <w:widowControl/>
              <w:spacing w:line="240" w:lineRule="auto"/>
              <w:jc w:val="right"/>
              <w:rPr>
                <w:rFonts w:ascii="宋体" w:hAnsi="宋体" w:eastAsia="宋体" w:cs="宋体"/>
                <w:kern w:val="0"/>
                <w:sz w:val="22"/>
              </w:rPr>
            </w:pPr>
            <w:r>
              <w:rPr>
                <w:rFonts w:hint="eastAsia" w:ascii="宋体" w:hAnsi="宋体" w:eastAsia="宋体" w:cs="宋体"/>
                <w:kern w:val="0"/>
                <w:sz w:val="22"/>
              </w:rPr>
              <w:t xml:space="preserve">414.29 </w:t>
            </w:r>
          </w:p>
        </w:tc>
      </w:tr>
      <w:tr w14:paraId="4B45ADC2">
        <w:tblPrEx>
          <w:tblCellMar>
            <w:top w:w="0" w:type="dxa"/>
            <w:left w:w="108" w:type="dxa"/>
            <w:bottom w:w="0" w:type="dxa"/>
            <w:right w:w="108" w:type="dxa"/>
          </w:tblCellMar>
        </w:tblPrEx>
        <w:trPr>
          <w:trHeight w:val="402" w:hRule="atLeast"/>
        </w:trPr>
        <w:tc>
          <w:tcPr>
            <w:tcW w:w="3580" w:type="dxa"/>
            <w:tcBorders>
              <w:top w:val="nil"/>
              <w:left w:val="single" w:color="auto" w:sz="4" w:space="0"/>
              <w:bottom w:val="single" w:color="auto" w:sz="4" w:space="0"/>
              <w:right w:val="single" w:color="auto" w:sz="4" w:space="0"/>
            </w:tcBorders>
            <w:shd w:val="clear" w:color="auto" w:fill="auto"/>
            <w:noWrap/>
            <w:vAlign w:val="center"/>
          </w:tcPr>
          <w:p w14:paraId="7990C7A9">
            <w:pPr>
              <w:widowControl/>
              <w:spacing w:line="240" w:lineRule="auto"/>
              <w:jc w:val="left"/>
              <w:rPr>
                <w:rFonts w:ascii="宋体" w:hAnsi="宋体" w:eastAsia="宋体" w:cs="宋体"/>
                <w:kern w:val="0"/>
                <w:sz w:val="22"/>
              </w:rPr>
            </w:pPr>
            <w:r>
              <w:rPr>
                <w:rFonts w:hint="eastAsia" w:ascii="宋体" w:hAnsi="宋体" w:eastAsia="宋体" w:cs="宋体"/>
                <w:kern w:val="0"/>
                <w:sz w:val="22"/>
              </w:rPr>
              <w:t>二、基金预算财政拨款</w:t>
            </w:r>
          </w:p>
        </w:tc>
        <w:tc>
          <w:tcPr>
            <w:tcW w:w="1820" w:type="dxa"/>
            <w:tcBorders>
              <w:top w:val="nil"/>
              <w:left w:val="nil"/>
              <w:bottom w:val="single" w:color="auto" w:sz="4" w:space="0"/>
              <w:right w:val="single" w:color="auto" w:sz="4" w:space="0"/>
            </w:tcBorders>
            <w:shd w:val="clear" w:color="auto" w:fill="auto"/>
            <w:vAlign w:val="center"/>
          </w:tcPr>
          <w:p w14:paraId="3C4AB8E2">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3160" w:type="dxa"/>
            <w:tcBorders>
              <w:top w:val="nil"/>
              <w:left w:val="nil"/>
              <w:bottom w:val="single" w:color="auto" w:sz="4" w:space="0"/>
              <w:right w:val="single" w:color="auto" w:sz="4" w:space="0"/>
            </w:tcBorders>
            <w:shd w:val="clear" w:color="auto" w:fill="auto"/>
            <w:noWrap/>
            <w:vAlign w:val="center"/>
          </w:tcPr>
          <w:p w14:paraId="0AFD8E14">
            <w:pPr>
              <w:widowControl/>
              <w:spacing w:line="240" w:lineRule="auto"/>
              <w:jc w:val="left"/>
              <w:rPr>
                <w:rFonts w:ascii="宋体" w:hAnsi="宋体" w:eastAsia="宋体" w:cs="宋体"/>
                <w:kern w:val="0"/>
                <w:sz w:val="22"/>
              </w:rPr>
            </w:pPr>
            <w:r>
              <w:rPr>
                <w:rFonts w:hint="eastAsia" w:ascii="宋体" w:hAnsi="宋体" w:eastAsia="宋体" w:cs="宋体"/>
                <w:kern w:val="0"/>
                <w:sz w:val="22"/>
              </w:rPr>
              <w:t xml:space="preserve">     人员支出</w:t>
            </w:r>
          </w:p>
        </w:tc>
        <w:tc>
          <w:tcPr>
            <w:tcW w:w="1780" w:type="dxa"/>
            <w:tcBorders>
              <w:top w:val="nil"/>
              <w:left w:val="nil"/>
              <w:bottom w:val="single" w:color="auto" w:sz="4" w:space="0"/>
              <w:right w:val="single" w:color="auto" w:sz="4" w:space="0"/>
            </w:tcBorders>
            <w:shd w:val="clear" w:color="auto" w:fill="auto"/>
            <w:vAlign w:val="center"/>
          </w:tcPr>
          <w:p w14:paraId="348CF67C">
            <w:pPr>
              <w:widowControl/>
              <w:spacing w:line="240" w:lineRule="auto"/>
              <w:jc w:val="right"/>
              <w:rPr>
                <w:rFonts w:ascii="宋体" w:hAnsi="宋体" w:eastAsia="宋体" w:cs="宋体"/>
                <w:kern w:val="0"/>
                <w:sz w:val="22"/>
              </w:rPr>
            </w:pPr>
            <w:r>
              <w:rPr>
                <w:rFonts w:hint="eastAsia" w:ascii="宋体" w:hAnsi="宋体" w:eastAsia="宋体" w:cs="宋体"/>
                <w:kern w:val="0"/>
                <w:sz w:val="22"/>
              </w:rPr>
              <w:t xml:space="preserve">360.62 </w:t>
            </w:r>
          </w:p>
        </w:tc>
      </w:tr>
      <w:tr w14:paraId="7D50C320">
        <w:tblPrEx>
          <w:tblCellMar>
            <w:top w:w="0" w:type="dxa"/>
            <w:left w:w="108" w:type="dxa"/>
            <w:bottom w:w="0" w:type="dxa"/>
            <w:right w:w="108" w:type="dxa"/>
          </w:tblCellMar>
        </w:tblPrEx>
        <w:trPr>
          <w:trHeight w:val="402" w:hRule="atLeast"/>
        </w:trPr>
        <w:tc>
          <w:tcPr>
            <w:tcW w:w="3580" w:type="dxa"/>
            <w:tcBorders>
              <w:top w:val="nil"/>
              <w:left w:val="single" w:color="auto" w:sz="4" w:space="0"/>
              <w:bottom w:val="single" w:color="auto" w:sz="4" w:space="0"/>
              <w:right w:val="single" w:color="auto" w:sz="4" w:space="0"/>
            </w:tcBorders>
            <w:shd w:val="clear" w:color="auto" w:fill="auto"/>
            <w:noWrap/>
            <w:vAlign w:val="center"/>
          </w:tcPr>
          <w:p w14:paraId="6201B0A6">
            <w:pPr>
              <w:widowControl/>
              <w:spacing w:line="240" w:lineRule="auto"/>
              <w:jc w:val="left"/>
              <w:rPr>
                <w:rFonts w:ascii="宋体" w:hAnsi="宋体" w:eastAsia="宋体" w:cs="宋体"/>
                <w:kern w:val="0"/>
                <w:sz w:val="22"/>
              </w:rPr>
            </w:pPr>
            <w:r>
              <w:rPr>
                <w:rFonts w:hint="eastAsia" w:ascii="宋体" w:hAnsi="宋体" w:eastAsia="宋体" w:cs="宋体"/>
                <w:kern w:val="0"/>
                <w:sz w:val="22"/>
              </w:rPr>
              <w:t>三、财政专户拨款</w:t>
            </w:r>
          </w:p>
        </w:tc>
        <w:tc>
          <w:tcPr>
            <w:tcW w:w="1820" w:type="dxa"/>
            <w:tcBorders>
              <w:top w:val="nil"/>
              <w:left w:val="nil"/>
              <w:bottom w:val="single" w:color="auto" w:sz="4" w:space="0"/>
              <w:right w:val="single" w:color="auto" w:sz="4" w:space="0"/>
            </w:tcBorders>
            <w:shd w:val="clear" w:color="auto" w:fill="auto"/>
            <w:vAlign w:val="center"/>
          </w:tcPr>
          <w:p w14:paraId="6E765ACA">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3160" w:type="dxa"/>
            <w:tcBorders>
              <w:top w:val="nil"/>
              <w:left w:val="nil"/>
              <w:bottom w:val="single" w:color="auto" w:sz="4" w:space="0"/>
              <w:right w:val="single" w:color="auto" w:sz="4" w:space="0"/>
            </w:tcBorders>
            <w:shd w:val="clear" w:color="auto" w:fill="auto"/>
            <w:noWrap/>
            <w:vAlign w:val="center"/>
          </w:tcPr>
          <w:p w14:paraId="5AEAFDC7">
            <w:pPr>
              <w:widowControl/>
              <w:spacing w:line="240" w:lineRule="auto"/>
              <w:jc w:val="left"/>
              <w:rPr>
                <w:rFonts w:ascii="宋体" w:hAnsi="宋体" w:eastAsia="宋体" w:cs="宋体"/>
                <w:kern w:val="0"/>
                <w:sz w:val="22"/>
              </w:rPr>
            </w:pPr>
            <w:r>
              <w:rPr>
                <w:rFonts w:hint="eastAsia" w:ascii="宋体" w:hAnsi="宋体" w:eastAsia="宋体" w:cs="宋体"/>
                <w:kern w:val="0"/>
                <w:sz w:val="22"/>
              </w:rPr>
              <w:t xml:space="preserve">     对个人和家庭补助支出</w:t>
            </w:r>
          </w:p>
        </w:tc>
        <w:tc>
          <w:tcPr>
            <w:tcW w:w="1780" w:type="dxa"/>
            <w:tcBorders>
              <w:top w:val="nil"/>
              <w:left w:val="nil"/>
              <w:bottom w:val="single" w:color="auto" w:sz="4" w:space="0"/>
              <w:right w:val="single" w:color="auto" w:sz="4" w:space="0"/>
            </w:tcBorders>
            <w:shd w:val="clear" w:color="auto" w:fill="auto"/>
            <w:vAlign w:val="center"/>
          </w:tcPr>
          <w:p w14:paraId="12726CF4">
            <w:pPr>
              <w:widowControl/>
              <w:spacing w:line="240" w:lineRule="auto"/>
              <w:jc w:val="right"/>
              <w:rPr>
                <w:rFonts w:ascii="宋体" w:hAnsi="宋体" w:eastAsia="宋体" w:cs="宋体"/>
                <w:kern w:val="0"/>
                <w:sz w:val="22"/>
              </w:rPr>
            </w:pPr>
            <w:r>
              <w:rPr>
                <w:rFonts w:hint="eastAsia" w:ascii="宋体" w:hAnsi="宋体" w:eastAsia="宋体" w:cs="宋体"/>
                <w:kern w:val="0"/>
                <w:sz w:val="22"/>
              </w:rPr>
              <w:t xml:space="preserve">14.61 </w:t>
            </w:r>
          </w:p>
        </w:tc>
      </w:tr>
      <w:tr w14:paraId="52AAC685">
        <w:tblPrEx>
          <w:tblCellMar>
            <w:top w:w="0" w:type="dxa"/>
            <w:left w:w="108" w:type="dxa"/>
            <w:bottom w:w="0" w:type="dxa"/>
            <w:right w:w="108" w:type="dxa"/>
          </w:tblCellMar>
        </w:tblPrEx>
        <w:trPr>
          <w:trHeight w:val="402" w:hRule="atLeast"/>
        </w:trPr>
        <w:tc>
          <w:tcPr>
            <w:tcW w:w="3580" w:type="dxa"/>
            <w:tcBorders>
              <w:top w:val="nil"/>
              <w:left w:val="single" w:color="auto" w:sz="4" w:space="0"/>
              <w:bottom w:val="single" w:color="auto" w:sz="4" w:space="0"/>
              <w:right w:val="single" w:color="auto" w:sz="4" w:space="0"/>
            </w:tcBorders>
            <w:shd w:val="clear" w:color="auto" w:fill="auto"/>
            <w:noWrap/>
            <w:vAlign w:val="center"/>
          </w:tcPr>
          <w:p w14:paraId="6F26711B">
            <w:pPr>
              <w:widowControl/>
              <w:spacing w:line="240" w:lineRule="auto"/>
              <w:jc w:val="left"/>
              <w:rPr>
                <w:rFonts w:ascii="宋体" w:hAnsi="宋体" w:eastAsia="宋体" w:cs="宋体"/>
                <w:kern w:val="0"/>
                <w:sz w:val="22"/>
              </w:rPr>
            </w:pPr>
            <w:r>
              <w:rPr>
                <w:rFonts w:hint="eastAsia" w:ascii="宋体" w:hAnsi="宋体" w:eastAsia="宋体" w:cs="宋体"/>
                <w:kern w:val="0"/>
                <w:sz w:val="22"/>
              </w:rPr>
              <w:t>四、单位其他收入</w:t>
            </w:r>
          </w:p>
        </w:tc>
        <w:tc>
          <w:tcPr>
            <w:tcW w:w="1820" w:type="dxa"/>
            <w:tcBorders>
              <w:top w:val="nil"/>
              <w:left w:val="nil"/>
              <w:bottom w:val="single" w:color="auto" w:sz="4" w:space="0"/>
              <w:right w:val="single" w:color="auto" w:sz="4" w:space="0"/>
            </w:tcBorders>
            <w:shd w:val="clear" w:color="auto" w:fill="auto"/>
            <w:vAlign w:val="center"/>
          </w:tcPr>
          <w:p w14:paraId="02F8E98D">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3160" w:type="dxa"/>
            <w:tcBorders>
              <w:top w:val="nil"/>
              <w:left w:val="nil"/>
              <w:bottom w:val="single" w:color="auto" w:sz="4" w:space="0"/>
              <w:right w:val="single" w:color="auto" w:sz="4" w:space="0"/>
            </w:tcBorders>
            <w:shd w:val="clear" w:color="auto" w:fill="auto"/>
            <w:noWrap/>
            <w:vAlign w:val="center"/>
          </w:tcPr>
          <w:p w14:paraId="3AE993E2">
            <w:pPr>
              <w:widowControl/>
              <w:spacing w:line="240" w:lineRule="auto"/>
              <w:jc w:val="left"/>
              <w:rPr>
                <w:rFonts w:ascii="宋体" w:hAnsi="宋体" w:eastAsia="宋体" w:cs="宋体"/>
                <w:kern w:val="0"/>
                <w:sz w:val="22"/>
              </w:rPr>
            </w:pPr>
            <w:r>
              <w:rPr>
                <w:rFonts w:hint="eastAsia" w:ascii="宋体" w:hAnsi="宋体" w:eastAsia="宋体" w:cs="宋体"/>
                <w:kern w:val="0"/>
                <w:sz w:val="22"/>
              </w:rPr>
              <w:t xml:space="preserve">     公用支出</w:t>
            </w:r>
          </w:p>
        </w:tc>
        <w:tc>
          <w:tcPr>
            <w:tcW w:w="1780" w:type="dxa"/>
            <w:tcBorders>
              <w:top w:val="nil"/>
              <w:left w:val="nil"/>
              <w:bottom w:val="single" w:color="auto" w:sz="4" w:space="0"/>
              <w:right w:val="single" w:color="auto" w:sz="4" w:space="0"/>
            </w:tcBorders>
            <w:shd w:val="clear" w:color="auto" w:fill="auto"/>
            <w:vAlign w:val="center"/>
          </w:tcPr>
          <w:p w14:paraId="761AF165">
            <w:pPr>
              <w:widowControl/>
              <w:spacing w:line="240" w:lineRule="auto"/>
              <w:jc w:val="right"/>
              <w:rPr>
                <w:rFonts w:ascii="宋体" w:hAnsi="宋体" w:eastAsia="宋体" w:cs="宋体"/>
                <w:kern w:val="0"/>
                <w:sz w:val="22"/>
              </w:rPr>
            </w:pPr>
            <w:r>
              <w:rPr>
                <w:rFonts w:hint="eastAsia" w:ascii="宋体" w:hAnsi="宋体" w:eastAsia="宋体" w:cs="宋体"/>
                <w:kern w:val="0"/>
                <w:sz w:val="22"/>
              </w:rPr>
              <w:t xml:space="preserve">39.06 </w:t>
            </w:r>
          </w:p>
        </w:tc>
      </w:tr>
      <w:tr w14:paraId="4A0C94BB">
        <w:tblPrEx>
          <w:tblCellMar>
            <w:top w:w="0" w:type="dxa"/>
            <w:left w:w="108" w:type="dxa"/>
            <w:bottom w:w="0" w:type="dxa"/>
            <w:right w:w="108" w:type="dxa"/>
          </w:tblCellMar>
        </w:tblPrEx>
        <w:trPr>
          <w:trHeight w:val="402" w:hRule="atLeast"/>
        </w:trPr>
        <w:tc>
          <w:tcPr>
            <w:tcW w:w="3580" w:type="dxa"/>
            <w:tcBorders>
              <w:top w:val="nil"/>
              <w:left w:val="single" w:color="auto" w:sz="4" w:space="0"/>
              <w:bottom w:val="single" w:color="auto" w:sz="4" w:space="0"/>
              <w:right w:val="single" w:color="auto" w:sz="4" w:space="0"/>
            </w:tcBorders>
            <w:shd w:val="clear" w:color="auto" w:fill="auto"/>
            <w:noWrap/>
            <w:vAlign w:val="center"/>
          </w:tcPr>
          <w:p w14:paraId="3E7D3525">
            <w:pPr>
              <w:widowControl/>
              <w:spacing w:line="240" w:lineRule="auto"/>
              <w:jc w:val="left"/>
              <w:rPr>
                <w:rFonts w:ascii="宋体" w:hAnsi="宋体" w:eastAsia="宋体" w:cs="宋体"/>
                <w:kern w:val="0"/>
                <w:sz w:val="22"/>
              </w:rPr>
            </w:pPr>
            <w:r>
              <w:rPr>
                <w:rFonts w:hint="eastAsia" w:ascii="宋体" w:hAnsi="宋体" w:eastAsia="宋体" w:cs="宋体"/>
                <w:kern w:val="0"/>
                <w:sz w:val="22"/>
              </w:rPr>
              <w:t>五、单位结余结转资金</w:t>
            </w:r>
          </w:p>
        </w:tc>
        <w:tc>
          <w:tcPr>
            <w:tcW w:w="1820" w:type="dxa"/>
            <w:tcBorders>
              <w:top w:val="nil"/>
              <w:left w:val="nil"/>
              <w:bottom w:val="single" w:color="auto" w:sz="4" w:space="0"/>
              <w:right w:val="single" w:color="auto" w:sz="4" w:space="0"/>
            </w:tcBorders>
            <w:shd w:val="clear" w:color="auto" w:fill="auto"/>
            <w:vAlign w:val="center"/>
          </w:tcPr>
          <w:p w14:paraId="714CAAC4">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3160" w:type="dxa"/>
            <w:tcBorders>
              <w:top w:val="nil"/>
              <w:left w:val="nil"/>
              <w:bottom w:val="single" w:color="auto" w:sz="4" w:space="0"/>
              <w:right w:val="single" w:color="auto" w:sz="4" w:space="0"/>
            </w:tcBorders>
            <w:shd w:val="clear" w:color="auto" w:fill="auto"/>
            <w:noWrap/>
            <w:vAlign w:val="center"/>
          </w:tcPr>
          <w:p w14:paraId="205DB0CB">
            <w:pPr>
              <w:widowControl/>
              <w:spacing w:line="240" w:lineRule="auto"/>
              <w:jc w:val="left"/>
              <w:rPr>
                <w:rFonts w:ascii="宋体" w:hAnsi="宋体" w:eastAsia="宋体" w:cs="宋体"/>
                <w:kern w:val="0"/>
                <w:sz w:val="22"/>
              </w:rPr>
            </w:pPr>
            <w:r>
              <w:rPr>
                <w:rFonts w:hint="eastAsia" w:ascii="宋体" w:hAnsi="宋体" w:eastAsia="宋体" w:cs="宋体"/>
                <w:kern w:val="0"/>
                <w:sz w:val="22"/>
              </w:rPr>
              <w:t>二、项目支出</w:t>
            </w:r>
          </w:p>
        </w:tc>
        <w:tc>
          <w:tcPr>
            <w:tcW w:w="1780" w:type="dxa"/>
            <w:tcBorders>
              <w:top w:val="nil"/>
              <w:left w:val="nil"/>
              <w:bottom w:val="single" w:color="auto" w:sz="4" w:space="0"/>
              <w:right w:val="single" w:color="auto" w:sz="4" w:space="0"/>
            </w:tcBorders>
            <w:shd w:val="clear" w:color="auto" w:fill="auto"/>
            <w:vAlign w:val="center"/>
          </w:tcPr>
          <w:p w14:paraId="05515C66">
            <w:pPr>
              <w:widowControl/>
              <w:spacing w:line="240" w:lineRule="auto"/>
              <w:jc w:val="right"/>
              <w:rPr>
                <w:rFonts w:ascii="宋体" w:hAnsi="宋体" w:eastAsia="宋体" w:cs="宋体"/>
                <w:kern w:val="0"/>
                <w:sz w:val="22"/>
              </w:rPr>
            </w:pPr>
            <w:r>
              <w:rPr>
                <w:rFonts w:hint="eastAsia" w:ascii="宋体" w:hAnsi="宋体" w:eastAsia="宋体" w:cs="宋体"/>
                <w:kern w:val="0"/>
                <w:sz w:val="22"/>
              </w:rPr>
              <w:t xml:space="preserve">29,984.00 </w:t>
            </w:r>
          </w:p>
        </w:tc>
      </w:tr>
      <w:tr w14:paraId="2B99B329">
        <w:tblPrEx>
          <w:tblCellMar>
            <w:top w:w="0" w:type="dxa"/>
            <w:left w:w="108" w:type="dxa"/>
            <w:bottom w:w="0" w:type="dxa"/>
            <w:right w:w="108" w:type="dxa"/>
          </w:tblCellMar>
        </w:tblPrEx>
        <w:trPr>
          <w:trHeight w:val="402" w:hRule="atLeast"/>
        </w:trPr>
        <w:tc>
          <w:tcPr>
            <w:tcW w:w="3580" w:type="dxa"/>
            <w:tcBorders>
              <w:top w:val="nil"/>
              <w:left w:val="single" w:color="auto" w:sz="4" w:space="0"/>
              <w:bottom w:val="single" w:color="auto" w:sz="4" w:space="0"/>
              <w:right w:val="single" w:color="auto" w:sz="4" w:space="0"/>
            </w:tcBorders>
            <w:shd w:val="clear" w:color="auto" w:fill="auto"/>
            <w:noWrap/>
            <w:vAlign w:val="center"/>
          </w:tcPr>
          <w:p w14:paraId="4D568D75">
            <w:pPr>
              <w:widowControl/>
              <w:spacing w:line="240" w:lineRule="auto"/>
              <w:jc w:val="center"/>
              <w:rPr>
                <w:rFonts w:ascii="宋体" w:hAnsi="宋体" w:eastAsia="宋体" w:cs="宋体"/>
                <w:kern w:val="0"/>
                <w:sz w:val="22"/>
              </w:rPr>
            </w:pPr>
            <w:r>
              <w:rPr>
                <w:rFonts w:hint="eastAsia" w:ascii="宋体" w:hAnsi="宋体" w:eastAsia="宋体" w:cs="宋体"/>
                <w:kern w:val="0"/>
                <w:sz w:val="22"/>
              </w:rPr>
              <w:t>收入合计</w:t>
            </w:r>
          </w:p>
        </w:tc>
        <w:tc>
          <w:tcPr>
            <w:tcW w:w="1820" w:type="dxa"/>
            <w:tcBorders>
              <w:top w:val="nil"/>
              <w:left w:val="nil"/>
              <w:bottom w:val="single" w:color="auto" w:sz="4" w:space="0"/>
              <w:right w:val="single" w:color="auto" w:sz="4" w:space="0"/>
            </w:tcBorders>
            <w:shd w:val="clear" w:color="auto" w:fill="auto"/>
            <w:vAlign w:val="center"/>
          </w:tcPr>
          <w:p w14:paraId="7516A5DD">
            <w:pPr>
              <w:widowControl/>
              <w:spacing w:line="240" w:lineRule="auto"/>
              <w:jc w:val="right"/>
              <w:rPr>
                <w:rFonts w:ascii="宋体" w:hAnsi="宋体" w:eastAsia="宋体" w:cs="宋体"/>
                <w:kern w:val="0"/>
                <w:sz w:val="22"/>
              </w:rPr>
            </w:pPr>
            <w:r>
              <w:rPr>
                <w:rFonts w:hint="eastAsia" w:ascii="宋体" w:hAnsi="宋体" w:eastAsia="宋体" w:cs="宋体"/>
                <w:kern w:val="0"/>
                <w:sz w:val="22"/>
              </w:rPr>
              <w:t>30,398.29</w:t>
            </w:r>
          </w:p>
        </w:tc>
        <w:tc>
          <w:tcPr>
            <w:tcW w:w="3160" w:type="dxa"/>
            <w:tcBorders>
              <w:top w:val="nil"/>
              <w:left w:val="nil"/>
              <w:bottom w:val="single" w:color="auto" w:sz="4" w:space="0"/>
              <w:right w:val="single" w:color="auto" w:sz="4" w:space="0"/>
            </w:tcBorders>
            <w:shd w:val="clear" w:color="auto" w:fill="auto"/>
            <w:noWrap/>
            <w:vAlign w:val="center"/>
          </w:tcPr>
          <w:p w14:paraId="1505E7D6">
            <w:pPr>
              <w:widowControl/>
              <w:spacing w:line="240" w:lineRule="auto"/>
              <w:jc w:val="center"/>
              <w:rPr>
                <w:rFonts w:ascii="宋体" w:hAnsi="宋体" w:eastAsia="宋体" w:cs="宋体"/>
                <w:kern w:val="0"/>
                <w:sz w:val="22"/>
              </w:rPr>
            </w:pPr>
            <w:r>
              <w:rPr>
                <w:rFonts w:hint="eastAsia" w:ascii="宋体" w:hAnsi="宋体" w:eastAsia="宋体" w:cs="宋体"/>
                <w:kern w:val="0"/>
                <w:sz w:val="22"/>
              </w:rPr>
              <w:t>支出合计</w:t>
            </w:r>
          </w:p>
        </w:tc>
        <w:tc>
          <w:tcPr>
            <w:tcW w:w="1780" w:type="dxa"/>
            <w:tcBorders>
              <w:top w:val="nil"/>
              <w:left w:val="nil"/>
              <w:bottom w:val="single" w:color="auto" w:sz="4" w:space="0"/>
              <w:right w:val="single" w:color="auto" w:sz="4" w:space="0"/>
            </w:tcBorders>
            <w:shd w:val="clear" w:color="auto" w:fill="auto"/>
            <w:vAlign w:val="center"/>
          </w:tcPr>
          <w:p w14:paraId="499B2958">
            <w:pPr>
              <w:widowControl/>
              <w:spacing w:line="240" w:lineRule="auto"/>
              <w:jc w:val="right"/>
              <w:rPr>
                <w:rFonts w:ascii="宋体" w:hAnsi="宋体" w:eastAsia="宋体" w:cs="宋体"/>
                <w:kern w:val="0"/>
                <w:sz w:val="22"/>
              </w:rPr>
            </w:pPr>
            <w:r>
              <w:rPr>
                <w:rFonts w:hint="eastAsia" w:ascii="宋体" w:hAnsi="宋体" w:eastAsia="宋体" w:cs="宋体"/>
                <w:kern w:val="0"/>
                <w:sz w:val="22"/>
              </w:rPr>
              <w:t xml:space="preserve">30,398.29 </w:t>
            </w:r>
          </w:p>
        </w:tc>
      </w:tr>
      <w:tr w14:paraId="5E513DD0">
        <w:tblPrEx>
          <w:tblCellMar>
            <w:top w:w="0" w:type="dxa"/>
            <w:left w:w="108" w:type="dxa"/>
            <w:bottom w:w="0" w:type="dxa"/>
            <w:right w:w="108" w:type="dxa"/>
          </w:tblCellMar>
        </w:tblPrEx>
        <w:trPr>
          <w:trHeight w:val="285" w:hRule="atLeast"/>
        </w:trPr>
        <w:tc>
          <w:tcPr>
            <w:tcW w:w="3580" w:type="dxa"/>
            <w:tcBorders>
              <w:top w:val="nil"/>
              <w:left w:val="nil"/>
              <w:bottom w:val="nil"/>
              <w:right w:val="nil"/>
            </w:tcBorders>
            <w:shd w:val="clear" w:color="auto" w:fill="auto"/>
            <w:noWrap/>
            <w:vAlign w:val="center"/>
          </w:tcPr>
          <w:p w14:paraId="3F66CDCF">
            <w:pPr>
              <w:widowControl/>
              <w:spacing w:line="240" w:lineRule="auto"/>
              <w:jc w:val="left"/>
              <w:rPr>
                <w:rFonts w:ascii="宋体" w:hAnsi="宋体" w:eastAsia="宋体" w:cs="宋体"/>
                <w:kern w:val="0"/>
                <w:sz w:val="24"/>
                <w:szCs w:val="24"/>
              </w:rPr>
            </w:pPr>
          </w:p>
        </w:tc>
        <w:tc>
          <w:tcPr>
            <w:tcW w:w="1820" w:type="dxa"/>
            <w:tcBorders>
              <w:top w:val="nil"/>
              <w:left w:val="nil"/>
              <w:bottom w:val="nil"/>
              <w:right w:val="nil"/>
            </w:tcBorders>
            <w:shd w:val="clear" w:color="auto" w:fill="auto"/>
            <w:noWrap/>
            <w:vAlign w:val="center"/>
          </w:tcPr>
          <w:p w14:paraId="53B1FAE0">
            <w:pPr>
              <w:widowControl/>
              <w:spacing w:line="240" w:lineRule="auto"/>
              <w:jc w:val="left"/>
              <w:rPr>
                <w:rFonts w:ascii="宋体" w:hAnsi="宋体" w:eastAsia="宋体" w:cs="宋体"/>
                <w:kern w:val="0"/>
                <w:sz w:val="24"/>
                <w:szCs w:val="24"/>
              </w:rPr>
            </w:pPr>
          </w:p>
        </w:tc>
        <w:tc>
          <w:tcPr>
            <w:tcW w:w="3160" w:type="dxa"/>
            <w:tcBorders>
              <w:top w:val="nil"/>
              <w:left w:val="nil"/>
              <w:bottom w:val="nil"/>
              <w:right w:val="nil"/>
            </w:tcBorders>
            <w:shd w:val="clear" w:color="auto" w:fill="auto"/>
            <w:noWrap/>
            <w:vAlign w:val="center"/>
          </w:tcPr>
          <w:p w14:paraId="69B78A5B">
            <w:pPr>
              <w:widowControl/>
              <w:spacing w:line="240" w:lineRule="auto"/>
              <w:jc w:val="left"/>
              <w:rPr>
                <w:rFonts w:ascii="宋体" w:hAnsi="宋体" w:eastAsia="宋体" w:cs="宋体"/>
                <w:kern w:val="0"/>
                <w:sz w:val="24"/>
                <w:szCs w:val="24"/>
              </w:rPr>
            </w:pPr>
          </w:p>
        </w:tc>
        <w:tc>
          <w:tcPr>
            <w:tcW w:w="1780" w:type="dxa"/>
            <w:tcBorders>
              <w:top w:val="nil"/>
              <w:left w:val="nil"/>
              <w:bottom w:val="nil"/>
              <w:right w:val="nil"/>
            </w:tcBorders>
            <w:shd w:val="clear" w:color="auto" w:fill="auto"/>
            <w:noWrap/>
            <w:vAlign w:val="center"/>
          </w:tcPr>
          <w:p w14:paraId="4FED508A">
            <w:pPr>
              <w:widowControl/>
              <w:spacing w:line="240" w:lineRule="auto"/>
              <w:jc w:val="left"/>
              <w:rPr>
                <w:rFonts w:ascii="宋体" w:hAnsi="宋体" w:eastAsia="宋体" w:cs="宋体"/>
                <w:kern w:val="0"/>
                <w:sz w:val="24"/>
                <w:szCs w:val="24"/>
              </w:rPr>
            </w:pPr>
          </w:p>
        </w:tc>
      </w:tr>
    </w:tbl>
    <w:p w14:paraId="56C53A85">
      <w:p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二、收入预算总表</w:t>
      </w:r>
    </w:p>
    <w:tbl>
      <w:tblPr>
        <w:tblStyle w:val="6"/>
        <w:tblW w:w="10506" w:type="dxa"/>
        <w:tblInd w:w="-588" w:type="dxa"/>
        <w:tblLayout w:type="fixed"/>
        <w:tblCellMar>
          <w:top w:w="0" w:type="dxa"/>
          <w:left w:w="108" w:type="dxa"/>
          <w:bottom w:w="0" w:type="dxa"/>
          <w:right w:w="108" w:type="dxa"/>
        </w:tblCellMar>
      </w:tblPr>
      <w:tblGrid>
        <w:gridCol w:w="1240"/>
        <w:gridCol w:w="1468"/>
        <w:gridCol w:w="732"/>
        <w:gridCol w:w="685"/>
        <w:gridCol w:w="521"/>
        <w:gridCol w:w="897"/>
        <w:gridCol w:w="403"/>
        <w:gridCol w:w="731"/>
        <w:gridCol w:w="409"/>
        <w:gridCol w:w="583"/>
        <w:gridCol w:w="557"/>
        <w:gridCol w:w="577"/>
        <w:gridCol w:w="563"/>
        <w:gridCol w:w="1140"/>
      </w:tblGrid>
      <w:tr w14:paraId="3207AE36">
        <w:tblPrEx>
          <w:tblCellMar>
            <w:top w:w="0" w:type="dxa"/>
            <w:left w:w="108" w:type="dxa"/>
            <w:bottom w:w="0" w:type="dxa"/>
            <w:right w:w="108" w:type="dxa"/>
          </w:tblCellMar>
        </w:tblPrEx>
        <w:trPr>
          <w:trHeight w:val="285" w:hRule="atLeast"/>
        </w:trPr>
        <w:tc>
          <w:tcPr>
            <w:tcW w:w="1240" w:type="dxa"/>
            <w:tcBorders>
              <w:top w:val="nil"/>
              <w:left w:val="nil"/>
              <w:bottom w:val="nil"/>
              <w:right w:val="nil"/>
            </w:tcBorders>
            <w:shd w:val="clear" w:color="auto" w:fill="auto"/>
            <w:noWrap/>
            <w:vAlign w:val="bottom"/>
          </w:tcPr>
          <w:p w14:paraId="054A03EA">
            <w:pPr>
              <w:widowControl/>
              <w:spacing w:line="240" w:lineRule="auto"/>
              <w:jc w:val="left"/>
              <w:rPr>
                <w:rFonts w:ascii="宋体" w:hAnsi="宋体" w:eastAsia="宋体" w:cs="宋体"/>
                <w:kern w:val="0"/>
                <w:sz w:val="24"/>
                <w:szCs w:val="24"/>
              </w:rPr>
            </w:pPr>
          </w:p>
        </w:tc>
        <w:tc>
          <w:tcPr>
            <w:tcW w:w="2200" w:type="dxa"/>
            <w:gridSpan w:val="2"/>
            <w:tcBorders>
              <w:top w:val="nil"/>
              <w:left w:val="nil"/>
              <w:bottom w:val="nil"/>
              <w:right w:val="nil"/>
            </w:tcBorders>
            <w:shd w:val="clear" w:color="auto" w:fill="auto"/>
            <w:noWrap/>
            <w:vAlign w:val="bottom"/>
          </w:tcPr>
          <w:p w14:paraId="0CF8CAC3">
            <w:pPr>
              <w:widowControl/>
              <w:spacing w:line="240" w:lineRule="auto"/>
              <w:jc w:val="left"/>
              <w:rPr>
                <w:rFonts w:ascii="宋体" w:hAnsi="宋体" w:eastAsia="宋体" w:cs="宋体"/>
                <w:kern w:val="0"/>
                <w:sz w:val="20"/>
                <w:szCs w:val="20"/>
              </w:rPr>
            </w:pPr>
          </w:p>
        </w:tc>
        <w:tc>
          <w:tcPr>
            <w:tcW w:w="1206" w:type="dxa"/>
            <w:gridSpan w:val="2"/>
            <w:tcBorders>
              <w:top w:val="nil"/>
              <w:left w:val="nil"/>
              <w:bottom w:val="nil"/>
              <w:right w:val="nil"/>
            </w:tcBorders>
            <w:shd w:val="clear" w:color="auto" w:fill="auto"/>
            <w:noWrap/>
            <w:vAlign w:val="center"/>
          </w:tcPr>
          <w:p w14:paraId="573066F9">
            <w:pPr>
              <w:widowControl/>
              <w:spacing w:line="240" w:lineRule="auto"/>
              <w:jc w:val="center"/>
              <w:rPr>
                <w:rFonts w:ascii="宋体" w:hAnsi="宋体" w:eastAsia="宋体" w:cs="宋体"/>
                <w:kern w:val="0"/>
                <w:sz w:val="20"/>
                <w:szCs w:val="20"/>
              </w:rPr>
            </w:pPr>
          </w:p>
        </w:tc>
        <w:tc>
          <w:tcPr>
            <w:tcW w:w="1300" w:type="dxa"/>
            <w:gridSpan w:val="2"/>
            <w:tcBorders>
              <w:top w:val="nil"/>
              <w:left w:val="nil"/>
              <w:bottom w:val="nil"/>
              <w:right w:val="nil"/>
            </w:tcBorders>
            <w:shd w:val="clear" w:color="auto" w:fill="auto"/>
            <w:vAlign w:val="center"/>
          </w:tcPr>
          <w:p w14:paraId="529B5C1C">
            <w:pPr>
              <w:widowControl/>
              <w:spacing w:line="240" w:lineRule="auto"/>
              <w:jc w:val="center"/>
              <w:rPr>
                <w:rFonts w:ascii="宋体" w:hAnsi="宋体" w:eastAsia="宋体" w:cs="宋体"/>
                <w:kern w:val="0"/>
                <w:sz w:val="20"/>
                <w:szCs w:val="20"/>
              </w:rPr>
            </w:pPr>
          </w:p>
        </w:tc>
        <w:tc>
          <w:tcPr>
            <w:tcW w:w="1140" w:type="dxa"/>
            <w:gridSpan w:val="2"/>
            <w:tcBorders>
              <w:top w:val="nil"/>
              <w:left w:val="nil"/>
              <w:bottom w:val="nil"/>
              <w:right w:val="nil"/>
            </w:tcBorders>
            <w:shd w:val="clear" w:color="auto" w:fill="auto"/>
            <w:vAlign w:val="center"/>
          </w:tcPr>
          <w:p w14:paraId="2D239248">
            <w:pPr>
              <w:widowControl/>
              <w:spacing w:line="240" w:lineRule="auto"/>
              <w:jc w:val="center"/>
              <w:rPr>
                <w:rFonts w:ascii="宋体" w:hAnsi="宋体" w:eastAsia="宋体" w:cs="宋体"/>
                <w:kern w:val="0"/>
                <w:sz w:val="20"/>
                <w:szCs w:val="20"/>
              </w:rPr>
            </w:pPr>
          </w:p>
        </w:tc>
        <w:tc>
          <w:tcPr>
            <w:tcW w:w="1140" w:type="dxa"/>
            <w:gridSpan w:val="2"/>
            <w:tcBorders>
              <w:top w:val="nil"/>
              <w:left w:val="nil"/>
              <w:bottom w:val="nil"/>
              <w:right w:val="nil"/>
            </w:tcBorders>
            <w:shd w:val="clear" w:color="auto" w:fill="auto"/>
            <w:noWrap/>
            <w:vAlign w:val="center"/>
          </w:tcPr>
          <w:p w14:paraId="2F4EA18E">
            <w:pPr>
              <w:widowControl/>
              <w:spacing w:line="240" w:lineRule="auto"/>
              <w:jc w:val="center"/>
              <w:rPr>
                <w:rFonts w:ascii="宋体" w:hAnsi="宋体" w:eastAsia="宋体" w:cs="宋体"/>
                <w:kern w:val="0"/>
                <w:sz w:val="20"/>
                <w:szCs w:val="20"/>
              </w:rPr>
            </w:pPr>
          </w:p>
        </w:tc>
        <w:tc>
          <w:tcPr>
            <w:tcW w:w="1140" w:type="dxa"/>
            <w:gridSpan w:val="2"/>
            <w:tcBorders>
              <w:top w:val="nil"/>
              <w:left w:val="nil"/>
              <w:bottom w:val="nil"/>
              <w:right w:val="nil"/>
            </w:tcBorders>
            <w:shd w:val="clear" w:color="auto" w:fill="auto"/>
            <w:noWrap/>
            <w:vAlign w:val="center"/>
          </w:tcPr>
          <w:p w14:paraId="2158349C">
            <w:pPr>
              <w:widowControl/>
              <w:spacing w:line="240" w:lineRule="auto"/>
              <w:jc w:val="center"/>
              <w:rPr>
                <w:rFonts w:ascii="宋体" w:hAnsi="宋体" w:eastAsia="宋体" w:cs="宋体"/>
                <w:kern w:val="0"/>
                <w:sz w:val="20"/>
                <w:szCs w:val="20"/>
              </w:rPr>
            </w:pPr>
          </w:p>
        </w:tc>
        <w:tc>
          <w:tcPr>
            <w:tcW w:w="1140" w:type="dxa"/>
            <w:tcBorders>
              <w:top w:val="nil"/>
              <w:left w:val="nil"/>
              <w:bottom w:val="nil"/>
              <w:right w:val="nil"/>
            </w:tcBorders>
            <w:shd w:val="clear" w:color="auto" w:fill="auto"/>
            <w:noWrap/>
            <w:vAlign w:val="center"/>
          </w:tcPr>
          <w:p w14:paraId="222C1520">
            <w:pPr>
              <w:widowControl/>
              <w:spacing w:line="240" w:lineRule="auto"/>
              <w:jc w:val="center"/>
              <w:rPr>
                <w:rFonts w:ascii="宋体" w:hAnsi="宋体" w:eastAsia="宋体" w:cs="宋体"/>
                <w:kern w:val="0"/>
                <w:sz w:val="20"/>
                <w:szCs w:val="20"/>
              </w:rPr>
            </w:pPr>
          </w:p>
        </w:tc>
      </w:tr>
      <w:tr w14:paraId="6BA1611F">
        <w:tblPrEx>
          <w:tblCellMar>
            <w:top w:w="0" w:type="dxa"/>
            <w:left w:w="108" w:type="dxa"/>
            <w:bottom w:w="0" w:type="dxa"/>
            <w:right w:w="108" w:type="dxa"/>
          </w:tblCellMar>
        </w:tblPrEx>
        <w:trPr>
          <w:trHeight w:val="582" w:hRule="atLeast"/>
        </w:trPr>
        <w:tc>
          <w:tcPr>
            <w:tcW w:w="10506" w:type="dxa"/>
            <w:gridSpan w:val="14"/>
            <w:tcBorders>
              <w:top w:val="nil"/>
              <w:left w:val="nil"/>
              <w:bottom w:val="nil"/>
              <w:right w:val="nil"/>
            </w:tcBorders>
            <w:shd w:val="clear" w:color="auto" w:fill="auto"/>
            <w:vAlign w:val="center"/>
          </w:tcPr>
          <w:p w14:paraId="42BA9549">
            <w:pPr>
              <w:widowControl/>
              <w:spacing w:line="240" w:lineRule="auto"/>
              <w:jc w:val="center"/>
              <w:rPr>
                <w:rFonts w:ascii="方正小标宋_GBK" w:hAnsi="宋体" w:eastAsia="方正小标宋_GBK" w:cs="宋体"/>
                <w:kern w:val="0"/>
                <w:sz w:val="32"/>
                <w:szCs w:val="32"/>
              </w:rPr>
            </w:pPr>
            <w:r>
              <w:rPr>
                <w:rFonts w:hint="eastAsia" w:ascii="方正小标宋_GBK" w:hAnsi="宋体" w:eastAsia="方正小标宋_GBK" w:cs="宋体"/>
                <w:kern w:val="0"/>
                <w:sz w:val="32"/>
                <w:szCs w:val="32"/>
              </w:rPr>
              <w:t>2021年度收入预算总表</w:t>
            </w:r>
          </w:p>
        </w:tc>
      </w:tr>
      <w:tr w14:paraId="2AFCD1A4">
        <w:tblPrEx>
          <w:tblCellMar>
            <w:top w:w="0" w:type="dxa"/>
            <w:left w:w="108" w:type="dxa"/>
            <w:bottom w:w="0" w:type="dxa"/>
            <w:right w:w="108" w:type="dxa"/>
          </w:tblCellMar>
        </w:tblPrEx>
        <w:trPr>
          <w:trHeight w:val="510" w:hRule="atLeast"/>
        </w:trPr>
        <w:tc>
          <w:tcPr>
            <w:tcW w:w="1240" w:type="dxa"/>
            <w:tcBorders>
              <w:top w:val="nil"/>
              <w:left w:val="nil"/>
              <w:bottom w:val="nil"/>
              <w:right w:val="nil"/>
            </w:tcBorders>
            <w:shd w:val="clear" w:color="auto" w:fill="auto"/>
            <w:noWrap/>
            <w:vAlign w:val="bottom"/>
          </w:tcPr>
          <w:p w14:paraId="53027E83">
            <w:pPr>
              <w:widowControl/>
              <w:spacing w:line="240" w:lineRule="auto"/>
              <w:jc w:val="left"/>
              <w:rPr>
                <w:rFonts w:ascii="宋体" w:hAnsi="宋体" w:eastAsia="宋体" w:cs="宋体"/>
                <w:kern w:val="0"/>
                <w:sz w:val="24"/>
                <w:szCs w:val="24"/>
              </w:rPr>
            </w:pPr>
          </w:p>
        </w:tc>
        <w:tc>
          <w:tcPr>
            <w:tcW w:w="1468" w:type="dxa"/>
            <w:tcBorders>
              <w:top w:val="nil"/>
              <w:left w:val="nil"/>
              <w:bottom w:val="nil"/>
              <w:right w:val="nil"/>
            </w:tcBorders>
            <w:shd w:val="clear" w:color="auto" w:fill="auto"/>
            <w:noWrap/>
            <w:vAlign w:val="bottom"/>
          </w:tcPr>
          <w:p w14:paraId="538F6C5E">
            <w:pPr>
              <w:widowControl/>
              <w:spacing w:line="240" w:lineRule="auto"/>
              <w:jc w:val="left"/>
              <w:rPr>
                <w:rFonts w:ascii="宋体" w:hAnsi="宋体" w:eastAsia="宋体" w:cs="宋体"/>
                <w:kern w:val="0"/>
                <w:sz w:val="24"/>
                <w:szCs w:val="24"/>
              </w:rPr>
            </w:pPr>
          </w:p>
        </w:tc>
        <w:tc>
          <w:tcPr>
            <w:tcW w:w="1938" w:type="dxa"/>
            <w:gridSpan w:val="3"/>
            <w:tcBorders>
              <w:top w:val="nil"/>
              <w:left w:val="nil"/>
              <w:bottom w:val="nil"/>
              <w:right w:val="nil"/>
            </w:tcBorders>
            <w:shd w:val="clear" w:color="auto" w:fill="auto"/>
            <w:vAlign w:val="center"/>
          </w:tcPr>
          <w:p w14:paraId="26E64E5A">
            <w:pPr>
              <w:widowControl/>
              <w:spacing w:line="240" w:lineRule="auto"/>
              <w:jc w:val="center"/>
              <w:rPr>
                <w:rFonts w:ascii="黑体" w:hAnsi="黑体" w:eastAsia="黑体" w:cs="宋体"/>
                <w:kern w:val="0"/>
                <w:sz w:val="40"/>
                <w:szCs w:val="40"/>
              </w:rPr>
            </w:pPr>
          </w:p>
        </w:tc>
        <w:tc>
          <w:tcPr>
            <w:tcW w:w="1300" w:type="dxa"/>
            <w:gridSpan w:val="2"/>
            <w:tcBorders>
              <w:top w:val="nil"/>
              <w:left w:val="nil"/>
              <w:bottom w:val="nil"/>
              <w:right w:val="nil"/>
            </w:tcBorders>
            <w:shd w:val="clear" w:color="auto" w:fill="auto"/>
            <w:vAlign w:val="center"/>
          </w:tcPr>
          <w:p w14:paraId="22C92A36">
            <w:pPr>
              <w:widowControl/>
              <w:spacing w:line="240" w:lineRule="auto"/>
              <w:jc w:val="center"/>
              <w:rPr>
                <w:rFonts w:ascii="宋体" w:hAnsi="宋体" w:eastAsia="宋体" w:cs="宋体"/>
                <w:kern w:val="0"/>
                <w:sz w:val="24"/>
                <w:szCs w:val="24"/>
              </w:rPr>
            </w:pPr>
          </w:p>
        </w:tc>
        <w:tc>
          <w:tcPr>
            <w:tcW w:w="1140" w:type="dxa"/>
            <w:gridSpan w:val="2"/>
            <w:tcBorders>
              <w:top w:val="nil"/>
              <w:left w:val="nil"/>
              <w:bottom w:val="nil"/>
              <w:right w:val="nil"/>
            </w:tcBorders>
            <w:shd w:val="clear" w:color="auto" w:fill="auto"/>
            <w:vAlign w:val="center"/>
          </w:tcPr>
          <w:p w14:paraId="75E6B35E">
            <w:pPr>
              <w:widowControl/>
              <w:spacing w:line="240" w:lineRule="auto"/>
              <w:jc w:val="center"/>
              <w:rPr>
                <w:rFonts w:ascii="宋体" w:hAnsi="宋体" w:eastAsia="宋体" w:cs="宋体"/>
                <w:kern w:val="0"/>
                <w:sz w:val="24"/>
                <w:szCs w:val="24"/>
              </w:rPr>
            </w:pPr>
          </w:p>
        </w:tc>
        <w:tc>
          <w:tcPr>
            <w:tcW w:w="1140" w:type="dxa"/>
            <w:gridSpan w:val="2"/>
            <w:tcBorders>
              <w:top w:val="nil"/>
              <w:left w:val="nil"/>
              <w:bottom w:val="nil"/>
              <w:right w:val="nil"/>
            </w:tcBorders>
            <w:shd w:val="clear" w:color="auto" w:fill="auto"/>
            <w:noWrap/>
            <w:vAlign w:val="center"/>
          </w:tcPr>
          <w:p w14:paraId="4D34736D">
            <w:pPr>
              <w:widowControl/>
              <w:spacing w:line="240" w:lineRule="auto"/>
              <w:jc w:val="center"/>
              <w:rPr>
                <w:rFonts w:ascii="宋体" w:hAnsi="宋体" w:eastAsia="宋体" w:cs="宋体"/>
                <w:kern w:val="0"/>
                <w:sz w:val="24"/>
                <w:szCs w:val="24"/>
              </w:rPr>
            </w:pPr>
          </w:p>
        </w:tc>
        <w:tc>
          <w:tcPr>
            <w:tcW w:w="2280" w:type="dxa"/>
            <w:gridSpan w:val="3"/>
            <w:tcBorders>
              <w:top w:val="nil"/>
              <w:left w:val="nil"/>
              <w:bottom w:val="single" w:color="auto" w:sz="4" w:space="0"/>
              <w:right w:val="nil"/>
            </w:tcBorders>
            <w:shd w:val="clear" w:color="auto" w:fill="auto"/>
            <w:noWrap/>
            <w:vAlign w:val="center"/>
          </w:tcPr>
          <w:p w14:paraId="495ED330">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340704FB">
        <w:tblPrEx>
          <w:tblCellMar>
            <w:top w:w="0" w:type="dxa"/>
            <w:left w:w="108" w:type="dxa"/>
            <w:bottom w:w="0" w:type="dxa"/>
            <w:right w:w="108" w:type="dxa"/>
          </w:tblCellMar>
        </w:tblPrEx>
        <w:trPr>
          <w:trHeight w:val="285" w:hRule="atLeast"/>
        </w:trPr>
        <w:tc>
          <w:tcPr>
            <w:tcW w:w="124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87A5408">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单位编码</w:t>
            </w:r>
          </w:p>
        </w:tc>
        <w:tc>
          <w:tcPr>
            <w:tcW w:w="146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8723E33">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单位名称</w:t>
            </w:r>
          </w:p>
        </w:tc>
        <w:tc>
          <w:tcPr>
            <w:tcW w:w="7798" w:type="dxa"/>
            <w:gridSpan w:val="12"/>
            <w:tcBorders>
              <w:top w:val="single" w:color="auto" w:sz="4" w:space="0"/>
              <w:left w:val="nil"/>
              <w:bottom w:val="single" w:color="auto" w:sz="4" w:space="0"/>
              <w:right w:val="single" w:color="000000" w:sz="4" w:space="0"/>
            </w:tcBorders>
            <w:shd w:val="clear" w:color="auto" w:fill="auto"/>
            <w:vAlign w:val="center"/>
          </w:tcPr>
          <w:p w14:paraId="39FA5A9D">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资金来源</w:t>
            </w:r>
          </w:p>
        </w:tc>
      </w:tr>
      <w:tr w14:paraId="10B85E79">
        <w:tblPrEx>
          <w:tblCellMar>
            <w:top w:w="0" w:type="dxa"/>
            <w:left w:w="108" w:type="dxa"/>
            <w:bottom w:w="0" w:type="dxa"/>
            <w:right w:w="108" w:type="dxa"/>
          </w:tblCellMar>
        </w:tblPrEx>
        <w:trPr>
          <w:trHeight w:val="1200" w:hRule="atLeast"/>
        </w:trPr>
        <w:tc>
          <w:tcPr>
            <w:tcW w:w="1240" w:type="dxa"/>
            <w:vMerge w:val="continue"/>
            <w:tcBorders>
              <w:top w:val="single" w:color="auto" w:sz="4" w:space="0"/>
              <w:left w:val="single" w:color="auto" w:sz="4" w:space="0"/>
              <w:bottom w:val="single" w:color="auto" w:sz="4" w:space="0"/>
              <w:right w:val="single" w:color="auto" w:sz="4" w:space="0"/>
            </w:tcBorders>
            <w:vAlign w:val="center"/>
          </w:tcPr>
          <w:p w14:paraId="33C43CDF">
            <w:pPr>
              <w:widowControl/>
              <w:spacing w:line="240" w:lineRule="auto"/>
              <w:jc w:val="left"/>
              <w:rPr>
                <w:rFonts w:ascii="宋体" w:hAnsi="宋体" w:eastAsia="宋体" w:cs="宋体"/>
                <w:b/>
                <w:bCs/>
                <w:kern w:val="0"/>
                <w:sz w:val="22"/>
              </w:rPr>
            </w:pPr>
          </w:p>
        </w:tc>
        <w:tc>
          <w:tcPr>
            <w:tcW w:w="1468" w:type="dxa"/>
            <w:vMerge w:val="continue"/>
            <w:tcBorders>
              <w:top w:val="single" w:color="auto" w:sz="4" w:space="0"/>
              <w:left w:val="single" w:color="auto" w:sz="4" w:space="0"/>
              <w:bottom w:val="single" w:color="auto" w:sz="4" w:space="0"/>
              <w:right w:val="single" w:color="auto" w:sz="4" w:space="0"/>
            </w:tcBorders>
            <w:vAlign w:val="center"/>
          </w:tcPr>
          <w:p w14:paraId="5080BCCE">
            <w:pPr>
              <w:widowControl/>
              <w:spacing w:line="240" w:lineRule="auto"/>
              <w:jc w:val="left"/>
              <w:rPr>
                <w:rFonts w:ascii="宋体" w:hAnsi="宋体" w:eastAsia="宋体" w:cs="宋体"/>
                <w:b/>
                <w:bCs/>
                <w:kern w:val="0"/>
                <w:sz w:val="22"/>
              </w:rPr>
            </w:pPr>
          </w:p>
        </w:tc>
        <w:tc>
          <w:tcPr>
            <w:tcW w:w="1417" w:type="dxa"/>
            <w:gridSpan w:val="2"/>
            <w:tcBorders>
              <w:top w:val="nil"/>
              <w:left w:val="nil"/>
              <w:bottom w:val="single" w:color="auto" w:sz="4" w:space="0"/>
              <w:right w:val="single" w:color="auto" w:sz="4" w:space="0"/>
            </w:tcBorders>
            <w:shd w:val="clear" w:color="auto" w:fill="auto"/>
            <w:vAlign w:val="center"/>
          </w:tcPr>
          <w:p w14:paraId="7272B0D5">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总计</w:t>
            </w:r>
          </w:p>
        </w:tc>
        <w:tc>
          <w:tcPr>
            <w:tcW w:w="1418" w:type="dxa"/>
            <w:gridSpan w:val="2"/>
            <w:tcBorders>
              <w:top w:val="nil"/>
              <w:left w:val="nil"/>
              <w:bottom w:val="single" w:color="auto" w:sz="4" w:space="0"/>
              <w:right w:val="single" w:color="auto" w:sz="4" w:space="0"/>
            </w:tcBorders>
            <w:shd w:val="clear" w:color="auto" w:fill="auto"/>
            <w:vAlign w:val="center"/>
          </w:tcPr>
          <w:p w14:paraId="493BBCEA">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一般公共预算拨款</w:t>
            </w:r>
          </w:p>
        </w:tc>
        <w:tc>
          <w:tcPr>
            <w:tcW w:w="1134" w:type="dxa"/>
            <w:gridSpan w:val="2"/>
            <w:tcBorders>
              <w:top w:val="nil"/>
              <w:left w:val="nil"/>
              <w:bottom w:val="single" w:color="auto" w:sz="4" w:space="0"/>
              <w:right w:val="single" w:color="auto" w:sz="4" w:space="0"/>
            </w:tcBorders>
            <w:shd w:val="clear" w:color="auto" w:fill="auto"/>
            <w:vAlign w:val="center"/>
          </w:tcPr>
          <w:p w14:paraId="15386D58">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基金预算拨款</w:t>
            </w:r>
          </w:p>
        </w:tc>
        <w:tc>
          <w:tcPr>
            <w:tcW w:w="992" w:type="dxa"/>
            <w:gridSpan w:val="2"/>
            <w:tcBorders>
              <w:top w:val="nil"/>
              <w:left w:val="nil"/>
              <w:bottom w:val="single" w:color="auto" w:sz="4" w:space="0"/>
              <w:right w:val="single" w:color="auto" w:sz="4" w:space="0"/>
            </w:tcBorders>
            <w:shd w:val="clear" w:color="auto" w:fill="auto"/>
            <w:vAlign w:val="center"/>
          </w:tcPr>
          <w:p w14:paraId="449A941A">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财政专户拨款</w:t>
            </w:r>
          </w:p>
        </w:tc>
        <w:tc>
          <w:tcPr>
            <w:tcW w:w="1134" w:type="dxa"/>
            <w:gridSpan w:val="2"/>
            <w:tcBorders>
              <w:top w:val="nil"/>
              <w:left w:val="nil"/>
              <w:bottom w:val="single" w:color="auto" w:sz="4" w:space="0"/>
              <w:right w:val="single" w:color="auto" w:sz="4" w:space="0"/>
            </w:tcBorders>
            <w:shd w:val="clear" w:color="auto" w:fill="auto"/>
            <w:vAlign w:val="center"/>
          </w:tcPr>
          <w:p w14:paraId="5F11A0C6">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单位结余结转资金</w:t>
            </w:r>
          </w:p>
        </w:tc>
        <w:tc>
          <w:tcPr>
            <w:tcW w:w="1703" w:type="dxa"/>
            <w:gridSpan w:val="2"/>
            <w:tcBorders>
              <w:top w:val="nil"/>
              <w:left w:val="nil"/>
              <w:bottom w:val="single" w:color="auto" w:sz="4" w:space="0"/>
              <w:right w:val="single" w:color="auto" w:sz="4" w:space="0"/>
            </w:tcBorders>
            <w:shd w:val="clear" w:color="auto" w:fill="auto"/>
            <w:vAlign w:val="center"/>
          </w:tcPr>
          <w:p w14:paraId="5E2538BD">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单位其它收入</w:t>
            </w:r>
          </w:p>
        </w:tc>
      </w:tr>
      <w:tr w14:paraId="6BA5C599">
        <w:tblPrEx>
          <w:tblCellMar>
            <w:top w:w="0" w:type="dxa"/>
            <w:left w:w="108" w:type="dxa"/>
            <w:bottom w:w="0" w:type="dxa"/>
            <w:right w:w="108" w:type="dxa"/>
          </w:tblCellMar>
        </w:tblPrEx>
        <w:trPr>
          <w:trHeight w:val="660" w:hRule="atLeast"/>
        </w:trPr>
        <w:tc>
          <w:tcPr>
            <w:tcW w:w="1240" w:type="dxa"/>
            <w:tcBorders>
              <w:top w:val="nil"/>
              <w:left w:val="single" w:color="auto" w:sz="4" w:space="0"/>
              <w:bottom w:val="single" w:color="auto" w:sz="4" w:space="0"/>
              <w:right w:val="single" w:color="auto" w:sz="4" w:space="0"/>
            </w:tcBorders>
            <w:shd w:val="clear" w:color="auto" w:fill="auto"/>
            <w:noWrap/>
            <w:vAlign w:val="center"/>
          </w:tcPr>
          <w:p w14:paraId="3FF2D6F6">
            <w:pPr>
              <w:widowControl/>
              <w:spacing w:line="240" w:lineRule="auto"/>
              <w:jc w:val="center"/>
              <w:rPr>
                <w:rFonts w:ascii="宋体" w:hAnsi="宋体" w:eastAsia="宋体" w:cs="宋体"/>
                <w:kern w:val="0"/>
                <w:sz w:val="22"/>
              </w:rPr>
            </w:pPr>
            <w:r>
              <w:rPr>
                <w:rFonts w:hint="eastAsia" w:ascii="宋体" w:hAnsi="宋体" w:eastAsia="宋体" w:cs="宋体"/>
                <w:kern w:val="0"/>
                <w:sz w:val="22"/>
              </w:rPr>
              <w:t>**</w:t>
            </w:r>
          </w:p>
        </w:tc>
        <w:tc>
          <w:tcPr>
            <w:tcW w:w="1468" w:type="dxa"/>
            <w:tcBorders>
              <w:top w:val="nil"/>
              <w:left w:val="nil"/>
              <w:bottom w:val="single" w:color="auto" w:sz="4" w:space="0"/>
              <w:right w:val="single" w:color="auto" w:sz="4" w:space="0"/>
            </w:tcBorders>
            <w:shd w:val="clear" w:color="auto" w:fill="auto"/>
            <w:vAlign w:val="center"/>
          </w:tcPr>
          <w:p w14:paraId="3D06D8F8">
            <w:pPr>
              <w:widowControl/>
              <w:spacing w:line="240" w:lineRule="auto"/>
              <w:jc w:val="center"/>
              <w:rPr>
                <w:rFonts w:ascii="宋体" w:hAnsi="宋体" w:eastAsia="宋体" w:cs="宋体"/>
                <w:kern w:val="0"/>
                <w:sz w:val="22"/>
              </w:rPr>
            </w:pPr>
            <w:r>
              <w:rPr>
                <w:rFonts w:hint="eastAsia" w:ascii="宋体" w:hAnsi="宋体" w:eastAsia="宋体" w:cs="宋体"/>
                <w:kern w:val="0"/>
                <w:sz w:val="22"/>
              </w:rPr>
              <w:t>**</w:t>
            </w:r>
          </w:p>
        </w:tc>
        <w:tc>
          <w:tcPr>
            <w:tcW w:w="1417" w:type="dxa"/>
            <w:gridSpan w:val="2"/>
            <w:tcBorders>
              <w:top w:val="nil"/>
              <w:left w:val="nil"/>
              <w:bottom w:val="single" w:color="auto" w:sz="4" w:space="0"/>
              <w:right w:val="single" w:color="auto" w:sz="4" w:space="0"/>
            </w:tcBorders>
            <w:shd w:val="clear" w:color="auto" w:fill="auto"/>
            <w:vAlign w:val="center"/>
          </w:tcPr>
          <w:p w14:paraId="32EC3A00">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1</w:t>
            </w:r>
          </w:p>
        </w:tc>
        <w:tc>
          <w:tcPr>
            <w:tcW w:w="1418" w:type="dxa"/>
            <w:gridSpan w:val="2"/>
            <w:tcBorders>
              <w:top w:val="nil"/>
              <w:left w:val="nil"/>
              <w:bottom w:val="single" w:color="auto" w:sz="4" w:space="0"/>
              <w:right w:val="single" w:color="auto" w:sz="4" w:space="0"/>
            </w:tcBorders>
            <w:shd w:val="clear" w:color="auto" w:fill="auto"/>
            <w:noWrap/>
            <w:vAlign w:val="center"/>
          </w:tcPr>
          <w:p w14:paraId="65D2C0B3">
            <w:pPr>
              <w:widowControl/>
              <w:spacing w:line="240" w:lineRule="auto"/>
              <w:jc w:val="center"/>
              <w:rPr>
                <w:rFonts w:ascii="宋体" w:hAnsi="宋体" w:eastAsia="宋体" w:cs="宋体"/>
                <w:kern w:val="0"/>
                <w:sz w:val="22"/>
              </w:rPr>
            </w:pPr>
            <w:r>
              <w:rPr>
                <w:rFonts w:hint="eastAsia" w:ascii="宋体" w:hAnsi="宋体" w:eastAsia="宋体" w:cs="宋体"/>
                <w:kern w:val="0"/>
                <w:sz w:val="22"/>
              </w:rPr>
              <w:t>2</w:t>
            </w:r>
          </w:p>
        </w:tc>
        <w:tc>
          <w:tcPr>
            <w:tcW w:w="1134" w:type="dxa"/>
            <w:gridSpan w:val="2"/>
            <w:tcBorders>
              <w:top w:val="nil"/>
              <w:left w:val="nil"/>
              <w:bottom w:val="single" w:color="auto" w:sz="4" w:space="0"/>
              <w:right w:val="single" w:color="auto" w:sz="4" w:space="0"/>
            </w:tcBorders>
            <w:shd w:val="clear" w:color="auto" w:fill="auto"/>
            <w:vAlign w:val="center"/>
          </w:tcPr>
          <w:p w14:paraId="37A14270">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3</w:t>
            </w:r>
          </w:p>
        </w:tc>
        <w:tc>
          <w:tcPr>
            <w:tcW w:w="992" w:type="dxa"/>
            <w:gridSpan w:val="2"/>
            <w:tcBorders>
              <w:top w:val="nil"/>
              <w:left w:val="nil"/>
              <w:bottom w:val="single" w:color="auto" w:sz="4" w:space="0"/>
              <w:right w:val="single" w:color="auto" w:sz="4" w:space="0"/>
            </w:tcBorders>
            <w:shd w:val="clear" w:color="auto" w:fill="auto"/>
            <w:vAlign w:val="center"/>
          </w:tcPr>
          <w:p w14:paraId="65BFF128">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4</w:t>
            </w:r>
          </w:p>
        </w:tc>
        <w:tc>
          <w:tcPr>
            <w:tcW w:w="1134" w:type="dxa"/>
            <w:gridSpan w:val="2"/>
            <w:tcBorders>
              <w:top w:val="nil"/>
              <w:left w:val="nil"/>
              <w:bottom w:val="single" w:color="auto" w:sz="4" w:space="0"/>
              <w:right w:val="single" w:color="auto" w:sz="4" w:space="0"/>
            </w:tcBorders>
            <w:shd w:val="clear" w:color="auto" w:fill="auto"/>
            <w:noWrap/>
            <w:vAlign w:val="center"/>
          </w:tcPr>
          <w:p w14:paraId="50A30B36">
            <w:pPr>
              <w:widowControl/>
              <w:spacing w:line="240" w:lineRule="auto"/>
              <w:jc w:val="center"/>
              <w:rPr>
                <w:rFonts w:ascii="宋体" w:hAnsi="宋体" w:eastAsia="宋体" w:cs="宋体"/>
                <w:kern w:val="0"/>
                <w:sz w:val="22"/>
              </w:rPr>
            </w:pPr>
            <w:r>
              <w:rPr>
                <w:rFonts w:hint="eastAsia" w:ascii="宋体" w:hAnsi="宋体" w:eastAsia="宋体" w:cs="宋体"/>
                <w:kern w:val="0"/>
                <w:sz w:val="22"/>
              </w:rPr>
              <w:t>5</w:t>
            </w:r>
          </w:p>
        </w:tc>
        <w:tc>
          <w:tcPr>
            <w:tcW w:w="1703" w:type="dxa"/>
            <w:gridSpan w:val="2"/>
            <w:tcBorders>
              <w:top w:val="nil"/>
              <w:left w:val="nil"/>
              <w:bottom w:val="single" w:color="auto" w:sz="4" w:space="0"/>
              <w:right w:val="single" w:color="auto" w:sz="4" w:space="0"/>
            </w:tcBorders>
            <w:shd w:val="clear" w:color="auto" w:fill="auto"/>
            <w:vAlign w:val="center"/>
          </w:tcPr>
          <w:p w14:paraId="10B4B807">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6</w:t>
            </w:r>
          </w:p>
        </w:tc>
      </w:tr>
      <w:tr w14:paraId="3DA871DD">
        <w:tblPrEx>
          <w:tblCellMar>
            <w:top w:w="0" w:type="dxa"/>
            <w:left w:w="108" w:type="dxa"/>
            <w:bottom w:w="0" w:type="dxa"/>
            <w:right w:w="108" w:type="dxa"/>
          </w:tblCellMar>
        </w:tblPrEx>
        <w:trPr>
          <w:trHeight w:val="570" w:hRule="atLeast"/>
        </w:trPr>
        <w:tc>
          <w:tcPr>
            <w:tcW w:w="1240" w:type="dxa"/>
            <w:tcBorders>
              <w:top w:val="nil"/>
              <w:left w:val="single" w:color="auto" w:sz="4" w:space="0"/>
              <w:bottom w:val="single" w:color="auto" w:sz="4" w:space="0"/>
              <w:right w:val="single" w:color="auto" w:sz="4" w:space="0"/>
            </w:tcBorders>
            <w:shd w:val="clear" w:color="auto" w:fill="auto"/>
            <w:noWrap/>
            <w:vAlign w:val="center"/>
          </w:tcPr>
          <w:p w14:paraId="5D97F462">
            <w:pPr>
              <w:widowControl/>
              <w:spacing w:line="240" w:lineRule="auto"/>
              <w:jc w:val="center"/>
              <w:rPr>
                <w:rFonts w:ascii="宋体" w:hAnsi="宋体" w:eastAsia="宋体" w:cs="宋体"/>
                <w:kern w:val="0"/>
                <w:sz w:val="22"/>
              </w:rPr>
            </w:pPr>
            <w:r>
              <w:rPr>
                <w:rFonts w:hint="eastAsia" w:ascii="宋体" w:hAnsi="宋体" w:eastAsia="宋体" w:cs="宋体"/>
                <w:kern w:val="0"/>
                <w:sz w:val="22"/>
              </w:rPr>
              <w:t>503001</w:t>
            </w:r>
          </w:p>
        </w:tc>
        <w:tc>
          <w:tcPr>
            <w:tcW w:w="1468" w:type="dxa"/>
            <w:tcBorders>
              <w:top w:val="nil"/>
              <w:left w:val="nil"/>
              <w:bottom w:val="single" w:color="auto" w:sz="4" w:space="0"/>
              <w:right w:val="single" w:color="auto" w:sz="4" w:space="0"/>
            </w:tcBorders>
            <w:shd w:val="clear" w:color="auto" w:fill="auto"/>
            <w:vAlign w:val="center"/>
          </w:tcPr>
          <w:p w14:paraId="3ADE372A">
            <w:pPr>
              <w:widowControl/>
              <w:spacing w:line="240" w:lineRule="auto"/>
              <w:jc w:val="center"/>
              <w:rPr>
                <w:rFonts w:ascii="宋体" w:hAnsi="宋体" w:eastAsia="宋体" w:cs="宋体"/>
                <w:kern w:val="0"/>
                <w:sz w:val="22"/>
              </w:rPr>
            </w:pPr>
            <w:r>
              <w:rPr>
                <w:rFonts w:hint="eastAsia" w:ascii="宋体" w:hAnsi="宋体" w:eastAsia="宋体" w:cs="宋体"/>
                <w:kern w:val="0"/>
                <w:sz w:val="22"/>
              </w:rPr>
              <w:t>上杭县工业信息化和科学技术局</w:t>
            </w:r>
          </w:p>
        </w:tc>
        <w:tc>
          <w:tcPr>
            <w:tcW w:w="1417" w:type="dxa"/>
            <w:gridSpan w:val="2"/>
            <w:tcBorders>
              <w:top w:val="nil"/>
              <w:left w:val="nil"/>
              <w:bottom w:val="single" w:color="auto" w:sz="4" w:space="0"/>
              <w:right w:val="single" w:color="auto" w:sz="4" w:space="0"/>
            </w:tcBorders>
            <w:shd w:val="clear" w:color="auto" w:fill="auto"/>
            <w:vAlign w:val="center"/>
          </w:tcPr>
          <w:p w14:paraId="639AADD1">
            <w:pPr>
              <w:widowControl/>
              <w:spacing w:line="240" w:lineRule="auto"/>
              <w:jc w:val="center"/>
              <w:rPr>
                <w:rFonts w:ascii="宋体" w:hAnsi="宋体" w:eastAsia="宋体" w:cs="宋体"/>
                <w:kern w:val="0"/>
                <w:sz w:val="22"/>
              </w:rPr>
            </w:pPr>
            <w:r>
              <w:rPr>
                <w:rFonts w:hint="eastAsia" w:ascii="宋体" w:hAnsi="宋体" w:eastAsia="宋体" w:cs="宋体"/>
                <w:kern w:val="0"/>
                <w:sz w:val="22"/>
              </w:rPr>
              <w:t>30,398.29</w:t>
            </w:r>
          </w:p>
        </w:tc>
        <w:tc>
          <w:tcPr>
            <w:tcW w:w="1418" w:type="dxa"/>
            <w:gridSpan w:val="2"/>
            <w:tcBorders>
              <w:top w:val="nil"/>
              <w:left w:val="nil"/>
              <w:bottom w:val="single" w:color="auto" w:sz="4" w:space="0"/>
              <w:right w:val="single" w:color="auto" w:sz="4" w:space="0"/>
            </w:tcBorders>
            <w:shd w:val="clear" w:color="auto" w:fill="auto"/>
            <w:vAlign w:val="center"/>
          </w:tcPr>
          <w:p w14:paraId="321D3AC7">
            <w:pPr>
              <w:widowControl/>
              <w:spacing w:line="240" w:lineRule="auto"/>
              <w:jc w:val="center"/>
              <w:rPr>
                <w:rFonts w:ascii="宋体" w:hAnsi="宋体" w:eastAsia="宋体" w:cs="宋体"/>
                <w:kern w:val="0"/>
                <w:sz w:val="22"/>
              </w:rPr>
            </w:pPr>
            <w:r>
              <w:rPr>
                <w:rFonts w:hint="eastAsia" w:ascii="宋体" w:hAnsi="宋体" w:eastAsia="宋体" w:cs="宋体"/>
                <w:kern w:val="0"/>
                <w:sz w:val="22"/>
              </w:rPr>
              <w:t>30,398.29</w:t>
            </w:r>
          </w:p>
        </w:tc>
        <w:tc>
          <w:tcPr>
            <w:tcW w:w="1134" w:type="dxa"/>
            <w:gridSpan w:val="2"/>
            <w:tcBorders>
              <w:top w:val="nil"/>
              <w:left w:val="nil"/>
              <w:bottom w:val="single" w:color="auto" w:sz="4" w:space="0"/>
              <w:right w:val="single" w:color="auto" w:sz="4" w:space="0"/>
            </w:tcBorders>
            <w:shd w:val="clear" w:color="auto" w:fill="auto"/>
            <w:vAlign w:val="center"/>
          </w:tcPr>
          <w:p w14:paraId="7F49AF55">
            <w:pPr>
              <w:widowControl/>
              <w:spacing w:line="240" w:lineRule="auto"/>
              <w:jc w:val="center"/>
              <w:rPr>
                <w:rFonts w:ascii="宋体" w:hAnsi="宋体" w:eastAsia="宋体" w:cs="宋体"/>
                <w:kern w:val="0"/>
                <w:sz w:val="22"/>
              </w:rPr>
            </w:pPr>
            <w:r>
              <w:rPr>
                <w:rFonts w:hint="eastAsia" w:ascii="宋体" w:hAnsi="宋体" w:eastAsia="宋体" w:cs="宋体"/>
                <w:kern w:val="0"/>
                <w:sz w:val="22"/>
              </w:rPr>
              <w:t>　</w:t>
            </w:r>
          </w:p>
        </w:tc>
        <w:tc>
          <w:tcPr>
            <w:tcW w:w="992" w:type="dxa"/>
            <w:gridSpan w:val="2"/>
            <w:tcBorders>
              <w:top w:val="nil"/>
              <w:left w:val="nil"/>
              <w:bottom w:val="single" w:color="auto" w:sz="4" w:space="0"/>
              <w:right w:val="single" w:color="auto" w:sz="4" w:space="0"/>
            </w:tcBorders>
            <w:shd w:val="clear" w:color="auto" w:fill="auto"/>
            <w:vAlign w:val="center"/>
          </w:tcPr>
          <w:p w14:paraId="08FDB5C3">
            <w:pPr>
              <w:widowControl/>
              <w:spacing w:line="240" w:lineRule="auto"/>
              <w:jc w:val="center"/>
              <w:rPr>
                <w:rFonts w:ascii="宋体" w:hAnsi="宋体" w:eastAsia="宋体" w:cs="宋体"/>
                <w:kern w:val="0"/>
                <w:sz w:val="22"/>
              </w:rPr>
            </w:pPr>
            <w:r>
              <w:rPr>
                <w:rFonts w:hint="eastAsia" w:ascii="宋体" w:hAnsi="宋体" w:eastAsia="宋体" w:cs="宋体"/>
                <w:kern w:val="0"/>
                <w:sz w:val="22"/>
              </w:rPr>
              <w:t>　</w:t>
            </w:r>
          </w:p>
        </w:tc>
        <w:tc>
          <w:tcPr>
            <w:tcW w:w="1134" w:type="dxa"/>
            <w:gridSpan w:val="2"/>
            <w:tcBorders>
              <w:top w:val="nil"/>
              <w:left w:val="nil"/>
              <w:bottom w:val="single" w:color="auto" w:sz="4" w:space="0"/>
              <w:right w:val="single" w:color="auto" w:sz="4" w:space="0"/>
            </w:tcBorders>
            <w:shd w:val="clear" w:color="auto" w:fill="auto"/>
            <w:vAlign w:val="center"/>
          </w:tcPr>
          <w:p w14:paraId="5B39B7E6">
            <w:pPr>
              <w:widowControl/>
              <w:spacing w:line="240" w:lineRule="auto"/>
              <w:jc w:val="center"/>
              <w:rPr>
                <w:rFonts w:ascii="宋体" w:hAnsi="宋体" w:eastAsia="宋体" w:cs="宋体"/>
                <w:kern w:val="0"/>
                <w:sz w:val="22"/>
              </w:rPr>
            </w:pPr>
            <w:r>
              <w:rPr>
                <w:rFonts w:hint="eastAsia" w:ascii="宋体" w:hAnsi="宋体" w:eastAsia="宋体" w:cs="宋体"/>
                <w:kern w:val="0"/>
                <w:sz w:val="22"/>
              </w:rPr>
              <w:t>　</w:t>
            </w:r>
          </w:p>
        </w:tc>
        <w:tc>
          <w:tcPr>
            <w:tcW w:w="1703" w:type="dxa"/>
            <w:gridSpan w:val="2"/>
            <w:tcBorders>
              <w:top w:val="nil"/>
              <w:left w:val="nil"/>
              <w:bottom w:val="single" w:color="auto" w:sz="4" w:space="0"/>
              <w:right w:val="single" w:color="auto" w:sz="4" w:space="0"/>
            </w:tcBorders>
            <w:shd w:val="clear" w:color="auto" w:fill="auto"/>
            <w:vAlign w:val="center"/>
          </w:tcPr>
          <w:p w14:paraId="68955073">
            <w:pPr>
              <w:widowControl/>
              <w:spacing w:line="240" w:lineRule="auto"/>
              <w:jc w:val="center"/>
              <w:rPr>
                <w:rFonts w:ascii="宋体" w:hAnsi="宋体" w:eastAsia="宋体" w:cs="宋体"/>
                <w:kern w:val="0"/>
                <w:sz w:val="22"/>
              </w:rPr>
            </w:pPr>
            <w:r>
              <w:rPr>
                <w:rFonts w:hint="eastAsia" w:ascii="宋体" w:hAnsi="宋体" w:eastAsia="宋体" w:cs="宋体"/>
                <w:kern w:val="0"/>
                <w:sz w:val="22"/>
              </w:rPr>
              <w:t>　</w:t>
            </w:r>
          </w:p>
        </w:tc>
      </w:tr>
      <w:tr w14:paraId="4C5178F4">
        <w:tblPrEx>
          <w:tblCellMar>
            <w:top w:w="0" w:type="dxa"/>
            <w:left w:w="108" w:type="dxa"/>
            <w:bottom w:w="0" w:type="dxa"/>
            <w:right w:w="108" w:type="dxa"/>
          </w:tblCellMar>
        </w:tblPrEx>
        <w:trPr>
          <w:trHeight w:val="402" w:hRule="atLeast"/>
        </w:trPr>
        <w:tc>
          <w:tcPr>
            <w:tcW w:w="1240" w:type="dxa"/>
            <w:tcBorders>
              <w:top w:val="nil"/>
              <w:left w:val="single" w:color="auto" w:sz="4" w:space="0"/>
              <w:bottom w:val="single" w:color="auto" w:sz="4" w:space="0"/>
              <w:right w:val="single" w:color="auto" w:sz="4" w:space="0"/>
            </w:tcBorders>
            <w:shd w:val="clear" w:color="auto" w:fill="auto"/>
            <w:vAlign w:val="center"/>
          </w:tcPr>
          <w:p w14:paraId="26ACED0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68" w:type="dxa"/>
            <w:tcBorders>
              <w:top w:val="nil"/>
              <w:left w:val="nil"/>
              <w:bottom w:val="single" w:color="auto" w:sz="4" w:space="0"/>
              <w:right w:val="single" w:color="auto" w:sz="4" w:space="0"/>
            </w:tcBorders>
            <w:shd w:val="clear" w:color="auto" w:fill="auto"/>
            <w:vAlign w:val="center"/>
          </w:tcPr>
          <w:p w14:paraId="66298C5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7" w:type="dxa"/>
            <w:gridSpan w:val="2"/>
            <w:tcBorders>
              <w:top w:val="nil"/>
              <w:left w:val="nil"/>
              <w:bottom w:val="single" w:color="auto" w:sz="4" w:space="0"/>
              <w:right w:val="single" w:color="auto" w:sz="4" w:space="0"/>
            </w:tcBorders>
            <w:shd w:val="clear" w:color="auto" w:fill="auto"/>
            <w:vAlign w:val="center"/>
          </w:tcPr>
          <w:p w14:paraId="5752F58E">
            <w:pPr>
              <w:widowControl/>
              <w:spacing w:line="240" w:lineRule="auto"/>
              <w:jc w:val="center"/>
              <w:rPr>
                <w:rFonts w:ascii="宋体" w:hAnsi="宋体" w:eastAsia="宋体" w:cs="宋体"/>
                <w:kern w:val="0"/>
                <w:sz w:val="22"/>
              </w:rPr>
            </w:pPr>
            <w:r>
              <w:rPr>
                <w:rFonts w:hint="eastAsia" w:ascii="宋体" w:hAnsi="宋体" w:eastAsia="宋体" w:cs="宋体"/>
                <w:kern w:val="0"/>
                <w:sz w:val="22"/>
              </w:rPr>
              <w:t>　</w:t>
            </w:r>
          </w:p>
        </w:tc>
        <w:tc>
          <w:tcPr>
            <w:tcW w:w="1418" w:type="dxa"/>
            <w:gridSpan w:val="2"/>
            <w:tcBorders>
              <w:top w:val="nil"/>
              <w:left w:val="nil"/>
              <w:bottom w:val="single" w:color="auto" w:sz="4" w:space="0"/>
              <w:right w:val="single" w:color="auto" w:sz="4" w:space="0"/>
            </w:tcBorders>
            <w:shd w:val="clear" w:color="auto" w:fill="auto"/>
            <w:vAlign w:val="center"/>
          </w:tcPr>
          <w:p w14:paraId="7577C43C">
            <w:pPr>
              <w:widowControl/>
              <w:spacing w:line="240" w:lineRule="auto"/>
              <w:jc w:val="center"/>
              <w:rPr>
                <w:rFonts w:ascii="宋体" w:hAnsi="宋体" w:eastAsia="宋体" w:cs="宋体"/>
                <w:kern w:val="0"/>
                <w:sz w:val="22"/>
              </w:rPr>
            </w:pPr>
            <w:r>
              <w:rPr>
                <w:rFonts w:hint="eastAsia" w:ascii="宋体" w:hAnsi="宋体" w:eastAsia="宋体" w:cs="宋体"/>
                <w:kern w:val="0"/>
                <w:sz w:val="22"/>
              </w:rPr>
              <w:t>　</w:t>
            </w:r>
          </w:p>
        </w:tc>
        <w:tc>
          <w:tcPr>
            <w:tcW w:w="1134" w:type="dxa"/>
            <w:gridSpan w:val="2"/>
            <w:tcBorders>
              <w:top w:val="nil"/>
              <w:left w:val="nil"/>
              <w:bottom w:val="single" w:color="auto" w:sz="4" w:space="0"/>
              <w:right w:val="single" w:color="auto" w:sz="4" w:space="0"/>
            </w:tcBorders>
            <w:shd w:val="clear" w:color="auto" w:fill="auto"/>
            <w:vAlign w:val="center"/>
          </w:tcPr>
          <w:p w14:paraId="090BEAD7">
            <w:pPr>
              <w:widowControl/>
              <w:spacing w:line="240" w:lineRule="auto"/>
              <w:jc w:val="center"/>
              <w:rPr>
                <w:rFonts w:ascii="宋体" w:hAnsi="宋体" w:eastAsia="宋体" w:cs="宋体"/>
                <w:kern w:val="0"/>
                <w:sz w:val="22"/>
              </w:rPr>
            </w:pPr>
            <w:r>
              <w:rPr>
                <w:rFonts w:hint="eastAsia" w:ascii="宋体" w:hAnsi="宋体" w:eastAsia="宋体" w:cs="宋体"/>
                <w:kern w:val="0"/>
                <w:sz w:val="22"/>
              </w:rPr>
              <w:t>　</w:t>
            </w:r>
          </w:p>
        </w:tc>
        <w:tc>
          <w:tcPr>
            <w:tcW w:w="992" w:type="dxa"/>
            <w:gridSpan w:val="2"/>
            <w:tcBorders>
              <w:top w:val="nil"/>
              <w:left w:val="nil"/>
              <w:bottom w:val="single" w:color="auto" w:sz="4" w:space="0"/>
              <w:right w:val="single" w:color="auto" w:sz="4" w:space="0"/>
            </w:tcBorders>
            <w:shd w:val="clear" w:color="auto" w:fill="auto"/>
            <w:vAlign w:val="center"/>
          </w:tcPr>
          <w:p w14:paraId="6DFD707D">
            <w:pPr>
              <w:widowControl/>
              <w:spacing w:line="240" w:lineRule="auto"/>
              <w:jc w:val="center"/>
              <w:rPr>
                <w:rFonts w:ascii="宋体" w:hAnsi="宋体" w:eastAsia="宋体" w:cs="宋体"/>
                <w:kern w:val="0"/>
                <w:sz w:val="22"/>
              </w:rPr>
            </w:pPr>
            <w:r>
              <w:rPr>
                <w:rFonts w:hint="eastAsia" w:ascii="宋体" w:hAnsi="宋体" w:eastAsia="宋体" w:cs="宋体"/>
                <w:kern w:val="0"/>
                <w:sz w:val="22"/>
              </w:rPr>
              <w:t>　</w:t>
            </w:r>
          </w:p>
        </w:tc>
        <w:tc>
          <w:tcPr>
            <w:tcW w:w="1134" w:type="dxa"/>
            <w:gridSpan w:val="2"/>
            <w:tcBorders>
              <w:top w:val="nil"/>
              <w:left w:val="nil"/>
              <w:bottom w:val="single" w:color="auto" w:sz="4" w:space="0"/>
              <w:right w:val="single" w:color="auto" w:sz="4" w:space="0"/>
            </w:tcBorders>
            <w:shd w:val="clear" w:color="auto" w:fill="auto"/>
            <w:vAlign w:val="center"/>
          </w:tcPr>
          <w:p w14:paraId="76912A05">
            <w:pPr>
              <w:widowControl/>
              <w:spacing w:line="240" w:lineRule="auto"/>
              <w:jc w:val="center"/>
              <w:rPr>
                <w:rFonts w:ascii="宋体" w:hAnsi="宋体" w:eastAsia="宋体" w:cs="宋体"/>
                <w:kern w:val="0"/>
                <w:sz w:val="22"/>
              </w:rPr>
            </w:pPr>
            <w:r>
              <w:rPr>
                <w:rFonts w:hint="eastAsia" w:ascii="宋体" w:hAnsi="宋体" w:eastAsia="宋体" w:cs="宋体"/>
                <w:kern w:val="0"/>
                <w:sz w:val="22"/>
              </w:rPr>
              <w:t>　</w:t>
            </w:r>
          </w:p>
        </w:tc>
        <w:tc>
          <w:tcPr>
            <w:tcW w:w="1703" w:type="dxa"/>
            <w:gridSpan w:val="2"/>
            <w:tcBorders>
              <w:top w:val="nil"/>
              <w:left w:val="nil"/>
              <w:bottom w:val="single" w:color="auto" w:sz="4" w:space="0"/>
              <w:right w:val="single" w:color="auto" w:sz="4" w:space="0"/>
            </w:tcBorders>
            <w:shd w:val="clear" w:color="auto" w:fill="auto"/>
            <w:vAlign w:val="center"/>
          </w:tcPr>
          <w:p w14:paraId="2E36DADD">
            <w:pPr>
              <w:widowControl/>
              <w:spacing w:line="240" w:lineRule="auto"/>
              <w:jc w:val="center"/>
              <w:rPr>
                <w:rFonts w:ascii="宋体" w:hAnsi="宋体" w:eastAsia="宋体" w:cs="宋体"/>
                <w:kern w:val="0"/>
                <w:sz w:val="22"/>
              </w:rPr>
            </w:pPr>
            <w:r>
              <w:rPr>
                <w:rFonts w:hint="eastAsia" w:ascii="宋体" w:hAnsi="宋体" w:eastAsia="宋体" w:cs="宋体"/>
                <w:kern w:val="0"/>
                <w:sz w:val="22"/>
              </w:rPr>
              <w:t>　</w:t>
            </w:r>
          </w:p>
        </w:tc>
      </w:tr>
      <w:tr w14:paraId="05C02F7F">
        <w:tblPrEx>
          <w:tblCellMar>
            <w:top w:w="0" w:type="dxa"/>
            <w:left w:w="108" w:type="dxa"/>
            <w:bottom w:w="0" w:type="dxa"/>
            <w:right w:w="108" w:type="dxa"/>
          </w:tblCellMar>
        </w:tblPrEx>
        <w:trPr>
          <w:trHeight w:val="402" w:hRule="atLeast"/>
        </w:trPr>
        <w:tc>
          <w:tcPr>
            <w:tcW w:w="1240" w:type="dxa"/>
            <w:tcBorders>
              <w:top w:val="nil"/>
              <w:left w:val="single" w:color="auto" w:sz="4" w:space="0"/>
              <w:bottom w:val="single" w:color="auto" w:sz="4" w:space="0"/>
              <w:right w:val="single" w:color="auto" w:sz="4" w:space="0"/>
            </w:tcBorders>
            <w:shd w:val="clear" w:color="auto" w:fill="auto"/>
            <w:noWrap/>
            <w:vAlign w:val="center"/>
          </w:tcPr>
          <w:p w14:paraId="4955ABD1">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468" w:type="dxa"/>
            <w:tcBorders>
              <w:top w:val="nil"/>
              <w:left w:val="nil"/>
              <w:bottom w:val="single" w:color="auto" w:sz="4" w:space="0"/>
              <w:right w:val="single" w:color="auto" w:sz="4" w:space="0"/>
            </w:tcBorders>
            <w:shd w:val="clear" w:color="auto" w:fill="auto"/>
            <w:noWrap/>
            <w:vAlign w:val="center"/>
          </w:tcPr>
          <w:p w14:paraId="7EA4AE6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vAlign w:val="center"/>
          </w:tcPr>
          <w:p w14:paraId="0CB086C1">
            <w:pPr>
              <w:widowControl/>
              <w:spacing w:line="240" w:lineRule="auto"/>
              <w:jc w:val="center"/>
              <w:rPr>
                <w:rFonts w:ascii="宋体" w:hAnsi="宋体" w:eastAsia="宋体" w:cs="宋体"/>
                <w:kern w:val="0"/>
                <w:sz w:val="22"/>
              </w:rPr>
            </w:pPr>
            <w:r>
              <w:rPr>
                <w:rFonts w:hint="eastAsia" w:ascii="宋体" w:hAnsi="宋体" w:eastAsia="宋体" w:cs="宋体"/>
                <w:kern w:val="0"/>
                <w:sz w:val="22"/>
              </w:rPr>
              <w:t>　</w:t>
            </w:r>
          </w:p>
        </w:tc>
        <w:tc>
          <w:tcPr>
            <w:tcW w:w="1418" w:type="dxa"/>
            <w:gridSpan w:val="2"/>
            <w:tcBorders>
              <w:top w:val="nil"/>
              <w:left w:val="nil"/>
              <w:bottom w:val="single" w:color="auto" w:sz="4" w:space="0"/>
              <w:right w:val="single" w:color="auto" w:sz="4" w:space="0"/>
            </w:tcBorders>
            <w:shd w:val="clear" w:color="auto" w:fill="auto"/>
            <w:noWrap/>
            <w:vAlign w:val="center"/>
          </w:tcPr>
          <w:p w14:paraId="77CB0C5D">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gridSpan w:val="2"/>
            <w:tcBorders>
              <w:top w:val="nil"/>
              <w:left w:val="nil"/>
              <w:bottom w:val="single" w:color="auto" w:sz="4" w:space="0"/>
              <w:right w:val="single" w:color="auto" w:sz="4" w:space="0"/>
            </w:tcBorders>
            <w:shd w:val="clear" w:color="auto" w:fill="auto"/>
            <w:noWrap/>
            <w:vAlign w:val="center"/>
          </w:tcPr>
          <w:p w14:paraId="42B92373">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992" w:type="dxa"/>
            <w:gridSpan w:val="2"/>
            <w:tcBorders>
              <w:top w:val="nil"/>
              <w:left w:val="nil"/>
              <w:bottom w:val="single" w:color="auto" w:sz="4" w:space="0"/>
              <w:right w:val="single" w:color="auto" w:sz="4" w:space="0"/>
            </w:tcBorders>
            <w:shd w:val="clear" w:color="auto" w:fill="auto"/>
            <w:noWrap/>
            <w:vAlign w:val="center"/>
          </w:tcPr>
          <w:p w14:paraId="6B6F80CB">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gridSpan w:val="2"/>
            <w:tcBorders>
              <w:top w:val="nil"/>
              <w:left w:val="nil"/>
              <w:bottom w:val="single" w:color="auto" w:sz="4" w:space="0"/>
              <w:right w:val="single" w:color="auto" w:sz="4" w:space="0"/>
            </w:tcBorders>
            <w:shd w:val="clear" w:color="auto" w:fill="auto"/>
            <w:noWrap/>
            <w:vAlign w:val="center"/>
          </w:tcPr>
          <w:p w14:paraId="309A2727">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703" w:type="dxa"/>
            <w:gridSpan w:val="2"/>
            <w:tcBorders>
              <w:top w:val="nil"/>
              <w:left w:val="nil"/>
              <w:bottom w:val="single" w:color="auto" w:sz="4" w:space="0"/>
              <w:right w:val="single" w:color="auto" w:sz="4" w:space="0"/>
            </w:tcBorders>
            <w:shd w:val="clear" w:color="auto" w:fill="auto"/>
            <w:noWrap/>
            <w:vAlign w:val="center"/>
          </w:tcPr>
          <w:p w14:paraId="2FF8491A">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6E235E1A">
        <w:tblPrEx>
          <w:tblCellMar>
            <w:top w:w="0" w:type="dxa"/>
            <w:left w:w="108" w:type="dxa"/>
            <w:bottom w:w="0" w:type="dxa"/>
            <w:right w:w="108" w:type="dxa"/>
          </w:tblCellMar>
        </w:tblPrEx>
        <w:trPr>
          <w:trHeight w:val="402" w:hRule="atLeast"/>
        </w:trPr>
        <w:tc>
          <w:tcPr>
            <w:tcW w:w="1240" w:type="dxa"/>
            <w:tcBorders>
              <w:top w:val="nil"/>
              <w:left w:val="single" w:color="auto" w:sz="4" w:space="0"/>
              <w:bottom w:val="single" w:color="auto" w:sz="4" w:space="0"/>
              <w:right w:val="single" w:color="auto" w:sz="4" w:space="0"/>
            </w:tcBorders>
            <w:shd w:val="clear" w:color="auto" w:fill="auto"/>
            <w:noWrap/>
            <w:vAlign w:val="center"/>
          </w:tcPr>
          <w:p w14:paraId="3330845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468" w:type="dxa"/>
            <w:tcBorders>
              <w:top w:val="nil"/>
              <w:left w:val="nil"/>
              <w:bottom w:val="single" w:color="auto" w:sz="4" w:space="0"/>
              <w:right w:val="single" w:color="auto" w:sz="4" w:space="0"/>
            </w:tcBorders>
            <w:shd w:val="clear" w:color="auto" w:fill="auto"/>
            <w:noWrap/>
            <w:vAlign w:val="center"/>
          </w:tcPr>
          <w:p w14:paraId="44F26044">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vAlign w:val="center"/>
          </w:tcPr>
          <w:p w14:paraId="4C819FCA">
            <w:pPr>
              <w:widowControl/>
              <w:spacing w:line="240" w:lineRule="auto"/>
              <w:jc w:val="center"/>
              <w:rPr>
                <w:rFonts w:ascii="宋体" w:hAnsi="宋体" w:eastAsia="宋体" w:cs="宋体"/>
                <w:kern w:val="0"/>
                <w:sz w:val="22"/>
              </w:rPr>
            </w:pPr>
            <w:r>
              <w:rPr>
                <w:rFonts w:hint="eastAsia" w:ascii="宋体" w:hAnsi="宋体" w:eastAsia="宋体" w:cs="宋体"/>
                <w:kern w:val="0"/>
                <w:sz w:val="22"/>
              </w:rPr>
              <w:t>　</w:t>
            </w:r>
          </w:p>
        </w:tc>
        <w:tc>
          <w:tcPr>
            <w:tcW w:w="1418" w:type="dxa"/>
            <w:gridSpan w:val="2"/>
            <w:tcBorders>
              <w:top w:val="nil"/>
              <w:left w:val="nil"/>
              <w:bottom w:val="single" w:color="auto" w:sz="4" w:space="0"/>
              <w:right w:val="single" w:color="auto" w:sz="4" w:space="0"/>
            </w:tcBorders>
            <w:shd w:val="clear" w:color="auto" w:fill="auto"/>
            <w:noWrap/>
            <w:vAlign w:val="center"/>
          </w:tcPr>
          <w:p w14:paraId="652038D3">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gridSpan w:val="2"/>
            <w:tcBorders>
              <w:top w:val="nil"/>
              <w:left w:val="nil"/>
              <w:bottom w:val="single" w:color="auto" w:sz="4" w:space="0"/>
              <w:right w:val="single" w:color="auto" w:sz="4" w:space="0"/>
            </w:tcBorders>
            <w:shd w:val="clear" w:color="auto" w:fill="auto"/>
            <w:noWrap/>
            <w:vAlign w:val="center"/>
          </w:tcPr>
          <w:p w14:paraId="6DF16395">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992" w:type="dxa"/>
            <w:gridSpan w:val="2"/>
            <w:tcBorders>
              <w:top w:val="nil"/>
              <w:left w:val="nil"/>
              <w:bottom w:val="single" w:color="auto" w:sz="4" w:space="0"/>
              <w:right w:val="single" w:color="auto" w:sz="4" w:space="0"/>
            </w:tcBorders>
            <w:shd w:val="clear" w:color="auto" w:fill="auto"/>
            <w:noWrap/>
            <w:vAlign w:val="center"/>
          </w:tcPr>
          <w:p w14:paraId="32DB9B5F">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gridSpan w:val="2"/>
            <w:tcBorders>
              <w:top w:val="nil"/>
              <w:left w:val="nil"/>
              <w:bottom w:val="single" w:color="auto" w:sz="4" w:space="0"/>
              <w:right w:val="single" w:color="auto" w:sz="4" w:space="0"/>
            </w:tcBorders>
            <w:shd w:val="clear" w:color="auto" w:fill="auto"/>
            <w:noWrap/>
            <w:vAlign w:val="center"/>
          </w:tcPr>
          <w:p w14:paraId="690CA789">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703" w:type="dxa"/>
            <w:gridSpan w:val="2"/>
            <w:tcBorders>
              <w:top w:val="nil"/>
              <w:left w:val="nil"/>
              <w:bottom w:val="single" w:color="auto" w:sz="4" w:space="0"/>
              <w:right w:val="single" w:color="auto" w:sz="4" w:space="0"/>
            </w:tcBorders>
            <w:shd w:val="clear" w:color="auto" w:fill="auto"/>
            <w:noWrap/>
            <w:vAlign w:val="center"/>
          </w:tcPr>
          <w:p w14:paraId="279EEDA8">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5FCDC260">
        <w:tblPrEx>
          <w:tblCellMar>
            <w:top w:w="0" w:type="dxa"/>
            <w:left w:w="108" w:type="dxa"/>
            <w:bottom w:w="0" w:type="dxa"/>
            <w:right w:w="108" w:type="dxa"/>
          </w:tblCellMar>
        </w:tblPrEx>
        <w:trPr>
          <w:trHeight w:val="402" w:hRule="atLeast"/>
        </w:trPr>
        <w:tc>
          <w:tcPr>
            <w:tcW w:w="1240" w:type="dxa"/>
            <w:tcBorders>
              <w:top w:val="nil"/>
              <w:left w:val="single" w:color="auto" w:sz="4" w:space="0"/>
              <w:bottom w:val="single" w:color="auto" w:sz="4" w:space="0"/>
              <w:right w:val="single" w:color="auto" w:sz="4" w:space="0"/>
            </w:tcBorders>
            <w:shd w:val="clear" w:color="auto" w:fill="auto"/>
            <w:noWrap/>
            <w:vAlign w:val="center"/>
          </w:tcPr>
          <w:p w14:paraId="0ABDF66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468" w:type="dxa"/>
            <w:tcBorders>
              <w:top w:val="nil"/>
              <w:left w:val="nil"/>
              <w:bottom w:val="single" w:color="auto" w:sz="4" w:space="0"/>
              <w:right w:val="single" w:color="auto" w:sz="4" w:space="0"/>
            </w:tcBorders>
            <w:shd w:val="clear" w:color="auto" w:fill="auto"/>
            <w:noWrap/>
            <w:vAlign w:val="center"/>
          </w:tcPr>
          <w:p w14:paraId="43D83EB0">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417" w:type="dxa"/>
            <w:gridSpan w:val="2"/>
            <w:tcBorders>
              <w:top w:val="nil"/>
              <w:left w:val="nil"/>
              <w:bottom w:val="single" w:color="auto" w:sz="4" w:space="0"/>
              <w:right w:val="single" w:color="auto" w:sz="4" w:space="0"/>
            </w:tcBorders>
            <w:shd w:val="clear" w:color="auto" w:fill="auto"/>
            <w:vAlign w:val="center"/>
          </w:tcPr>
          <w:p w14:paraId="46E3A51F">
            <w:pPr>
              <w:widowControl/>
              <w:spacing w:line="240" w:lineRule="auto"/>
              <w:jc w:val="center"/>
              <w:rPr>
                <w:rFonts w:ascii="宋体" w:hAnsi="宋体" w:eastAsia="宋体" w:cs="宋体"/>
                <w:kern w:val="0"/>
                <w:sz w:val="22"/>
              </w:rPr>
            </w:pPr>
            <w:r>
              <w:rPr>
                <w:rFonts w:hint="eastAsia" w:ascii="宋体" w:hAnsi="宋体" w:eastAsia="宋体" w:cs="宋体"/>
                <w:kern w:val="0"/>
                <w:sz w:val="22"/>
              </w:rPr>
              <w:t>　</w:t>
            </w:r>
          </w:p>
        </w:tc>
        <w:tc>
          <w:tcPr>
            <w:tcW w:w="1418" w:type="dxa"/>
            <w:gridSpan w:val="2"/>
            <w:tcBorders>
              <w:top w:val="nil"/>
              <w:left w:val="nil"/>
              <w:bottom w:val="single" w:color="auto" w:sz="4" w:space="0"/>
              <w:right w:val="single" w:color="auto" w:sz="4" w:space="0"/>
            </w:tcBorders>
            <w:shd w:val="clear" w:color="auto" w:fill="auto"/>
            <w:noWrap/>
            <w:vAlign w:val="center"/>
          </w:tcPr>
          <w:p w14:paraId="62F74688">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gridSpan w:val="2"/>
            <w:tcBorders>
              <w:top w:val="nil"/>
              <w:left w:val="nil"/>
              <w:bottom w:val="single" w:color="auto" w:sz="4" w:space="0"/>
              <w:right w:val="single" w:color="auto" w:sz="4" w:space="0"/>
            </w:tcBorders>
            <w:shd w:val="clear" w:color="auto" w:fill="auto"/>
            <w:noWrap/>
            <w:vAlign w:val="center"/>
          </w:tcPr>
          <w:p w14:paraId="4A5523BE">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992" w:type="dxa"/>
            <w:gridSpan w:val="2"/>
            <w:tcBorders>
              <w:top w:val="nil"/>
              <w:left w:val="nil"/>
              <w:bottom w:val="single" w:color="auto" w:sz="4" w:space="0"/>
              <w:right w:val="single" w:color="auto" w:sz="4" w:space="0"/>
            </w:tcBorders>
            <w:shd w:val="clear" w:color="auto" w:fill="auto"/>
            <w:noWrap/>
            <w:vAlign w:val="center"/>
          </w:tcPr>
          <w:p w14:paraId="3CF6215C">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gridSpan w:val="2"/>
            <w:tcBorders>
              <w:top w:val="nil"/>
              <w:left w:val="nil"/>
              <w:bottom w:val="single" w:color="auto" w:sz="4" w:space="0"/>
              <w:right w:val="single" w:color="auto" w:sz="4" w:space="0"/>
            </w:tcBorders>
            <w:shd w:val="clear" w:color="auto" w:fill="auto"/>
            <w:noWrap/>
            <w:vAlign w:val="center"/>
          </w:tcPr>
          <w:p w14:paraId="78997D35">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703" w:type="dxa"/>
            <w:gridSpan w:val="2"/>
            <w:tcBorders>
              <w:top w:val="nil"/>
              <w:left w:val="nil"/>
              <w:bottom w:val="single" w:color="auto" w:sz="4" w:space="0"/>
              <w:right w:val="single" w:color="auto" w:sz="4" w:space="0"/>
            </w:tcBorders>
            <w:shd w:val="clear" w:color="auto" w:fill="auto"/>
            <w:noWrap/>
            <w:vAlign w:val="center"/>
          </w:tcPr>
          <w:p w14:paraId="5888D420">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　</w:t>
            </w:r>
          </w:p>
        </w:tc>
      </w:tr>
    </w:tbl>
    <w:p w14:paraId="247E93EA">
      <w:pPr>
        <w:tabs>
          <w:tab w:val="left" w:pos="7513"/>
        </w:tabs>
        <w:adjustRightInd w:val="0"/>
        <w:snapToGrid w:val="0"/>
        <w:spacing w:line="600" w:lineRule="exact"/>
        <w:rPr>
          <w:rFonts w:ascii="仿宋" w:hAnsi="仿宋" w:eastAsia="仿宋"/>
          <w:sz w:val="32"/>
          <w:szCs w:val="32"/>
        </w:rPr>
      </w:pPr>
    </w:p>
    <w:p w14:paraId="6D1B7AED">
      <w:pPr>
        <w:tabs>
          <w:tab w:val="left" w:pos="7513"/>
        </w:tabs>
        <w:adjustRightInd w:val="0"/>
        <w:snapToGrid w:val="0"/>
        <w:spacing w:line="600" w:lineRule="exact"/>
        <w:rPr>
          <w:rFonts w:ascii="仿宋" w:hAnsi="仿宋" w:eastAsia="仿宋"/>
          <w:sz w:val="32"/>
          <w:szCs w:val="32"/>
        </w:rPr>
        <w:sectPr>
          <w:footerReference r:id="rId5" w:type="default"/>
          <w:pgSz w:w="11906" w:h="16838"/>
          <w:pgMar w:top="1440" w:right="1800" w:bottom="1440" w:left="1800" w:header="851" w:footer="992" w:gutter="0"/>
          <w:cols w:space="425" w:num="1"/>
          <w:docGrid w:type="lines" w:linePitch="312" w:charSpace="0"/>
        </w:sectPr>
      </w:pPr>
    </w:p>
    <w:p w14:paraId="1CB56512">
      <w:p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三、支出预算总表</w:t>
      </w:r>
    </w:p>
    <w:tbl>
      <w:tblPr>
        <w:tblStyle w:val="6"/>
        <w:tblW w:w="17319" w:type="dxa"/>
        <w:tblInd w:w="-885" w:type="dxa"/>
        <w:tblLayout w:type="fixed"/>
        <w:tblCellMar>
          <w:top w:w="0" w:type="dxa"/>
          <w:left w:w="108" w:type="dxa"/>
          <w:bottom w:w="0" w:type="dxa"/>
          <w:right w:w="108" w:type="dxa"/>
        </w:tblCellMar>
      </w:tblPr>
      <w:tblGrid>
        <w:gridCol w:w="850"/>
        <w:gridCol w:w="1560"/>
        <w:gridCol w:w="433"/>
        <w:gridCol w:w="560"/>
        <w:gridCol w:w="980"/>
        <w:gridCol w:w="154"/>
        <w:gridCol w:w="946"/>
        <w:gridCol w:w="330"/>
        <w:gridCol w:w="700"/>
        <w:gridCol w:w="292"/>
        <w:gridCol w:w="851"/>
        <w:gridCol w:w="83"/>
        <w:gridCol w:w="767"/>
        <w:gridCol w:w="9"/>
        <w:gridCol w:w="900"/>
        <w:gridCol w:w="225"/>
        <w:gridCol w:w="675"/>
        <w:gridCol w:w="601"/>
        <w:gridCol w:w="61"/>
        <w:gridCol w:w="236"/>
        <w:gridCol w:w="979"/>
        <w:gridCol w:w="283"/>
        <w:gridCol w:w="142"/>
        <w:gridCol w:w="424"/>
        <w:gridCol w:w="852"/>
        <w:gridCol w:w="565"/>
        <w:gridCol w:w="569"/>
        <w:gridCol w:w="1192"/>
        <w:gridCol w:w="1100"/>
      </w:tblGrid>
      <w:tr w14:paraId="2CDAD4DD">
        <w:tblPrEx>
          <w:tblCellMar>
            <w:top w:w="0" w:type="dxa"/>
            <w:left w:w="108" w:type="dxa"/>
            <w:bottom w:w="0" w:type="dxa"/>
            <w:right w:w="108" w:type="dxa"/>
          </w:tblCellMar>
        </w:tblPrEx>
        <w:trPr>
          <w:trHeight w:val="510" w:hRule="atLeast"/>
        </w:trPr>
        <w:tc>
          <w:tcPr>
            <w:tcW w:w="2843" w:type="dxa"/>
            <w:gridSpan w:val="3"/>
            <w:tcBorders>
              <w:top w:val="nil"/>
              <w:left w:val="nil"/>
              <w:bottom w:val="nil"/>
              <w:right w:val="nil"/>
            </w:tcBorders>
            <w:shd w:val="clear" w:color="auto" w:fill="auto"/>
            <w:noWrap/>
            <w:vAlign w:val="center"/>
          </w:tcPr>
          <w:p w14:paraId="7F30222D">
            <w:pPr>
              <w:widowControl/>
              <w:spacing w:line="240" w:lineRule="auto"/>
              <w:jc w:val="left"/>
              <w:rPr>
                <w:rFonts w:ascii="宋体" w:hAnsi="宋体" w:eastAsia="宋体" w:cs="宋体"/>
                <w:color w:val="000000"/>
                <w:kern w:val="0"/>
                <w:sz w:val="24"/>
                <w:szCs w:val="24"/>
              </w:rPr>
            </w:pPr>
          </w:p>
        </w:tc>
        <w:tc>
          <w:tcPr>
            <w:tcW w:w="1540" w:type="dxa"/>
            <w:gridSpan w:val="2"/>
            <w:tcBorders>
              <w:top w:val="nil"/>
              <w:left w:val="nil"/>
              <w:bottom w:val="nil"/>
              <w:right w:val="nil"/>
            </w:tcBorders>
            <w:shd w:val="clear" w:color="auto" w:fill="auto"/>
            <w:noWrap/>
            <w:vAlign w:val="center"/>
          </w:tcPr>
          <w:p w14:paraId="4BD68C37">
            <w:pPr>
              <w:widowControl/>
              <w:spacing w:line="240" w:lineRule="auto"/>
              <w:jc w:val="left"/>
              <w:rPr>
                <w:rFonts w:ascii="宋体" w:hAnsi="宋体" w:eastAsia="宋体" w:cs="宋体"/>
                <w:b/>
                <w:bCs/>
                <w:color w:val="000000"/>
                <w:kern w:val="0"/>
                <w:sz w:val="40"/>
                <w:szCs w:val="40"/>
              </w:rPr>
            </w:pPr>
          </w:p>
        </w:tc>
        <w:tc>
          <w:tcPr>
            <w:tcW w:w="1100" w:type="dxa"/>
            <w:gridSpan w:val="2"/>
            <w:tcBorders>
              <w:top w:val="nil"/>
              <w:left w:val="nil"/>
              <w:bottom w:val="nil"/>
              <w:right w:val="nil"/>
            </w:tcBorders>
            <w:shd w:val="clear" w:color="auto" w:fill="auto"/>
            <w:noWrap/>
            <w:vAlign w:val="center"/>
          </w:tcPr>
          <w:p w14:paraId="1A74CA5A">
            <w:pPr>
              <w:widowControl/>
              <w:spacing w:line="240" w:lineRule="auto"/>
              <w:jc w:val="left"/>
              <w:rPr>
                <w:rFonts w:ascii="宋体" w:hAnsi="宋体" w:eastAsia="宋体" w:cs="宋体"/>
                <w:b/>
                <w:bCs/>
                <w:color w:val="000000"/>
                <w:kern w:val="0"/>
                <w:sz w:val="40"/>
                <w:szCs w:val="40"/>
              </w:rPr>
            </w:pPr>
          </w:p>
        </w:tc>
        <w:tc>
          <w:tcPr>
            <w:tcW w:w="1030" w:type="dxa"/>
            <w:gridSpan w:val="2"/>
            <w:tcBorders>
              <w:top w:val="nil"/>
              <w:left w:val="nil"/>
              <w:bottom w:val="nil"/>
              <w:right w:val="nil"/>
            </w:tcBorders>
            <w:shd w:val="clear" w:color="auto" w:fill="auto"/>
            <w:noWrap/>
            <w:vAlign w:val="center"/>
          </w:tcPr>
          <w:p w14:paraId="57DD3D40">
            <w:pPr>
              <w:widowControl/>
              <w:spacing w:line="240" w:lineRule="auto"/>
              <w:jc w:val="left"/>
              <w:rPr>
                <w:rFonts w:ascii="宋体" w:hAnsi="宋体" w:eastAsia="宋体" w:cs="宋体"/>
                <w:b/>
                <w:bCs/>
                <w:color w:val="000000"/>
                <w:kern w:val="0"/>
                <w:sz w:val="40"/>
                <w:szCs w:val="40"/>
              </w:rPr>
            </w:pPr>
          </w:p>
        </w:tc>
        <w:tc>
          <w:tcPr>
            <w:tcW w:w="1226" w:type="dxa"/>
            <w:gridSpan w:val="3"/>
            <w:tcBorders>
              <w:top w:val="nil"/>
              <w:left w:val="nil"/>
              <w:bottom w:val="nil"/>
              <w:right w:val="nil"/>
            </w:tcBorders>
            <w:shd w:val="clear" w:color="auto" w:fill="auto"/>
            <w:noWrap/>
            <w:vAlign w:val="center"/>
          </w:tcPr>
          <w:p w14:paraId="0D9C2E64">
            <w:pPr>
              <w:widowControl/>
              <w:spacing w:line="240" w:lineRule="auto"/>
              <w:jc w:val="left"/>
              <w:rPr>
                <w:rFonts w:ascii="宋体" w:hAnsi="宋体" w:eastAsia="宋体" w:cs="宋体"/>
                <w:b/>
                <w:bCs/>
                <w:color w:val="000000"/>
                <w:kern w:val="0"/>
                <w:sz w:val="40"/>
                <w:szCs w:val="40"/>
              </w:rPr>
            </w:pPr>
          </w:p>
        </w:tc>
        <w:tc>
          <w:tcPr>
            <w:tcW w:w="776" w:type="dxa"/>
            <w:gridSpan w:val="2"/>
            <w:tcBorders>
              <w:top w:val="nil"/>
              <w:left w:val="nil"/>
              <w:bottom w:val="nil"/>
              <w:right w:val="nil"/>
            </w:tcBorders>
            <w:shd w:val="clear" w:color="auto" w:fill="auto"/>
            <w:noWrap/>
            <w:vAlign w:val="center"/>
          </w:tcPr>
          <w:p w14:paraId="32F54DF1">
            <w:pPr>
              <w:widowControl/>
              <w:spacing w:line="240" w:lineRule="auto"/>
              <w:jc w:val="left"/>
              <w:rPr>
                <w:rFonts w:ascii="宋体" w:hAnsi="宋体" w:eastAsia="宋体" w:cs="宋体"/>
                <w:b/>
                <w:bCs/>
                <w:color w:val="000000"/>
                <w:kern w:val="0"/>
                <w:sz w:val="40"/>
                <w:szCs w:val="40"/>
              </w:rPr>
            </w:pPr>
          </w:p>
        </w:tc>
        <w:tc>
          <w:tcPr>
            <w:tcW w:w="900" w:type="dxa"/>
            <w:tcBorders>
              <w:top w:val="nil"/>
              <w:left w:val="nil"/>
              <w:bottom w:val="nil"/>
              <w:right w:val="nil"/>
            </w:tcBorders>
            <w:shd w:val="clear" w:color="auto" w:fill="auto"/>
            <w:noWrap/>
            <w:vAlign w:val="center"/>
          </w:tcPr>
          <w:p w14:paraId="61DC0D23">
            <w:pPr>
              <w:widowControl/>
              <w:spacing w:line="240" w:lineRule="auto"/>
              <w:jc w:val="left"/>
              <w:rPr>
                <w:rFonts w:ascii="宋体" w:hAnsi="宋体" w:eastAsia="宋体" w:cs="宋体"/>
                <w:b/>
                <w:bCs/>
                <w:color w:val="000000"/>
                <w:kern w:val="0"/>
                <w:sz w:val="40"/>
                <w:szCs w:val="40"/>
              </w:rPr>
            </w:pPr>
          </w:p>
        </w:tc>
        <w:tc>
          <w:tcPr>
            <w:tcW w:w="900" w:type="dxa"/>
            <w:gridSpan w:val="2"/>
            <w:tcBorders>
              <w:top w:val="nil"/>
              <w:left w:val="nil"/>
              <w:bottom w:val="nil"/>
              <w:right w:val="nil"/>
            </w:tcBorders>
            <w:shd w:val="clear" w:color="auto" w:fill="auto"/>
            <w:noWrap/>
            <w:vAlign w:val="center"/>
          </w:tcPr>
          <w:p w14:paraId="412B055C">
            <w:pPr>
              <w:widowControl/>
              <w:spacing w:line="240" w:lineRule="auto"/>
              <w:jc w:val="left"/>
              <w:rPr>
                <w:rFonts w:ascii="宋体" w:hAnsi="宋体" w:eastAsia="宋体" w:cs="宋体"/>
                <w:b/>
                <w:bCs/>
                <w:color w:val="000000"/>
                <w:kern w:val="0"/>
                <w:sz w:val="40"/>
                <w:szCs w:val="40"/>
              </w:rPr>
            </w:pPr>
          </w:p>
        </w:tc>
        <w:tc>
          <w:tcPr>
            <w:tcW w:w="662" w:type="dxa"/>
            <w:gridSpan w:val="2"/>
            <w:tcBorders>
              <w:top w:val="nil"/>
              <w:left w:val="nil"/>
              <w:bottom w:val="nil"/>
              <w:right w:val="nil"/>
            </w:tcBorders>
            <w:shd w:val="clear" w:color="auto" w:fill="auto"/>
            <w:noWrap/>
            <w:vAlign w:val="center"/>
          </w:tcPr>
          <w:p w14:paraId="36971260">
            <w:pPr>
              <w:widowControl/>
              <w:spacing w:line="240" w:lineRule="auto"/>
              <w:jc w:val="left"/>
              <w:rPr>
                <w:rFonts w:ascii="宋体" w:hAnsi="宋体" w:eastAsia="宋体" w:cs="宋体"/>
                <w:b/>
                <w:bCs/>
                <w:color w:val="000000"/>
                <w:kern w:val="0"/>
                <w:sz w:val="40"/>
                <w:szCs w:val="40"/>
              </w:rPr>
            </w:pPr>
          </w:p>
        </w:tc>
        <w:tc>
          <w:tcPr>
            <w:tcW w:w="236" w:type="dxa"/>
            <w:tcBorders>
              <w:top w:val="nil"/>
              <w:left w:val="nil"/>
              <w:bottom w:val="nil"/>
              <w:right w:val="nil"/>
            </w:tcBorders>
            <w:shd w:val="clear" w:color="auto" w:fill="auto"/>
            <w:noWrap/>
            <w:vAlign w:val="center"/>
          </w:tcPr>
          <w:p w14:paraId="02BC8C7C">
            <w:pPr>
              <w:widowControl/>
              <w:spacing w:line="240" w:lineRule="auto"/>
              <w:jc w:val="left"/>
              <w:rPr>
                <w:rFonts w:ascii="宋体" w:hAnsi="宋体" w:eastAsia="宋体" w:cs="宋体"/>
                <w:b/>
                <w:bCs/>
                <w:color w:val="000000"/>
                <w:kern w:val="0"/>
                <w:sz w:val="40"/>
                <w:szCs w:val="40"/>
              </w:rPr>
            </w:pPr>
          </w:p>
        </w:tc>
        <w:tc>
          <w:tcPr>
            <w:tcW w:w="1262" w:type="dxa"/>
            <w:gridSpan w:val="2"/>
            <w:tcBorders>
              <w:top w:val="nil"/>
              <w:left w:val="nil"/>
              <w:bottom w:val="nil"/>
              <w:right w:val="nil"/>
            </w:tcBorders>
            <w:shd w:val="clear" w:color="auto" w:fill="auto"/>
            <w:noWrap/>
            <w:vAlign w:val="center"/>
          </w:tcPr>
          <w:p w14:paraId="009094EF">
            <w:pPr>
              <w:widowControl/>
              <w:spacing w:line="240" w:lineRule="auto"/>
              <w:jc w:val="left"/>
              <w:rPr>
                <w:rFonts w:ascii="宋体" w:hAnsi="宋体" w:eastAsia="宋体" w:cs="宋体"/>
                <w:b/>
                <w:bCs/>
                <w:color w:val="000000"/>
                <w:kern w:val="0"/>
                <w:sz w:val="40"/>
                <w:szCs w:val="40"/>
              </w:rPr>
            </w:pPr>
          </w:p>
        </w:tc>
        <w:tc>
          <w:tcPr>
            <w:tcW w:w="566" w:type="dxa"/>
            <w:gridSpan w:val="2"/>
            <w:tcBorders>
              <w:top w:val="nil"/>
              <w:left w:val="nil"/>
              <w:bottom w:val="nil"/>
              <w:right w:val="nil"/>
            </w:tcBorders>
            <w:shd w:val="clear" w:color="auto" w:fill="auto"/>
            <w:noWrap/>
            <w:vAlign w:val="center"/>
          </w:tcPr>
          <w:p w14:paraId="72293783">
            <w:pPr>
              <w:widowControl/>
              <w:spacing w:line="240" w:lineRule="auto"/>
              <w:jc w:val="left"/>
              <w:rPr>
                <w:rFonts w:ascii="宋体" w:hAnsi="宋体" w:eastAsia="宋体" w:cs="宋体"/>
                <w:b/>
                <w:bCs/>
                <w:color w:val="000000"/>
                <w:kern w:val="0"/>
                <w:sz w:val="40"/>
                <w:szCs w:val="40"/>
              </w:rPr>
            </w:pPr>
          </w:p>
        </w:tc>
        <w:tc>
          <w:tcPr>
            <w:tcW w:w="1417" w:type="dxa"/>
            <w:gridSpan w:val="2"/>
            <w:tcBorders>
              <w:top w:val="nil"/>
              <w:left w:val="nil"/>
              <w:bottom w:val="nil"/>
              <w:right w:val="nil"/>
            </w:tcBorders>
            <w:shd w:val="clear" w:color="auto" w:fill="auto"/>
            <w:noWrap/>
            <w:vAlign w:val="center"/>
          </w:tcPr>
          <w:p w14:paraId="08BB62C5">
            <w:pPr>
              <w:widowControl/>
              <w:spacing w:line="240" w:lineRule="auto"/>
              <w:jc w:val="left"/>
              <w:rPr>
                <w:rFonts w:ascii="宋体" w:hAnsi="宋体" w:eastAsia="宋体" w:cs="宋体"/>
                <w:kern w:val="0"/>
                <w:sz w:val="24"/>
                <w:szCs w:val="24"/>
              </w:rPr>
            </w:pPr>
          </w:p>
        </w:tc>
        <w:tc>
          <w:tcPr>
            <w:tcW w:w="1761" w:type="dxa"/>
            <w:gridSpan w:val="2"/>
            <w:tcBorders>
              <w:top w:val="nil"/>
              <w:left w:val="nil"/>
              <w:bottom w:val="nil"/>
              <w:right w:val="nil"/>
            </w:tcBorders>
            <w:shd w:val="clear" w:color="auto" w:fill="auto"/>
            <w:noWrap/>
            <w:vAlign w:val="center"/>
          </w:tcPr>
          <w:p w14:paraId="2EACBA48">
            <w:pPr>
              <w:widowControl/>
              <w:spacing w:line="240" w:lineRule="auto"/>
              <w:jc w:val="left"/>
              <w:rPr>
                <w:rFonts w:ascii="宋体" w:hAnsi="宋体" w:eastAsia="宋体" w:cs="宋体"/>
                <w:kern w:val="0"/>
                <w:sz w:val="24"/>
                <w:szCs w:val="24"/>
              </w:rPr>
            </w:pPr>
          </w:p>
        </w:tc>
        <w:tc>
          <w:tcPr>
            <w:tcW w:w="1100" w:type="dxa"/>
            <w:tcBorders>
              <w:top w:val="nil"/>
              <w:left w:val="nil"/>
              <w:bottom w:val="nil"/>
              <w:right w:val="nil"/>
            </w:tcBorders>
            <w:shd w:val="clear" w:color="auto" w:fill="auto"/>
            <w:noWrap/>
            <w:vAlign w:val="center"/>
          </w:tcPr>
          <w:p w14:paraId="70C0FBA4">
            <w:pPr>
              <w:widowControl/>
              <w:spacing w:line="240" w:lineRule="auto"/>
              <w:jc w:val="left"/>
              <w:rPr>
                <w:rFonts w:ascii="宋体" w:hAnsi="宋体" w:eastAsia="宋体" w:cs="宋体"/>
                <w:kern w:val="0"/>
                <w:sz w:val="24"/>
                <w:szCs w:val="24"/>
              </w:rPr>
            </w:pPr>
          </w:p>
        </w:tc>
      </w:tr>
      <w:tr w14:paraId="2E0C7E58">
        <w:tblPrEx>
          <w:tblCellMar>
            <w:top w:w="0" w:type="dxa"/>
            <w:left w:w="108" w:type="dxa"/>
            <w:bottom w:w="0" w:type="dxa"/>
            <w:right w:w="108" w:type="dxa"/>
          </w:tblCellMar>
        </w:tblPrEx>
        <w:trPr>
          <w:gridAfter w:val="2"/>
          <w:wAfter w:w="2292" w:type="dxa"/>
          <w:trHeight w:val="405" w:hRule="atLeast"/>
        </w:trPr>
        <w:tc>
          <w:tcPr>
            <w:tcW w:w="15027" w:type="dxa"/>
            <w:gridSpan w:val="27"/>
            <w:tcBorders>
              <w:top w:val="nil"/>
              <w:left w:val="nil"/>
              <w:bottom w:val="nil"/>
              <w:right w:val="nil"/>
            </w:tcBorders>
            <w:shd w:val="clear" w:color="auto" w:fill="auto"/>
            <w:noWrap/>
            <w:vAlign w:val="center"/>
          </w:tcPr>
          <w:p w14:paraId="2C9883E1">
            <w:pPr>
              <w:widowControl/>
              <w:spacing w:line="240" w:lineRule="auto"/>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2021年度支出预算总表</w:t>
            </w:r>
          </w:p>
        </w:tc>
      </w:tr>
      <w:tr w14:paraId="1A4BBAF3">
        <w:tblPrEx>
          <w:tblCellMar>
            <w:top w:w="0" w:type="dxa"/>
            <w:left w:w="108" w:type="dxa"/>
            <w:bottom w:w="0" w:type="dxa"/>
            <w:right w:w="108" w:type="dxa"/>
          </w:tblCellMar>
        </w:tblPrEx>
        <w:trPr>
          <w:gridAfter w:val="2"/>
          <w:wAfter w:w="2292" w:type="dxa"/>
          <w:trHeight w:val="285" w:hRule="atLeast"/>
        </w:trPr>
        <w:tc>
          <w:tcPr>
            <w:tcW w:w="850" w:type="dxa"/>
            <w:tcBorders>
              <w:top w:val="nil"/>
              <w:left w:val="nil"/>
              <w:bottom w:val="nil"/>
              <w:right w:val="nil"/>
            </w:tcBorders>
            <w:shd w:val="clear" w:color="auto" w:fill="auto"/>
            <w:noWrap/>
            <w:vAlign w:val="center"/>
          </w:tcPr>
          <w:p w14:paraId="685C9771">
            <w:pPr>
              <w:widowControl/>
              <w:spacing w:line="240" w:lineRule="auto"/>
              <w:jc w:val="left"/>
              <w:rPr>
                <w:rFonts w:cs="宋体" w:asciiTheme="minorEastAsia" w:hAnsiTheme="minorEastAsia"/>
                <w:color w:val="000000"/>
                <w:kern w:val="0"/>
                <w:sz w:val="20"/>
                <w:szCs w:val="20"/>
              </w:rPr>
            </w:pPr>
          </w:p>
        </w:tc>
        <w:tc>
          <w:tcPr>
            <w:tcW w:w="1560" w:type="dxa"/>
            <w:tcBorders>
              <w:top w:val="nil"/>
              <w:left w:val="nil"/>
              <w:bottom w:val="nil"/>
              <w:right w:val="nil"/>
            </w:tcBorders>
            <w:shd w:val="clear" w:color="auto" w:fill="auto"/>
            <w:noWrap/>
            <w:vAlign w:val="center"/>
          </w:tcPr>
          <w:p w14:paraId="48D5DD45">
            <w:pPr>
              <w:widowControl/>
              <w:spacing w:line="240" w:lineRule="auto"/>
              <w:jc w:val="left"/>
              <w:rPr>
                <w:rFonts w:cs="宋体" w:asciiTheme="minorEastAsia" w:hAnsiTheme="minorEastAsia"/>
                <w:color w:val="000000"/>
                <w:kern w:val="0"/>
                <w:sz w:val="20"/>
                <w:szCs w:val="20"/>
              </w:rPr>
            </w:pPr>
          </w:p>
        </w:tc>
        <w:tc>
          <w:tcPr>
            <w:tcW w:w="993" w:type="dxa"/>
            <w:gridSpan w:val="2"/>
            <w:tcBorders>
              <w:top w:val="nil"/>
              <w:left w:val="nil"/>
              <w:bottom w:val="nil"/>
              <w:right w:val="nil"/>
            </w:tcBorders>
            <w:shd w:val="clear" w:color="auto" w:fill="auto"/>
            <w:noWrap/>
            <w:vAlign w:val="center"/>
          </w:tcPr>
          <w:p w14:paraId="772338B5">
            <w:pPr>
              <w:widowControl/>
              <w:spacing w:line="240" w:lineRule="auto"/>
              <w:jc w:val="left"/>
              <w:rPr>
                <w:rFonts w:cs="宋体" w:asciiTheme="minorEastAsia" w:hAnsiTheme="minorEastAsia"/>
                <w:color w:val="000000"/>
                <w:kern w:val="0"/>
                <w:sz w:val="20"/>
                <w:szCs w:val="20"/>
              </w:rPr>
            </w:pPr>
          </w:p>
        </w:tc>
        <w:tc>
          <w:tcPr>
            <w:tcW w:w="1134" w:type="dxa"/>
            <w:gridSpan w:val="2"/>
            <w:tcBorders>
              <w:top w:val="nil"/>
              <w:left w:val="nil"/>
              <w:bottom w:val="nil"/>
              <w:right w:val="nil"/>
            </w:tcBorders>
            <w:shd w:val="clear" w:color="auto" w:fill="auto"/>
            <w:noWrap/>
            <w:vAlign w:val="center"/>
          </w:tcPr>
          <w:p w14:paraId="113D2E52">
            <w:pPr>
              <w:widowControl/>
              <w:spacing w:line="240" w:lineRule="auto"/>
              <w:jc w:val="left"/>
              <w:rPr>
                <w:rFonts w:cs="宋体" w:asciiTheme="minorEastAsia" w:hAnsiTheme="minorEastAsia"/>
                <w:color w:val="000000"/>
                <w:kern w:val="0"/>
                <w:sz w:val="20"/>
                <w:szCs w:val="20"/>
              </w:rPr>
            </w:pPr>
          </w:p>
        </w:tc>
        <w:tc>
          <w:tcPr>
            <w:tcW w:w="1276" w:type="dxa"/>
            <w:gridSpan w:val="2"/>
            <w:tcBorders>
              <w:top w:val="nil"/>
              <w:left w:val="nil"/>
              <w:bottom w:val="nil"/>
              <w:right w:val="nil"/>
            </w:tcBorders>
            <w:shd w:val="clear" w:color="auto" w:fill="auto"/>
            <w:noWrap/>
            <w:vAlign w:val="center"/>
          </w:tcPr>
          <w:p w14:paraId="51A1F055">
            <w:pPr>
              <w:widowControl/>
              <w:spacing w:line="240" w:lineRule="auto"/>
              <w:jc w:val="left"/>
              <w:rPr>
                <w:rFonts w:cs="宋体" w:asciiTheme="minorEastAsia" w:hAnsiTheme="minorEastAsia"/>
                <w:color w:val="000000"/>
                <w:kern w:val="0"/>
                <w:sz w:val="20"/>
                <w:szCs w:val="20"/>
              </w:rPr>
            </w:pPr>
          </w:p>
        </w:tc>
        <w:tc>
          <w:tcPr>
            <w:tcW w:w="992" w:type="dxa"/>
            <w:gridSpan w:val="2"/>
            <w:tcBorders>
              <w:top w:val="nil"/>
              <w:left w:val="nil"/>
              <w:bottom w:val="nil"/>
              <w:right w:val="nil"/>
            </w:tcBorders>
            <w:shd w:val="clear" w:color="auto" w:fill="auto"/>
            <w:noWrap/>
            <w:vAlign w:val="center"/>
          </w:tcPr>
          <w:p w14:paraId="40E7D6C9">
            <w:pPr>
              <w:widowControl/>
              <w:spacing w:line="240" w:lineRule="auto"/>
              <w:jc w:val="left"/>
              <w:rPr>
                <w:rFonts w:cs="宋体" w:asciiTheme="minorEastAsia" w:hAnsiTheme="minorEastAsia"/>
                <w:color w:val="000000"/>
                <w:kern w:val="0"/>
                <w:sz w:val="20"/>
                <w:szCs w:val="20"/>
              </w:rPr>
            </w:pPr>
          </w:p>
        </w:tc>
        <w:tc>
          <w:tcPr>
            <w:tcW w:w="851" w:type="dxa"/>
            <w:tcBorders>
              <w:top w:val="nil"/>
              <w:left w:val="nil"/>
              <w:bottom w:val="nil"/>
              <w:right w:val="nil"/>
            </w:tcBorders>
            <w:shd w:val="clear" w:color="auto" w:fill="auto"/>
            <w:noWrap/>
            <w:vAlign w:val="center"/>
          </w:tcPr>
          <w:p w14:paraId="189A63D2">
            <w:pPr>
              <w:widowControl/>
              <w:spacing w:line="240" w:lineRule="auto"/>
              <w:jc w:val="left"/>
              <w:rPr>
                <w:rFonts w:cs="宋体" w:asciiTheme="minorEastAsia" w:hAnsiTheme="minorEastAsia"/>
                <w:color w:val="000000"/>
                <w:kern w:val="0"/>
                <w:sz w:val="20"/>
                <w:szCs w:val="20"/>
              </w:rPr>
            </w:pPr>
          </w:p>
        </w:tc>
        <w:tc>
          <w:tcPr>
            <w:tcW w:w="850" w:type="dxa"/>
            <w:gridSpan w:val="2"/>
            <w:tcBorders>
              <w:top w:val="nil"/>
              <w:left w:val="nil"/>
              <w:bottom w:val="nil"/>
              <w:right w:val="nil"/>
            </w:tcBorders>
            <w:shd w:val="clear" w:color="auto" w:fill="auto"/>
            <w:noWrap/>
            <w:vAlign w:val="center"/>
          </w:tcPr>
          <w:p w14:paraId="4DFDF40E">
            <w:pPr>
              <w:widowControl/>
              <w:spacing w:line="240" w:lineRule="auto"/>
              <w:jc w:val="left"/>
              <w:rPr>
                <w:rFonts w:cs="宋体" w:asciiTheme="minorEastAsia" w:hAnsiTheme="minorEastAsia"/>
                <w:color w:val="000000"/>
                <w:kern w:val="0"/>
                <w:sz w:val="20"/>
                <w:szCs w:val="20"/>
              </w:rPr>
            </w:pPr>
          </w:p>
        </w:tc>
        <w:tc>
          <w:tcPr>
            <w:tcW w:w="1134" w:type="dxa"/>
            <w:gridSpan w:val="3"/>
            <w:tcBorders>
              <w:top w:val="nil"/>
              <w:left w:val="nil"/>
              <w:bottom w:val="nil"/>
              <w:right w:val="nil"/>
            </w:tcBorders>
            <w:shd w:val="clear" w:color="auto" w:fill="auto"/>
            <w:noWrap/>
            <w:vAlign w:val="center"/>
          </w:tcPr>
          <w:p w14:paraId="5B6321F0">
            <w:pPr>
              <w:widowControl/>
              <w:spacing w:line="240" w:lineRule="auto"/>
              <w:jc w:val="left"/>
              <w:rPr>
                <w:rFonts w:cs="宋体" w:asciiTheme="minorEastAsia" w:hAnsiTheme="minorEastAsia"/>
                <w:color w:val="000000"/>
                <w:kern w:val="0"/>
                <w:sz w:val="20"/>
                <w:szCs w:val="20"/>
              </w:rPr>
            </w:pPr>
          </w:p>
        </w:tc>
        <w:tc>
          <w:tcPr>
            <w:tcW w:w="1276" w:type="dxa"/>
            <w:gridSpan w:val="2"/>
            <w:tcBorders>
              <w:top w:val="nil"/>
              <w:left w:val="nil"/>
              <w:bottom w:val="nil"/>
              <w:right w:val="nil"/>
            </w:tcBorders>
            <w:shd w:val="clear" w:color="auto" w:fill="auto"/>
            <w:noWrap/>
            <w:vAlign w:val="center"/>
          </w:tcPr>
          <w:p w14:paraId="016F6524">
            <w:pPr>
              <w:widowControl/>
              <w:spacing w:line="240" w:lineRule="auto"/>
              <w:jc w:val="left"/>
              <w:rPr>
                <w:rFonts w:ascii="宋体" w:hAnsi="宋体" w:eastAsia="宋体" w:cs="宋体"/>
                <w:color w:val="000000"/>
                <w:kern w:val="0"/>
                <w:sz w:val="24"/>
                <w:szCs w:val="24"/>
              </w:rPr>
            </w:pPr>
          </w:p>
        </w:tc>
        <w:tc>
          <w:tcPr>
            <w:tcW w:w="1276" w:type="dxa"/>
            <w:gridSpan w:val="3"/>
            <w:tcBorders>
              <w:top w:val="nil"/>
              <w:left w:val="nil"/>
              <w:bottom w:val="nil"/>
              <w:right w:val="nil"/>
            </w:tcBorders>
            <w:shd w:val="clear" w:color="auto" w:fill="auto"/>
            <w:noWrap/>
            <w:vAlign w:val="center"/>
          </w:tcPr>
          <w:p w14:paraId="5ABCA8D7">
            <w:pPr>
              <w:widowControl/>
              <w:spacing w:line="240" w:lineRule="auto"/>
              <w:jc w:val="left"/>
              <w:rPr>
                <w:rFonts w:ascii="宋体" w:hAnsi="宋体" w:eastAsia="宋体" w:cs="宋体"/>
                <w:color w:val="000000"/>
                <w:kern w:val="0"/>
                <w:sz w:val="24"/>
                <w:szCs w:val="24"/>
              </w:rPr>
            </w:pPr>
          </w:p>
        </w:tc>
        <w:tc>
          <w:tcPr>
            <w:tcW w:w="425" w:type="dxa"/>
            <w:gridSpan w:val="2"/>
            <w:tcBorders>
              <w:top w:val="nil"/>
              <w:left w:val="nil"/>
              <w:bottom w:val="nil"/>
              <w:right w:val="nil"/>
            </w:tcBorders>
            <w:shd w:val="clear" w:color="auto" w:fill="auto"/>
            <w:noWrap/>
            <w:vAlign w:val="center"/>
          </w:tcPr>
          <w:p w14:paraId="64EB7E1E">
            <w:pPr>
              <w:widowControl/>
              <w:spacing w:line="240" w:lineRule="auto"/>
              <w:jc w:val="left"/>
              <w:rPr>
                <w:rFonts w:ascii="宋体" w:hAnsi="宋体" w:eastAsia="宋体" w:cs="宋体"/>
                <w:color w:val="000000"/>
                <w:kern w:val="0"/>
                <w:sz w:val="24"/>
                <w:szCs w:val="24"/>
              </w:rPr>
            </w:pPr>
          </w:p>
        </w:tc>
        <w:tc>
          <w:tcPr>
            <w:tcW w:w="424" w:type="dxa"/>
            <w:tcBorders>
              <w:top w:val="nil"/>
              <w:left w:val="nil"/>
              <w:bottom w:val="nil"/>
              <w:right w:val="nil"/>
            </w:tcBorders>
            <w:shd w:val="clear" w:color="auto" w:fill="auto"/>
            <w:noWrap/>
            <w:vAlign w:val="center"/>
          </w:tcPr>
          <w:p w14:paraId="172E3326">
            <w:pPr>
              <w:widowControl/>
              <w:spacing w:line="240" w:lineRule="auto"/>
              <w:jc w:val="left"/>
              <w:rPr>
                <w:rFonts w:ascii="宋体" w:hAnsi="宋体" w:eastAsia="宋体" w:cs="宋体"/>
                <w:color w:val="000000"/>
                <w:kern w:val="0"/>
                <w:sz w:val="24"/>
                <w:szCs w:val="24"/>
              </w:rPr>
            </w:pPr>
          </w:p>
        </w:tc>
        <w:tc>
          <w:tcPr>
            <w:tcW w:w="1986" w:type="dxa"/>
            <w:gridSpan w:val="3"/>
            <w:tcBorders>
              <w:top w:val="nil"/>
              <w:left w:val="nil"/>
              <w:bottom w:val="single" w:color="auto" w:sz="4" w:space="0"/>
              <w:right w:val="nil"/>
            </w:tcBorders>
            <w:shd w:val="clear" w:color="auto" w:fill="auto"/>
            <w:noWrap/>
            <w:vAlign w:val="center"/>
          </w:tcPr>
          <w:p w14:paraId="578908E2">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单位：万元</w:t>
            </w:r>
          </w:p>
        </w:tc>
      </w:tr>
      <w:tr w14:paraId="041D7413">
        <w:tblPrEx>
          <w:tblCellMar>
            <w:top w:w="0" w:type="dxa"/>
            <w:left w:w="108" w:type="dxa"/>
            <w:bottom w:w="0" w:type="dxa"/>
            <w:right w:w="108" w:type="dxa"/>
          </w:tblCellMar>
        </w:tblPrEx>
        <w:trPr>
          <w:gridAfter w:val="2"/>
          <w:wAfter w:w="2292" w:type="dxa"/>
          <w:trHeight w:val="270" w:hRule="atLeast"/>
        </w:trPr>
        <w:tc>
          <w:tcPr>
            <w:tcW w:w="85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0E587CA0">
            <w:pPr>
              <w:widowControl/>
              <w:spacing w:line="240" w:lineRule="auto"/>
              <w:jc w:val="center"/>
              <w:rPr>
                <w:rFonts w:cs="宋体" w:asciiTheme="minorEastAsia" w:hAnsiTheme="minorEastAsia"/>
                <w:b/>
                <w:bCs/>
                <w:color w:val="000000"/>
                <w:kern w:val="0"/>
                <w:sz w:val="20"/>
                <w:szCs w:val="20"/>
              </w:rPr>
            </w:pPr>
            <w:r>
              <w:rPr>
                <w:rFonts w:hint="eastAsia" w:cs="宋体" w:asciiTheme="minorEastAsia" w:hAnsiTheme="minorEastAsia"/>
                <w:b/>
                <w:bCs/>
                <w:color w:val="000000"/>
                <w:kern w:val="0"/>
                <w:sz w:val="20"/>
                <w:szCs w:val="20"/>
              </w:rPr>
              <w:t>单位编码</w:t>
            </w:r>
          </w:p>
        </w:tc>
        <w:tc>
          <w:tcPr>
            <w:tcW w:w="156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444323D">
            <w:pPr>
              <w:widowControl/>
              <w:spacing w:line="240" w:lineRule="auto"/>
              <w:jc w:val="center"/>
              <w:rPr>
                <w:rFonts w:cs="宋体" w:asciiTheme="minorEastAsia" w:hAnsiTheme="minorEastAsia"/>
                <w:b/>
                <w:bCs/>
                <w:color w:val="000000"/>
                <w:kern w:val="0"/>
                <w:sz w:val="20"/>
                <w:szCs w:val="20"/>
              </w:rPr>
            </w:pPr>
            <w:r>
              <w:rPr>
                <w:rFonts w:hint="eastAsia" w:cs="宋体" w:asciiTheme="minorEastAsia" w:hAnsiTheme="minorEastAsia"/>
                <w:b/>
                <w:bCs/>
                <w:color w:val="000000"/>
                <w:kern w:val="0"/>
                <w:sz w:val="20"/>
                <w:szCs w:val="20"/>
              </w:rPr>
              <w:t>单位名称</w:t>
            </w:r>
          </w:p>
        </w:tc>
        <w:tc>
          <w:tcPr>
            <w:tcW w:w="993" w:type="dxa"/>
            <w:gridSpan w:val="2"/>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01835A47">
            <w:pPr>
              <w:widowControl/>
              <w:spacing w:line="240" w:lineRule="auto"/>
              <w:jc w:val="center"/>
              <w:rPr>
                <w:rFonts w:cs="宋体" w:asciiTheme="minorEastAsia" w:hAnsiTheme="minorEastAsia"/>
                <w:b/>
                <w:bCs/>
                <w:color w:val="000000"/>
                <w:kern w:val="0"/>
                <w:sz w:val="20"/>
                <w:szCs w:val="20"/>
              </w:rPr>
            </w:pPr>
            <w:r>
              <w:rPr>
                <w:rFonts w:hint="eastAsia" w:cs="宋体" w:asciiTheme="minorEastAsia" w:hAnsiTheme="minorEastAsia"/>
                <w:b/>
                <w:bCs/>
                <w:color w:val="000000"/>
                <w:kern w:val="0"/>
                <w:sz w:val="20"/>
                <w:szCs w:val="20"/>
              </w:rPr>
              <w:t>科目编码</w:t>
            </w:r>
          </w:p>
        </w:tc>
        <w:tc>
          <w:tcPr>
            <w:tcW w:w="1134" w:type="dxa"/>
            <w:gridSpan w:val="2"/>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D65D3FB">
            <w:pPr>
              <w:widowControl/>
              <w:spacing w:line="240" w:lineRule="auto"/>
              <w:jc w:val="center"/>
              <w:rPr>
                <w:rFonts w:cs="宋体" w:asciiTheme="minorEastAsia" w:hAnsiTheme="minorEastAsia"/>
                <w:b/>
                <w:bCs/>
                <w:color w:val="000000"/>
                <w:kern w:val="0"/>
                <w:sz w:val="20"/>
                <w:szCs w:val="20"/>
              </w:rPr>
            </w:pPr>
            <w:r>
              <w:rPr>
                <w:rFonts w:hint="eastAsia" w:cs="宋体" w:asciiTheme="minorEastAsia" w:hAnsiTheme="minorEastAsia"/>
                <w:b/>
                <w:bCs/>
                <w:color w:val="000000"/>
                <w:kern w:val="0"/>
                <w:sz w:val="20"/>
                <w:szCs w:val="20"/>
              </w:rPr>
              <w:t>科目名称</w:t>
            </w:r>
          </w:p>
        </w:tc>
        <w:tc>
          <w:tcPr>
            <w:tcW w:w="1276" w:type="dxa"/>
            <w:gridSpan w:val="2"/>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7CADFFE8">
            <w:pPr>
              <w:widowControl/>
              <w:spacing w:line="240" w:lineRule="auto"/>
              <w:jc w:val="center"/>
              <w:rPr>
                <w:rFonts w:cs="宋体" w:asciiTheme="minorEastAsia" w:hAnsiTheme="minorEastAsia"/>
                <w:b/>
                <w:bCs/>
                <w:color w:val="000000"/>
                <w:kern w:val="0"/>
                <w:sz w:val="20"/>
                <w:szCs w:val="20"/>
              </w:rPr>
            </w:pPr>
            <w:r>
              <w:rPr>
                <w:rFonts w:hint="eastAsia" w:cs="宋体" w:asciiTheme="minorEastAsia" w:hAnsiTheme="minorEastAsia"/>
                <w:b/>
                <w:bCs/>
                <w:color w:val="000000"/>
                <w:kern w:val="0"/>
                <w:sz w:val="20"/>
                <w:szCs w:val="20"/>
              </w:rPr>
              <w:t>合计</w:t>
            </w:r>
          </w:p>
        </w:tc>
        <w:tc>
          <w:tcPr>
            <w:tcW w:w="992" w:type="dxa"/>
            <w:gridSpan w:val="2"/>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208A654">
            <w:pPr>
              <w:widowControl/>
              <w:spacing w:line="240" w:lineRule="auto"/>
              <w:jc w:val="center"/>
              <w:rPr>
                <w:rFonts w:cs="宋体" w:asciiTheme="minorEastAsia" w:hAnsiTheme="minorEastAsia"/>
                <w:b/>
                <w:bCs/>
                <w:color w:val="000000"/>
                <w:kern w:val="0"/>
                <w:sz w:val="20"/>
                <w:szCs w:val="20"/>
              </w:rPr>
            </w:pPr>
            <w:r>
              <w:rPr>
                <w:rFonts w:hint="eastAsia" w:cs="宋体" w:asciiTheme="minorEastAsia" w:hAnsiTheme="minorEastAsia"/>
                <w:b/>
                <w:bCs/>
                <w:color w:val="000000"/>
                <w:kern w:val="0"/>
                <w:sz w:val="20"/>
                <w:szCs w:val="20"/>
              </w:rPr>
              <w:t>人员支出</w:t>
            </w:r>
          </w:p>
        </w:tc>
        <w:tc>
          <w:tcPr>
            <w:tcW w:w="851"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421CDB0">
            <w:pPr>
              <w:widowControl/>
              <w:spacing w:line="240" w:lineRule="auto"/>
              <w:jc w:val="center"/>
              <w:rPr>
                <w:rFonts w:cs="宋体" w:asciiTheme="minorEastAsia" w:hAnsiTheme="minorEastAsia"/>
                <w:b/>
                <w:bCs/>
                <w:color w:val="000000"/>
                <w:kern w:val="0"/>
                <w:sz w:val="20"/>
                <w:szCs w:val="20"/>
              </w:rPr>
            </w:pPr>
            <w:r>
              <w:rPr>
                <w:rFonts w:hint="eastAsia" w:cs="宋体" w:asciiTheme="minorEastAsia" w:hAnsiTheme="minorEastAsia"/>
                <w:b/>
                <w:bCs/>
                <w:color w:val="000000"/>
                <w:kern w:val="0"/>
                <w:sz w:val="20"/>
                <w:szCs w:val="20"/>
              </w:rPr>
              <w:t>对个人和家庭的补助支出</w:t>
            </w:r>
          </w:p>
        </w:tc>
        <w:tc>
          <w:tcPr>
            <w:tcW w:w="850" w:type="dxa"/>
            <w:gridSpan w:val="2"/>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C68FDE8">
            <w:pPr>
              <w:widowControl/>
              <w:spacing w:line="240" w:lineRule="auto"/>
              <w:jc w:val="center"/>
              <w:rPr>
                <w:rFonts w:cs="宋体" w:asciiTheme="minorEastAsia" w:hAnsiTheme="minorEastAsia"/>
                <w:b/>
                <w:bCs/>
                <w:color w:val="000000"/>
                <w:kern w:val="0"/>
                <w:sz w:val="20"/>
                <w:szCs w:val="20"/>
              </w:rPr>
            </w:pPr>
            <w:r>
              <w:rPr>
                <w:rFonts w:hint="eastAsia" w:cs="宋体" w:asciiTheme="minorEastAsia" w:hAnsiTheme="minorEastAsia"/>
                <w:b/>
                <w:bCs/>
                <w:color w:val="000000"/>
                <w:kern w:val="0"/>
                <w:sz w:val="20"/>
                <w:szCs w:val="20"/>
              </w:rPr>
              <w:t>公用支出</w:t>
            </w:r>
          </w:p>
        </w:tc>
        <w:tc>
          <w:tcPr>
            <w:tcW w:w="1134" w:type="dxa"/>
            <w:gridSpan w:val="3"/>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B0B079B">
            <w:pPr>
              <w:widowControl/>
              <w:spacing w:line="240" w:lineRule="auto"/>
              <w:jc w:val="center"/>
              <w:rPr>
                <w:rFonts w:cs="宋体" w:asciiTheme="minorEastAsia" w:hAnsiTheme="minorEastAsia"/>
                <w:b/>
                <w:bCs/>
                <w:color w:val="000000"/>
                <w:kern w:val="0"/>
                <w:sz w:val="20"/>
                <w:szCs w:val="20"/>
              </w:rPr>
            </w:pPr>
            <w:r>
              <w:rPr>
                <w:rFonts w:hint="eastAsia" w:cs="宋体" w:asciiTheme="minorEastAsia" w:hAnsiTheme="minorEastAsia"/>
                <w:b/>
                <w:bCs/>
                <w:color w:val="000000"/>
                <w:kern w:val="0"/>
                <w:sz w:val="20"/>
                <w:szCs w:val="20"/>
              </w:rPr>
              <w:t>项目支出</w:t>
            </w:r>
          </w:p>
        </w:tc>
        <w:tc>
          <w:tcPr>
            <w:tcW w:w="1276" w:type="dxa"/>
            <w:gridSpan w:val="2"/>
            <w:tcBorders>
              <w:top w:val="single" w:color="auto" w:sz="4" w:space="0"/>
              <w:left w:val="nil"/>
              <w:bottom w:val="single" w:color="auto" w:sz="4" w:space="0"/>
              <w:right w:val="single" w:color="auto" w:sz="4" w:space="0"/>
            </w:tcBorders>
            <w:shd w:val="clear" w:color="auto" w:fill="auto"/>
            <w:vAlign w:val="center"/>
          </w:tcPr>
          <w:p w14:paraId="5B11AF19">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资金来源</w:t>
            </w:r>
          </w:p>
        </w:tc>
        <w:tc>
          <w:tcPr>
            <w:tcW w:w="1276" w:type="dxa"/>
            <w:gridSpan w:val="3"/>
            <w:tcBorders>
              <w:top w:val="single" w:color="auto" w:sz="4" w:space="0"/>
              <w:left w:val="nil"/>
              <w:bottom w:val="single" w:color="auto" w:sz="4" w:space="0"/>
              <w:right w:val="single" w:color="auto" w:sz="4" w:space="0"/>
            </w:tcBorders>
            <w:shd w:val="clear" w:color="auto" w:fill="auto"/>
            <w:vAlign w:val="center"/>
          </w:tcPr>
          <w:p w14:paraId="14A7AE08">
            <w:pPr>
              <w:widowControl/>
              <w:spacing w:line="240" w:lineRule="auto"/>
              <w:jc w:val="left"/>
              <w:rPr>
                <w:rFonts w:ascii="宋体" w:hAnsi="宋体" w:eastAsia="宋体" w:cs="宋体"/>
                <w:b/>
                <w:bCs/>
                <w:color w:val="000000"/>
                <w:kern w:val="0"/>
                <w:sz w:val="22"/>
              </w:rPr>
            </w:pPr>
            <w:r>
              <w:rPr>
                <w:rFonts w:hint="eastAsia" w:ascii="宋体" w:hAnsi="宋体" w:eastAsia="宋体" w:cs="宋体"/>
                <w:b/>
                <w:bCs/>
                <w:color w:val="000000"/>
                <w:kern w:val="0"/>
                <w:sz w:val="22"/>
              </w:rPr>
              <w:t>　</w:t>
            </w:r>
          </w:p>
        </w:tc>
        <w:tc>
          <w:tcPr>
            <w:tcW w:w="425" w:type="dxa"/>
            <w:gridSpan w:val="2"/>
            <w:tcBorders>
              <w:top w:val="single" w:color="auto" w:sz="4" w:space="0"/>
              <w:left w:val="nil"/>
              <w:bottom w:val="single" w:color="auto" w:sz="4" w:space="0"/>
              <w:right w:val="single" w:color="auto" w:sz="4" w:space="0"/>
            </w:tcBorders>
            <w:shd w:val="clear" w:color="auto" w:fill="auto"/>
            <w:vAlign w:val="center"/>
          </w:tcPr>
          <w:p w14:paraId="075B0FF9">
            <w:pPr>
              <w:widowControl/>
              <w:spacing w:line="240" w:lineRule="auto"/>
              <w:jc w:val="left"/>
              <w:rPr>
                <w:rFonts w:ascii="宋体" w:hAnsi="宋体" w:eastAsia="宋体" w:cs="宋体"/>
                <w:b/>
                <w:bCs/>
                <w:color w:val="000000"/>
                <w:kern w:val="0"/>
                <w:sz w:val="22"/>
              </w:rPr>
            </w:pPr>
            <w:r>
              <w:rPr>
                <w:rFonts w:hint="eastAsia" w:ascii="宋体" w:hAnsi="宋体" w:eastAsia="宋体" w:cs="宋体"/>
                <w:b/>
                <w:bCs/>
                <w:color w:val="000000"/>
                <w:kern w:val="0"/>
                <w:sz w:val="22"/>
              </w:rPr>
              <w:t>　</w:t>
            </w:r>
          </w:p>
        </w:tc>
        <w:tc>
          <w:tcPr>
            <w:tcW w:w="424" w:type="dxa"/>
            <w:tcBorders>
              <w:top w:val="single" w:color="auto" w:sz="4" w:space="0"/>
              <w:left w:val="nil"/>
              <w:bottom w:val="single" w:color="auto" w:sz="4" w:space="0"/>
              <w:right w:val="single" w:color="auto" w:sz="4" w:space="0"/>
            </w:tcBorders>
            <w:shd w:val="clear" w:color="auto" w:fill="auto"/>
            <w:vAlign w:val="center"/>
          </w:tcPr>
          <w:p w14:paraId="573BE442">
            <w:pPr>
              <w:widowControl/>
              <w:spacing w:line="240" w:lineRule="auto"/>
              <w:jc w:val="left"/>
              <w:rPr>
                <w:rFonts w:ascii="宋体" w:hAnsi="宋体" w:eastAsia="宋体" w:cs="宋体"/>
                <w:b/>
                <w:bCs/>
                <w:color w:val="000000"/>
                <w:kern w:val="0"/>
                <w:sz w:val="22"/>
              </w:rPr>
            </w:pPr>
            <w:r>
              <w:rPr>
                <w:rFonts w:hint="eastAsia" w:ascii="宋体" w:hAnsi="宋体" w:eastAsia="宋体" w:cs="宋体"/>
                <w:b/>
                <w:bCs/>
                <w:color w:val="000000"/>
                <w:kern w:val="0"/>
                <w:sz w:val="22"/>
              </w:rPr>
              <w:t>　</w:t>
            </w:r>
          </w:p>
        </w:tc>
        <w:tc>
          <w:tcPr>
            <w:tcW w:w="852" w:type="dxa"/>
            <w:tcBorders>
              <w:top w:val="nil"/>
              <w:left w:val="nil"/>
              <w:bottom w:val="single" w:color="auto" w:sz="4" w:space="0"/>
              <w:right w:val="single" w:color="auto" w:sz="4" w:space="0"/>
            </w:tcBorders>
            <w:shd w:val="clear" w:color="auto" w:fill="auto"/>
            <w:vAlign w:val="center"/>
          </w:tcPr>
          <w:p w14:paraId="7F58ADDA">
            <w:pPr>
              <w:widowControl/>
              <w:spacing w:line="240" w:lineRule="auto"/>
              <w:jc w:val="left"/>
              <w:rPr>
                <w:rFonts w:ascii="宋体" w:hAnsi="宋体" w:eastAsia="宋体" w:cs="宋体"/>
                <w:b/>
                <w:bCs/>
                <w:color w:val="000000"/>
                <w:kern w:val="0"/>
                <w:sz w:val="22"/>
              </w:rPr>
            </w:pPr>
            <w:r>
              <w:rPr>
                <w:rFonts w:hint="eastAsia" w:ascii="宋体" w:hAnsi="宋体" w:eastAsia="宋体" w:cs="宋体"/>
                <w:b/>
                <w:bCs/>
                <w:color w:val="000000"/>
                <w:kern w:val="0"/>
                <w:sz w:val="22"/>
              </w:rPr>
              <w:t>　</w:t>
            </w:r>
          </w:p>
        </w:tc>
        <w:tc>
          <w:tcPr>
            <w:tcW w:w="1134" w:type="dxa"/>
            <w:gridSpan w:val="2"/>
            <w:tcBorders>
              <w:top w:val="nil"/>
              <w:left w:val="nil"/>
              <w:bottom w:val="single" w:color="auto" w:sz="4" w:space="0"/>
              <w:right w:val="single" w:color="auto" w:sz="4" w:space="0"/>
            </w:tcBorders>
            <w:shd w:val="clear" w:color="auto" w:fill="auto"/>
            <w:vAlign w:val="center"/>
          </w:tcPr>
          <w:p w14:paraId="4509D6C8">
            <w:pPr>
              <w:widowControl/>
              <w:spacing w:line="240" w:lineRule="auto"/>
              <w:jc w:val="left"/>
              <w:rPr>
                <w:rFonts w:ascii="宋体" w:hAnsi="宋体" w:eastAsia="宋体" w:cs="宋体"/>
                <w:b/>
                <w:bCs/>
                <w:color w:val="000000"/>
                <w:kern w:val="0"/>
                <w:sz w:val="22"/>
              </w:rPr>
            </w:pPr>
            <w:r>
              <w:rPr>
                <w:rFonts w:hint="eastAsia" w:ascii="宋体" w:hAnsi="宋体" w:eastAsia="宋体" w:cs="宋体"/>
                <w:b/>
                <w:bCs/>
                <w:color w:val="000000"/>
                <w:kern w:val="0"/>
                <w:sz w:val="22"/>
              </w:rPr>
              <w:t>　</w:t>
            </w:r>
          </w:p>
        </w:tc>
      </w:tr>
      <w:tr w14:paraId="251AAC00">
        <w:tblPrEx>
          <w:tblCellMar>
            <w:top w:w="0" w:type="dxa"/>
            <w:left w:w="108" w:type="dxa"/>
            <w:bottom w:w="0" w:type="dxa"/>
            <w:right w:w="108" w:type="dxa"/>
          </w:tblCellMar>
        </w:tblPrEx>
        <w:trPr>
          <w:gridAfter w:val="2"/>
          <w:wAfter w:w="2292" w:type="dxa"/>
          <w:trHeight w:val="863" w:hRule="atLeast"/>
        </w:trPr>
        <w:tc>
          <w:tcPr>
            <w:tcW w:w="850" w:type="dxa"/>
            <w:vMerge w:val="continue"/>
            <w:tcBorders>
              <w:top w:val="single" w:color="auto" w:sz="4" w:space="0"/>
              <w:left w:val="single" w:color="auto" w:sz="4" w:space="0"/>
              <w:bottom w:val="single" w:color="000000" w:sz="4" w:space="0"/>
              <w:right w:val="single" w:color="auto" w:sz="4" w:space="0"/>
            </w:tcBorders>
            <w:vAlign w:val="center"/>
          </w:tcPr>
          <w:p w14:paraId="48957321">
            <w:pPr>
              <w:widowControl/>
              <w:spacing w:line="240" w:lineRule="auto"/>
              <w:jc w:val="left"/>
              <w:rPr>
                <w:rFonts w:cs="宋体" w:asciiTheme="minorEastAsia" w:hAnsiTheme="minorEastAsia"/>
                <w:b/>
                <w:bCs/>
                <w:color w:val="000000"/>
                <w:kern w:val="0"/>
                <w:sz w:val="20"/>
                <w:szCs w:val="20"/>
              </w:rPr>
            </w:pPr>
          </w:p>
        </w:tc>
        <w:tc>
          <w:tcPr>
            <w:tcW w:w="1560" w:type="dxa"/>
            <w:vMerge w:val="continue"/>
            <w:tcBorders>
              <w:top w:val="single" w:color="auto" w:sz="4" w:space="0"/>
              <w:left w:val="single" w:color="auto" w:sz="4" w:space="0"/>
              <w:bottom w:val="single" w:color="000000" w:sz="4" w:space="0"/>
              <w:right w:val="single" w:color="auto" w:sz="4" w:space="0"/>
            </w:tcBorders>
            <w:vAlign w:val="center"/>
          </w:tcPr>
          <w:p w14:paraId="7C0D62C4">
            <w:pPr>
              <w:widowControl/>
              <w:spacing w:line="240" w:lineRule="auto"/>
              <w:jc w:val="left"/>
              <w:rPr>
                <w:rFonts w:cs="宋体" w:asciiTheme="minorEastAsia" w:hAnsiTheme="minorEastAsia"/>
                <w:b/>
                <w:bCs/>
                <w:color w:val="000000"/>
                <w:kern w:val="0"/>
                <w:sz w:val="20"/>
                <w:szCs w:val="20"/>
              </w:rPr>
            </w:pPr>
          </w:p>
        </w:tc>
        <w:tc>
          <w:tcPr>
            <w:tcW w:w="993" w:type="dxa"/>
            <w:gridSpan w:val="2"/>
            <w:vMerge w:val="continue"/>
            <w:tcBorders>
              <w:top w:val="single" w:color="auto" w:sz="4" w:space="0"/>
              <w:left w:val="single" w:color="auto" w:sz="4" w:space="0"/>
              <w:bottom w:val="single" w:color="000000" w:sz="4" w:space="0"/>
              <w:right w:val="single" w:color="auto" w:sz="4" w:space="0"/>
            </w:tcBorders>
            <w:vAlign w:val="center"/>
          </w:tcPr>
          <w:p w14:paraId="74421BD0">
            <w:pPr>
              <w:widowControl/>
              <w:spacing w:line="240" w:lineRule="auto"/>
              <w:jc w:val="left"/>
              <w:rPr>
                <w:rFonts w:cs="宋体" w:asciiTheme="minorEastAsia" w:hAnsiTheme="minorEastAsia"/>
                <w:b/>
                <w:bCs/>
                <w:color w:val="000000"/>
                <w:kern w:val="0"/>
                <w:sz w:val="20"/>
                <w:szCs w:val="20"/>
              </w:rPr>
            </w:pPr>
          </w:p>
        </w:tc>
        <w:tc>
          <w:tcPr>
            <w:tcW w:w="1134" w:type="dxa"/>
            <w:gridSpan w:val="2"/>
            <w:vMerge w:val="continue"/>
            <w:tcBorders>
              <w:top w:val="single" w:color="auto" w:sz="4" w:space="0"/>
              <w:left w:val="single" w:color="auto" w:sz="4" w:space="0"/>
              <w:bottom w:val="single" w:color="000000" w:sz="4" w:space="0"/>
              <w:right w:val="single" w:color="auto" w:sz="4" w:space="0"/>
            </w:tcBorders>
            <w:vAlign w:val="center"/>
          </w:tcPr>
          <w:p w14:paraId="3C9B4E2C">
            <w:pPr>
              <w:widowControl/>
              <w:spacing w:line="240" w:lineRule="auto"/>
              <w:jc w:val="left"/>
              <w:rPr>
                <w:rFonts w:cs="宋体" w:asciiTheme="minorEastAsia" w:hAnsiTheme="minorEastAsia"/>
                <w:b/>
                <w:bCs/>
                <w:color w:val="000000"/>
                <w:kern w:val="0"/>
                <w:sz w:val="20"/>
                <w:szCs w:val="20"/>
              </w:rPr>
            </w:pPr>
          </w:p>
        </w:tc>
        <w:tc>
          <w:tcPr>
            <w:tcW w:w="1276" w:type="dxa"/>
            <w:gridSpan w:val="2"/>
            <w:vMerge w:val="continue"/>
            <w:tcBorders>
              <w:top w:val="single" w:color="auto" w:sz="4" w:space="0"/>
              <w:left w:val="single" w:color="auto" w:sz="4" w:space="0"/>
              <w:bottom w:val="single" w:color="000000" w:sz="4" w:space="0"/>
              <w:right w:val="single" w:color="auto" w:sz="4" w:space="0"/>
            </w:tcBorders>
            <w:vAlign w:val="center"/>
          </w:tcPr>
          <w:p w14:paraId="41DDD273">
            <w:pPr>
              <w:widowControl/>
              <w:spacing w:line="240" w:lineRule="auto"/>
              <w:jc w:val="left"/>
              <w:rPr>
                <w:rFonts w:cs="宋体" w:asciiTheme="minorEastAsia" w:hAnsiTheme="minorEastAsia"/>
                <w:b/>
                <w:bCs/>
                <w:color w:val="000000"/>
                <w:kern w:val="0"/>
                <w:sz w:val="20"/>
                <w:szCs w:val="20"/>
              </w:rPr>
            </w:pPr>
          </w:p>
        </w:tc>
        <w:tc>
          <w:tcPr>
            <w:tcW w:w="992" w:type="dxa"/>
            <w:gridSpan w:val="2"/>
            <w:vMerge w:val="continue"/>
            <w:tcBorders>
              <w:top w:val="single" w:color="auto" w:sz="4" w:space="0"/>
              <w:left w:val="single" w:color="auto" w:sz="4" w:space="0"/>
              <w:bottom w:val="single" w:color="000000" w:sz="4" w:space="0"/>
              <w:right w:val="single" w:color="auto" w:sz="4" w:space="0"/>
            </w:tcBorders>
            <w:vAlign w:val="center"/>
          </w:tcPr>
          <w:p w14:paraId="11407B2D">
            <w:pPr>
              <w:widowControl/>
              <w:spacing w:line="240" w:lineRule="auto"/>
              <w:jc w:val="left"/>
              <w:rPr>
                <w:rFonts w:cs="宋体" w:asciiTheme="minorEastAsia" w:hAnsiTheme="minorEastAsia"/>
                <w:b/>
                <w:bCs/>
                <w:color w:val="000000"/>
                <w:kern w:val="0"/>
                <w:sz w:val="20"/>
                <w:szCs w:val="20"/>
              </w:rPr>
            </w:pPr>
          </w:p>
        </w:tc>
        <w:tc>
          <w:tcPr>
            <w:tcW w:w="851" w:type="dxa"/>
            <w:vMerge w:val="continue"/>
            <w:tcBorders>
              <w:top w:val="single" w:color="auto" w:sz="4" w:space="0"/>
              <w:left w:val="single" w:color="auto" w:sz="4" w:space="0"/>
              <w:bottom w:val="single" w:color="000000" w:sz="4" w:space="0"/>
              <w:right w:val="single" w:color="auto" w:sz="4" w:space="0"/>
            </w:tcBorders>
            <w:vAlign w:val="center"/>
          </w:tcPr>
          <w:p w14:paraId="462DDE36">
            <w:pPr>
              <w:widowControl/>
              <w:spacing w:line="240" w:lineRule="auto"/>
              <w:jc w:val="left"/>
              <w:rPr>
                <w:rFonts w:cs="宋体" w:asciiTheme="minorEastAsia" w:hAnsiTheme="minorEastAsia"/>
                <w:b/>
                <w:bCs/>
                <w:color w:val="000000"/>
                <w:kern w:val="0"/>
                <w:sz w:val="20"/>
                <w:szCs w:val="20"/>
              </w:rPr>
            </w:pPr>
          </w:p>
        </w:tc>
        <w:tc>
          <w:tcPr>
            <w:tcW w:w="850" w:type="dxa"/>
            <w:gridSpan w:val="2"/>
            <w:vMerge w:val="continue"/>
            <w:tcBorders>
              <w:top w:val="single" w:color="auto" w:sz="4" w:space="0"/>
              <w:left w:val="single" w:color="auto" w:sz="4" w:space="0"/>
              <w:bottom w:val="single" w:color="000000" w:sz="4" w:space="0"/>
              <w:right w:val="single" w:color="auto" w:sz="4" w:space="0"/>
            </w:tcBorders>
            <w:vAlign w:val="center"/>
          </w:tcPr>
          <w:p w14:paraId="6F8B9C05">
            <w:pPr>
              <w:widowControl/>
              <w:spacing w:line="240" w:lineRule="auto"/>
              <w:jc w:val="left"/>
              <w:rPr>
                <w:rFonts w:cs="宋体" w:asciiTheme="minorEastAsia" w:hAnsiTheme="minorEastAsia"/>
                <w:b/>
                <w:bCs/>
                <w:color w:val="000000"/>
                <w:kern w:val="0"/>
                <w:sz w:val="20"/>
                <w:szCs w:val="20"/>
              </w:rPr>
            </w:pPr>
          </w:p>
        </w:tc>
        <w:tc>
          <w:tcPr>
            <w:tcW w:w="1134" w:type="dxa"/>
            <w:gridSpan w:val="3"/>
            <w:vMerge w:val="continue"/>
            <w:tcBorders>
              <w:top w:val="single" w:color="auto" w:sz="4" w:space="0"/>
              <w:left w:val="single" w:color="auto" w:sz="4" w:space="0"/>
              <w:bottom w:val="single" w:color="000000" w:sz="4" w:space="0"/>
              <w:right w:val="single" w:color="auto" w:sz="4" w:space="0"/>
            </w:tcBorders>
            <w:vAlign w:val="center"/>
          </w:tcPr>
          <w:p w14:paraId="597A5D8C">
            <w:pPr>
              <w:widowControl/>
              <w:spacing w:line="240" w:lineRule="auto"/>
              <w:jc w:val="left"/>
              <w:rPr>
                <w:rFonts w:cs="宋体" w:asciiTheme="minorEastAsia" w:hAnsiTheme="minorEastAsia"/>
                <w:b/>
                <w:bCs/>
                <w:color w:val="000000"/>
                <w:kern w:val="0"/>
                <w:sz w:val="20"/>
                <w:szCs w:val="20"/>
              </w:rPr>
            </w:pPr>
          </w:p>
        </w:tc>
        <w:tc>
          <w:tcPr>
            <w:tcW w:w="1276"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12C62D96">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合计</w:t>
            </w:r>
          </w:p>
        </w:tc>
        <w:tc>
          <w:tcPr>
            <w:tcW w:w="1276" w:type="dxa"/>
            <w:gridSpan w:val="3"/>
            <w:vMerge w:val="restart"/>
            <w:tcBorders>
              <w:top w:val="nil"/>
              <w:left w:val="single" w:color="auto" w:sz="4" w:space="0"/>
              <w:bottom w:val="single" w:color="000000" w:sz="4" w:space="0"/>
              <w:right w:val="single" w:color="auto" w:sz="4" w:space="0"/>
            </w:tcBorders>
            <w:shd w:val="clear" w:color="auto" w:fill="auto"/>
            <w:vAlign w:val="center"/>
          </w:tcPr>
          <w:p w14:paraId="54146516">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一般公共预算拨款</w:t>
            </w:r>
          </w:p>
        </w:tc>
        <w:tc>
          <w:tcPr>
            <w:tcW w:w="425"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3F582D72">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基金预算拨款</w:t>
            </w:r>
          </w:p>
        </w:tc>
        <w:tc>
          <w:tcPr>
            <w:tcW w:w="424" w:type="dxa"/>
            <w:vMerge w:val="restart"/>
            <w:tcBorders>
              <w:top w:val="nil"/>
              <w:left w:val="single" w:color="auto" w:sz="4" w:space="0"/>
              <w:bottom w:val="single" w:color="000000" w:sz="4" w:space="0"/>
              <w:right w:val="single" w:color="auto" w:sz="4" w:space="0"/>
            </w:tcBorders>
            <w:shd w:val="clear" w:color="auto" w:fill="auto"/>
            <w:vAlign w:val="center"/>
          </w:tcPr>
          <w:p w14:paraId="22D8E901">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财政专户拨款</w:t>
            </w:r>
          </w:p>
        </w:tc>
        <w:tc>
          <w:tcPr>
            <w:tcW w:w="852" w:type="dxa"/>
            <w:vMerge w:val="restart"/>
            <w:tcBorders>
              <w:top w:val="nil"/>
              <w:left w:val="single" w:color="auto" w:sz="4" w:space="0"/>
              <w:bottom w:val="single" w:color="000000" w:sz="4" w:space="0"/>
              <w:right w:val="single" w:color="auto" w:sz="4" w:space="0"/>
            </w:tcBorders>
            <w:shd w:val="clear" w:color="auto" w:fill="auto"/>
            <w:vAlign w:val="center"/>
          </w:tcPr>
          <w:p w14:paraId="3D8AD7BE">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单位结余结转资金</w:t>
            </w:r>
          </w:p>
        </w:tc>
        <w:tc>
          <w:tcPr>
            <w:tcW w:w="1134"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44E60BDC">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单位其它收入</w:t>
            </w:r>
          </w:p>
        </w:tc>
      </w:tr>
      <w:tr w14:paraId="7B40F5B4">
        <w:tblPrEx>
          <w:tblCellMar>
            <w:top w:w="0" w:type="dxa"/>
            <w:left w:w="108" w:type="dxa"/>
            <w:bottom w:w="0" w:type="dxa"/>
            <w:right w:w="108" w:type="dxa"/>
          </w:tblCellMar>
        </w:tblPrEx>
        <w:trPr>
          <w:gridAfter w:val="2"/>
          <w:wAfter w:w="2292" w:type="dxa"/>
          <w:trHeight w:val="312" w:hRule="atLeast"/>
        </w:trPr>
        <w:tc>
          <w:tcPr>
            <w:tcW w:w="850" w:type="dxa"/>
            <w:vMerge w:val="continue"/>
            <w:tcBorders>
              <w:top w:val="single" w:color="auto" w:sz="4" w:space="0"/>
              <w:left w:val="single" w:color="auto" w:sz="4" w:space="0"/>
              <w:bottom w:val="single" w:color="000000" w:sz="4" w:space="0"/>
              <w:right w:val="single" w:color="auto" w:sz="4" w:space="0"/>
            </w:tcBorders>
            <w:vAlign w:val="center"/>
          </w:tcPr>
          <w:p w14:paraId="2F5868BB">
            <w:pPr>
              <w:widowControl/>
              <w:spacing w:line="240" w:lineRule="auto"/>
              <w:jc w:val="left"/>
              <w:rPr>
                <w:rFonts w:cs="宋体" w:asciiTheme="minorEastAsia" w:hAnsiTheme="minorEastAsia"/>
                <w:b/>
                <w:bCs/>
                <w:color w:val="000000"/>
                <w:kern w:val="0"/>
                <w:sz w:val="20"/>
                <w:szCs w:val="20"/>
              </w:rPr>
            </w:pPr>
          </w:p>
        </w:tc>
        <w:tc>
          <w:tcPr>
            <w:tcW w:w="1560" w:type="dxa"/>
            <w:vMerge w:val="continue"/>
            <w:tcBorders>
              <w:top w:val="single" w:color="auto" w:sz="4" w:space="0"/>
              <w:left w:val="single" w:color="auto" w:sz="4" w:space="0"/>
              <w:bottom w:val="single" w:color="000000" w:sz="4" w:space="0"/>
              <w:right w:val="single" w:color="auto" w:sz="4" w:space="0"/>
            </w:tcBorders>
            <w:vAlign w:val="center"/>
          </w:tcPr>
          <w:p w14:paraId="1E4EDD6F">
            <w:pPr>
              <w:widowControl/>
              <w:spacing w:line="240" w:lineRule="auto"/>
              <w:jc w:val="left"/>
              <w:rPr>
                <w:rFonts w:cs="宋体" w:asciiTheme="minorEastAsia" w:hAnsiTheme="minorEastAsia"/>
                <w:b/>
                <w:bCs/>
                <w:color w:val="000000"/>
                <w:kern w:val="0"/>
                <w:sz w:val="20"/>
                <w:szCs w:val="20"/>
              </w:rPr>
            </w:pPr>
          </w:p>
        </w:tc>
        <w:tc>
          <w:tcPr>
            <w:tcW w:w="993" w:type="dxa"/>
            <w:gridSpan w:val="2"/>
            <w:vMerge w:val="continue"/>
            <w:tcBorders>
              <w:top w:val="single" w:color="auto" w:sz="4" w:space="0"/>
              <w:left w:val="single" w:color="auto" w:sz="4" w:space="0"/>
              <w:bottom w:val="single" w:color="000000" w:sz="4" w:space="0"/>
              <w:right w:val="single" w:color="auto" w:sz="4" w:space="0"/>
            </w:tcBorders>
            <w:vAlign w:val="center"/>
          </w:tcPr>
          <w:p w14:paraId="787DEFCF">
            <w:pPr>
              <w:widowControl/>
              <w:spacing w:line="240" w:lineRule="auto"/>
              <w:jc w:val="left"/>
              <w:rPr>
                <w:rFonts w:cs="宋体" w:asciiTheme="minorEastAsia" w:hAnsiTheme="minorEastAsia"/>
                <w:b/>
                <w:bCs/>
                <w:color w:val="000000"/>
                <w:kern w:val="0"/>
                <w:sz w:val="20"/>
                <w:szCs w:val="20"/>
              </w:rPr>
            </w:pPr>
          </w:p>
        </w:tc>
        <w:tc>
          <w:tcPr>
            <w:tcW w:w="1134" w:type="dxa"/>
            <w:gridSpan w:val="2"/>
            <w:vMerge w:val="continue"/>
            <w:tcBorders>
              <w:top w:val="single" w:color="auto" w:sz="4" w:space="0"/>
              <w:left w:val="single" w:color="auto" w:sz="4" w:space="0"/>
              <w:bottom w:val="single" w:color="000000" w:sz="4" w:space="0"/>
              <w:right w:val="single" w:color="auto" w:sz="4" w:space="0"/>
            </w:tcBorders>
            <w:vAlign w:val="center"/>
          </w:tcPr>
          <w:p w14:paraId="0F5FE47C">
            <w:pPr>
              <w:widowControl/>
              <w:spacing w:line="240" w:lineRule="auto"/>
              <w:jc w:val="left"/>
              <w:rPr>
                <w:rFonts w:cs="宋体" w:asciiTheme="minorEastAsia" w:hAnsiTheme="minorEastAsia"/>
                <w:b/>
                <w:bCs/>
                <w:color w:val="000000"/>
                <w:kern w:val="0"/>
                <w:sz w:val="20"/>
                <w:szCs w:val="20"/>
              </w:rPr>
            </w:pPr>
          </w:p>
        </w:tc>
        <w:tc>
          <w:tcPr>
            <w:tcW w:w="1276" w:type="dxa"/>
            <w:gridSpan w:val="2"/>
            <w:vMerge w:val="continue"/>
            <w:tcBorders>
              <w:top w:val="single" w:color="auto" w:sz="4" w:space="0"/>
              <w:left w:val="single" w:color="auto" w:sz="4" w:space="0"/>
              <w:bottom w:val="single" w:color="000000" w:sz="4" w:space="0"/>
              <w:right w:val="single" w:color="auto" w:sz="4" w:space="0"/>
            </w:tcBorders>
            <w:vAlign w:val="center"/>
          </w:tcPr>
          <w:p w14:paraId="156533C7">
            <w:pPr>
              <w:widowControl/>
              <w:spacing w:line="240" w:lineRule="auto"/>
              <w:jc w:val="left"/>
              <w:rPr>
                <w:rFonts w:cs="宋体" w:asciiTheme="minorEastAsia" w:hAnsiTheme="minorEastAsia"/>
                <w:b/>
                <w:bCs/>
                <w:color w:val="000000"/>
                <w:kern w:val="0"/>
                <w:sz w:val="20"/>
                <w:szCs w:val="20"/>
              </w:rPr>
            </w:pPr>
          </w:p>
        </w:tc>
        <w:tc>
          <w:tcPr>
            <w:tcW w:w="992" w:type="dxa"/>
            <w:gridSpan w:val="2"/>
            <w:vMerge w:val="continue"/>
            <w:tcBorders>
              <w:top w:val="single" w:color="auto" w:sz="4" w:space="0"/>
              <w:left w:val="single" w:color="auto" w:sz="4" w:space="0"/>
              <w:bottom w:val="single" w:color="000000" w:sz="4" w:space="0"/>
              <w:right w:val="single" w:color="auto" w:sz="4" w:space="0"/>
            </w:tcBorders>
            <w:vAlign w:val="center"/>
          </w:tcPr>
          <w:p w14:paraId="328E986A">
            <w:pPr>
              <w:widowControl/>
              <w:spacing w:line="240" w:lineRule="auto"/>
              <w:jc w:val="left"/>
              <w:rPr>
                <w:rFonts w:cs="宋体" w:asciiTheme="minorEastAsia" w:hAnsiTheme="minorEastAsia"/>
                <w:b/>
                <w:bCs/>
                <w:color w:val="000000"/>
                <w:kern w:val="0"/>
                <w:sz w:val="20"/>
                <w:szCs w:val="20"/>
              </w:rPr>
            </w:pPr>
          </w:p>
        </w:tc>
        <w:tc>
          <w:tcPr>
            <w:tcW w:w="851" w:type="dxa"/>
            <w:vMerge w:val="continue"/>
            <w:tcBorders>
              <w:top w:val="single" w:color="auto" w:sz="4" w:space="0"/>
              <w:left w:val="single" w:color="auto" w:sz="4" w:space="0"/>
              <w:bottom w:val="single" w:color="000000" w:sz="4" w:space="0"/>
              <w:right w:val="single" w:color="auto" w:sz="4" w:space="0"/>
            </w:tcBorders>
            <w:vAlign w:val="center"/>
          </w:tcPr>
          <w:p w14:paraId="6CDDA2E5">
            <w:pPr>
              <w:widowControl/>
              <w:spacing w:line="240" w:lineRule="auto"/>
              <w:jc w:val="left"/>
              <w:rPr>
                <w:rFonts w:cs="宋体" w:asciiTheme="minorEastAsia" w:hAnsiTheme="minorEastAsia"/>
                <w:b/>
                <w:bCs/>
                <w:color w:val="000000"/>
                <w:kern w:val="0"/>
                <w:sz w:val="20"/>
                <w:szCs w:val="20"/>
              </w:rPr>
            </w:pPr>
          </w:p>
        </w:tc>
        <w:tc>
          <w:tcPr>
            <w:tcW w:w="850" w:type="dxa"/>
            <w:gridSpan w:val="2"/>
            <w:vMerge w:val="continue"/>
            <w:tcBorders>
              <w:top w:val="single" w:color="auto" w:sz="4" w:space="0"/>
              <w:left w:val="single" w:color="auto" w:sz="4" w:space="0"/>
              <w:bottom w:val="single" w:color="000000" w:sz="4" w:space="0"/>
              <w:right w:val="single" w:color="auto" w:sz="4" w:space="0"/>
            </w:tcBorders>
            <w:vAlign w:val="center"/>
          </w:tcPr>
          <w:p w14:paraId="581558B1">
            <w:pPr>
              <w:widowControl/>
              <w:spacing w:line="240" w:lineRule="auto"/>
              <w:jc w:val="left"/>
              <w:rPr>
                <w:rFonts w:cs="宋体" w:asciiTheme="minorEastAsia" w:hAnsiTheme="minorEastAsia"/>
                <w:b/>
                <w:bCs/>
                <w:color w:val="000000"/>
                <w:kern w:val="0"/>
                <w:sz w:val="20"/>
                <w:szCs w:val="20"/>
              </w:rPr>
            </w:pPr>
          </w:p>
        </w:tc>
        <w:tc>
          <w:tcPr>
            <w:tcW w:w="1134" w:type="dxa"/>
            <w:gridSpan w:val="3"/>
            <w:vMerge w:val="continue"/>
            <w:tcBorders>
              <w:top w:val="single" w:color="auto" w:sz="4" w:space="0"/>
              <w:left w:val="single" w:color="auto" w:sz="4" w:space="0"/>
              <w:bottom w:val="single" w:color="000000" w:sz="4" w:space="0"/>
              <w:right w:val="single" w:color="auto" w:sz="4" w:space="0"/>
            </w:tcBorders>
            <w:vAlign w:val="center"/>
          </w:tcPr>
          <w:p w14:paraId="0EF51598">
            <w:pPr>
              <w:widowControl/>
              <w:spacing w:line="240" w:lineRule="auto"/>
              <w:jc w:val="left"/>
              <w:rPr>
                <w:rFonts w:cs="宋体" w:asciiTheme="minorEastAsia" w:hAnsiTheme="minorEastAsia"/>
                <w:b/>
                <w:bCs/>
                <w:color w:val="000000"/>
                <w:kern w:val="0"/>
                <w:sz w:val="20"/>
                <w:szCs w:val="20"/>
              </w:rPr>
            </w:pPr>
          </w:p>
        </w:tc>
        <w:tc>
          <w:tcPr>
            <w:tcW w:w="1276" w:type="dxa"/>
            <w:gridSpan w:val="2"/>
            <w:vMerge w:val="continue"/>
            <w:tcBorders>
              <w:top w:val="nil"/>
              <w:left w:val="single" w:color="auto" w:sz="4" w:space="0"/>
              <w:bottom w:val="single" w:color="000000" w:sz="4" w:space="0"/>
              <w:right w:val="single" w:color="auto" w:sz="4" w:space="0"/>
            </w:tcBorders>
            <w:vAlign w:val="center"/>
          </w:tcPr>
          <w:p w14:paraId="417F03D1">
            <w:pPr>
              <w:widowControl/>
              <w:spacing w:line="240" w:lineRule="auto"/>
              <w:jc w:val="left"/>
              <w:rPr>
                <w:rFonts w:ascii="宋体" w:hAnsi="宋体" w:eastAsia="宋体" w:cs="宋体"/>
                <w:b/>
                <w:bCs/>
                <w:color w:val="000000"/>
                <w:kern w:val="0"/>
                <w:sz w:val="22"/>
              </w:rPr>
            </w:pPr>
          </w:p>
        </w:tc>
        <w:tc>
          <w:tcPr>
            <w:tcW w:w="1276" w:type="dxa"/>
            <w:gridSpan w:val="3"/>
            <w:vMerge w:val="continue"/>
            <w:tcBorders>
              <w:top w:val="nil"/>
              <w:left w:val="single" w:color="auto" w:sz="4" w:space="0"/>
              <w:bottom w:val="single" w:color="000000" w:sz="4" w:space="0"/>
              <w:right w:val="single" w:color="auto" w:sz="4" w:space="0"/>
            </w:tcBorders>
            <w:vAlign w:val="center"/>
          </w:tcPr>
          <w:p w14:paraId="0EDA9320">
            <w:pPr>
              <w:widowControl/>
              <w:spacing w:line="240" w:lineRule="auto"/>
              <w:jc w:val="left"/>
              <w:rPr>
                <w:rFonts w:ascii="宋体" w:hAnsi="宋体" w:eastAsia="宋体" w:cs="宋体"/>
                <w:b/>
                <w:bCs/>
                <w:color w:val="000000"/>
                <w:kern w:val="0"/>
                <w:sz w:val="22"/>
              </w:rPr>
            </w:pPr>
          </w:p>
        </w:tc>
        <w:tc>
          <w:tcPr>
            <w:tcW w:w="425" w:type="dxa"/>
            <w:gridSpan w:val="2"/>
            <w:vMerge w:val="continue"/>
            <w:tcBorders>
              <w:top w:val="nil"/>
              <w:left w:val="single" w:color="auto" w:sz="4" w:space="0"/>
              <w:bottom w:val="single" w:color="000000" w:sz="4" w:space="0"/>
              <w:right w:val="single" w:color="auto" w:sz="4" w:space="0"/>
            </w:tcBorders>
            <w:vAlign w:val="center"/>
          </w:tcPr>
          <w:p w14:paraId="617E8C9D">
            <w:pPr>
              <w:widowControl/>
              <w:spacing w:line="240" w:lineRule="auto"/>
              <w:jc w:val="left"/>
              <w:rPr>
                <w:rFonts w:ascii="宋体" w:hAnsi="宋体" w:eastAsia="宋体" w:cs="宋体"/>
                <w:b/>
                <w:bCs/>
                <w:color w:val="000000"/>
                <w:kern w:val="0"/>
                <w:sz w:val="22"/>
              </w:rPr>
            </w:pPr>
          </w:p>
        </w:tc>
        <w:tc>
          <w:tcPr>
            <w:tcW w:w="424" w:type="dxa"/>
            <w:vMerge w:val="continue"/>
            <w:tcBorders>
              <w:top w:val="nil"/>
              <w:left w:val="single" w:color="auto" w:sz="4" w:space="0"/>
              <w:bottom w:val="single" w:color="000000" w:sz="4" w:space="0"/>
              <w:right w:val="single" w:color="auto" w:sz="4" w:space="0"/>
            </w:tcBorders>
            <w:vAlign w:val="center"/>
          </w:tcPr>
          <w:p w14:paraId="40F63F30">
            <w:pPr>
              <w:widowControl/>
              <w:spacing w:line="240" w:lineRule="auto"/>
              <w:jc w:val="left"/>
              <w:rPr>
                <w:rFonts w:ascii="宋体" w:hAnsi="宋体" w:eastAsia="宋体" w:cs="宋体"/>
                <w:b/>
                <w:bCs/>
                <w:color w:val="000000"/>
                <w:kern w:val="0"/>
                <w:sz w:val="22"/>
              </w:rPr>
            </w:pPr>
          </w:p>
        </w:tc>
        <w:tc>
          <w:tcPr>
            <w:tcW w:w="852" w:type="dxa"/>
            <w:vMerge w:val="continue"/>
            <w:tcBorders>
              <w:top w:val="nil"/>
              <w:left w:val="single" w:color="auto" w:sz="4" w:space="0"/>
              <w:bottom w:val="single" w:color="000000" w:sz="4" w:space="0"/>
              <w:right w:val="single" w:color="auto" w:sz="4" w:space="0"/>
            </w:tcBorders>
            <w:vAlign w:val="center"/>
          </w:tcPr>
          <w:p w14:paraId="7584C850">
            <w:pPr>
              <w:widowControl/>
              <w:spacing w:line="240" w:lineRule="auto"/>
              <w:jc w:val="left"/>
              <w:rPr>
                <w:rFonts w:ascii="宋体" w:hAnsi="宋体" w:eastAsia="宋体" w:cs="宋体"/>
                <w:b/>
                <w:bCs/>
                <w:kern w:val="0"/>
                <w:sz w:val="22"/>
              </w:rPr>
            </w:pPr>
          </w:p>
        </w:tc>
        <w:tc>
          <w:tcPr>
            <w:tcW w:w="1134" w:type="dxa"/>
            <w:gridSpan w:val="2"/>
            <w:vMerge w:val="continue"/>
            <w:tcBorders>
              <w:top w:val="nil"/>
              <w:left w:val="single" w:color="auto" w:sz="4" w:space="0"/>
              <w:bottom w:val="single" w:color="000000" w:sz="4" w:space="0"/>
              <w:right w:val="single" w:color="auto" w:sz="4" w:space="0"/>
            </w:tcBorders>
            <w:vAlign w:val="center"/>
          </w:tcPr>
          <w:p w14:paraId="640D1280">
            <w:pPr>
              <w:widowControl/>
              <w:spacing w:line="240" w:lineRule="auto"/>
              <w:jc w:val="left"/>
              <w:rPr>
                <w:rFonts w:ascii="宋体" w:hAnsi="宋体" w:eastAsia="宋体" w:cs="宋体"/>
                <w:b/>
                <w:bCs/>
                <w:color w:val="000000"/>
                <w:kern w:val="0"/>
                <w:sz w:val="22"/>
              </w:rPr>
            </w:pPr>
          </w:p>
        </w:tc>
      </w:tr>
      <w:tr w14:paraId="580EE652">
        <w:tblPrEx>
          <w:tblCellMar>
            <w:top w:w="0" w:type="dxa"/>
            <w:left w:w="108" w:type="dxa"/>
            <w:bottom w:w="0" w:type="dxa"/>
            <w:right w:w="108" w:type="dxa"/>
          </w:tblCellMar>
        </w:tblPrEx>
        <w:trPr>
          <w:gridAfter w:val="2"/>
          <w:wAfter w:w="2292" w:type="dxa"/>
          <w:trHeight w:val="402" w:hRule="atLeast"/>
        </w:trPr>
        <w:tc>
          <w:tcPr>
            <w:tcW w:w="850" w:type="dxa"/>
            <w:tcBorders>
              <w:top w:val="nil"/>
              <w:left w:val="single" w:color="auto" w:sz="4" w:space="0"/>
              <w:bottom w:val="single" w:color="auto" w:sz="4" w:space="0"/>
              <w:right w:val="single" w:color="auto" w:sz="4" w:space="0"/>
            </w:tcBorders>
            <w:shd w:val="clear" w:color="auto" w:fill="auto"/>
            <w:noWrap/>
            <w:vAlign w:val="center"/>
          </w:tcPr>
          <w:p w14:paraId="6347B11F">
            <w:pPr>
              <w:widowControl/>
              <w:spacing w:line="240" w:lineRule="auto"/>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w:t>
            </w:r>
          </w:p>
        </w:tc>
        <w:tc>
          <w:tcPr>
            <w:tcW w:w="1560" w:type="dxa"/>
            <w:tcBorders>
              <w:top w:val="nil"/>
              <w:left w:val="nil"/>
              <w:bottom w:val="single" w:color="auto" w:sz="4" w:space="0"/>
              <w:right w:val="single" w:color="auto" w:sz="4" w:space="0"/>
            </w:tcBorders>
            <w:shd w:val="clear" w:color="auto" w:fill="auto"/>
            <w:noWrap/>
            <w:vAlign w:val="center"/>
          </w:tcPr>
          <w:p w14:paraId="260F1452">
            <w:pPr>
              <w:widowControl/>
              <w:spacing w:line="240" w:lineRule="auto"/>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w:t>
            </w:r>
          </w:p>
        </w:tc>
        <w:tc>
          <w:tcPr>
            <w:tcW w:w="993" w:type="dxa"/>
            <w:gridSpan w:val="2"/>
            <w:tcBorders>
              <w:top w:val="nil"/>
              <w:left w:val="nil"/>
              <w:bottom w:val="single" w:color="auto" w:sz="4" w:space="0"/>
              <w:right w:val="single" w:color="auto" w:sz="4" w:space="0"/>
            </w:tcBorders>
            <w:shd w:val="clear" w:color="auto" w:fill="auto"/>
            <w:noWrap/>
            <w:vAlign w:val="center"/>
          </w:tcPr>
          <w:p w14:paraId="762BBAE9">
            <w:pPr>
              <w:widowControl/>
              <w:spacing w:line="240" w:lineRule="auto"/>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w:t>
            </w:r>
          </w:p>
        </w:tc>
        <w:tc>
          <w:tcPr>
            <w:tcW w:w="1134" w:type="dxa"/>
            <w:gridSpan w:val="2"/>
            <w:tcBorders>
              <w:top w:val="nil"/>
              <w:left w:val="nil"/>
              <w:bottom w:val="single" w:color="auto" w:sz="4" w:space="0"/>
              <w:right w:val="single" w:color="auto" w:sz="4" w:space="0"/>
            </w:tcBorders>
            <w:shd w:val="clear" w:color="auto" w:fill="auto"/>
            <w:noWrap/>
            <w:vAlign w:val="center"/>
          </w:tcPr>
          <w:p w14:paraId="58C9C7E6">
            <w:pPr>
              <w:widowControl/>
              <w:spacing w:line="240" w:lineRule="auto"/>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w:t>
            </w:r>
          </w:p>
        </w:tc>
        <w:tc>
          <w:tcPr>
            <w:tcW w:w="1276" w:type="dxa"/>
            <w:gridSpan w:val="2"/>
            <w:tcBorders>
              <w:top w:val="nil"/>
              <w:left w:val="nil"/>
              <w:bottom w:val="single" w:color="auto" w:sz="4" w:space="0"/>
              <w:right w:val="single" w:color="auto" w:sz="4" w:space="0"/>
            </w:tcBorders>
            <w:shd w:val="clear" w:color="auto" w:fill="auto"/>
            <w:noWrap/>
            <w:vAlign w:val="center"/>
          </w:tcPr>
          <w:p w14:paraId="7BFFDB29">
            <w:pPr>
              <w:widowControl/>
              <w:spacing w:line="240" w:lineRule="auto"/>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1</w:t>
            </w:r>
          </w:p>
        </w:tc>
        <w:tc>
          <w:tcPr>
            <w:tcW w:w="992" w:type="dxa"/>
            <w:gridSpan w:val="2"/>
            <w:tcBorders>
              <w:top w:val="nil"/>
              <w:left w:val="nil"/>
              <w:bottom w:val="single" w:color="auto" w:sz="4" w:space="0"/>
              <w:right w:val="single" w:color="auto" w:sz="4" w:space="0"/>
            </w:tcBorders>
            <w:shd w:val="clear" w:color="auto" w:fill="auto"/>
            <w:noWrap/>
            <w:vAlign w:val="center"/>
          </w:tcPr>
          <w:p w14:paraId="09008760">
            <w:pPr>
              <w:widowControl/>
              <w:spacing w:line="240" w:lineRule="auto"/>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2</w:t>
            </w:r>
          </w:p>
        </w:tc>
        <w:tc>
          <w:tcPr>
            <w:tcW w:w="851" w:type="dxa"/>
            <w:tcBorders>
              <w:top w:val="nil"/>
              <w:left w:val="nil"/>
              <w:bottom w:val="single" w:color="auto" w:sz="4" w:space="0"/>
              <w:right w:val="single" w:color="auto" w:sz="4" w:space="0"/>
            </w:tcBorders>
            <w:shd w:val="clear" w:color="auto" w:fill="auto"/>
            <w:noWrap/>
            <w:vAlign w:val="center"/>
          </w:tcPr>
          <w:p w14:paraId="73F6F044">
            <w:pPr>
              <w:widowControl/>
              <w:spacing w:line="240" w:lineRule="auto"/>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3</w:t>
            </w:r>
          </w:p>
        </w:tc>
        <w:tc>
          <w:tcPr>
            <w:tcW w:w="850" w:type="dxa"/>
            <w:gridSpan w:val="2"/>
            <w:tcBorders>
              <w:top w:val="nil"/>
              <w:left w:val="nil"/>
              <w:bottom w:val="single" w:color="auto" w:sz="4" w:space="0"/>
              <w:right w:val="single" w:color="auto" w:sz="4" w:space="0"/>
            </w:tcBorders>
            <w:shd w:val="clear" w:color="auto" w:fill="auto"/>
            <w:noWrap/>
            <w:vAlign w:val="center"/>
          </w:tcPr>
          <w:p w14:paraId="5ECBF602">
            <w:pPr>
              <w:widowControl/>
              <w:spacing w:line="240" w:lineRule="auto"/>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4</w:t>
            </w:r>
          </w:p>
        </w:tc>
        <w:tc>
          <w:tcPr>
            <w:tcW w:w="1134" w:type="dxa"/>
            <w:gridSpan w:val="3"/>
            <w:tcBorders>
              <w:top w:val="nil"/>
              <w:left w:val="nil"/>
              <w:bottom w:val="single" w:color="auto" w:sz="4" w:space="0"/>
              <w:right w:val="single" w:color="auto" w:sz="4" w:space="0"/>
            </w:tcBorders>
            <w:shd w:val="clear" w:color="auto" w:fill="auto"/>
            <w:noWrap/>
            <w:vAlign w:val="center"/>
          </w:tcPr>
          <w:p w14:paraId="4C8F3A00">
            <w:pPr>
              <w:widowControl/>
              <w:spacing w:line="240" w:lineRule="auto"/>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5</w:t>
            </w:r>
          </w:p>
        </w:tc>
        <w:tc>
          <w:tcPr>
            <w:tcW w:w="1276" w:type="dxa"/>
            <w:gridSpan w:val="2"/>
            <w:tcBorders>
              <w:top w:val="nil"/>
              <w:left w:val="nil"/>
              <w:bottom w:val="single" w:color="auto" w:sz="4" w:space="0"/>
              <w:right w:val="single" w:color="auto" w:sz="4" w:space="0"/>
            </w:tcBorders>
            <w:shd w:val="clear" w:color="auto" w:fill="auto"/>
            <w:noWrap/>
            <w:vAlign w:val="center"/>
          </w:tcPr>
          <w:p w14:paraId="012DCC67">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6</w:t>
            </w:r>
          </w:p>
        </w:tc>
        <w:tc>
          <w:tcPr>
            <w:tcW w:w="1276" w:type="dxa"/>
            <w:gridSpan w:val="3"/>
            <w:tcBorders>
              <w:top w:val="nil"/>
              <w:left w:val="nil"/>
              <w:bottom w:val="single" w:color="auto" w:sz="4" w:space="0"/>
              <w:right w:val="single" w:color="auto" w:sz="4" w:space="0"/>
            </w:tcBorders>
            <w:shd w:val="clear" w:color="auto" w:fill="auto"/>
            <w:noWrap/>
            <w:vAlign w:val="center"/>
          </w:tcPr>
          <w:p w14:paraId="793962B2">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7</w:t>
            </w:r>
          </w:p>
        </w:tc>
        <w:tc>
          <w:tcPr>
            <w:tcW w:w="425" w:type="dxa"/>
            <w:gridSpan w:val="2"/>
            <w:tcBorders>
              <w:top w:val="nil"/>
              <w:left w:val="nil"/>
              <w:bottom w:val="single" w:color="auto" w:sz="4" w:space="0"/>
              <w:right w:val="single" w:color="auto" w:sz="4" w:space="0"/>
            </w:tcBorders>
            <w:shd w:val="clear" w:color="auto" w:fill="auto"/>
            <w:noWrap/>
            <w:vAlign w:val="center"/>
          </w:tcPr>
          <w:p w14:paraId="1831C5E1">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8</w:t>
            </w:r>
          </w:p>
        </w:tc>
        <w:tc>
          <w:tcPr>
            <w:tcW w:w="424" w:type="dxa"/>
            <w:tcBorders>
              <w:top w:val="nil"/>
              <w:left w:val="nil"/>
              <w:bottom w:val="single" w:color="auto" w:sz="4" w:space="0"/>
              <w:right w:val="single" w:color="auto" w:sz="4" w:space="0"/>
            </w:tcBorders>
            <w:shd w:val="clear" w:color="auto" w:fill="auto"/>
            <w:noWrap/>
            <w:vAlign w:val="center"/>
          </w:tcPr>
          <w:p w14:paraId="2A335E3B">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9</w:t>
            </w:r>
          </w:p>
        </w:tc>
        <w:tc>
          <w:tcPr>
            <w:tcW w:w="852" w:type="dxa"/>
            <w:tcBorders>
              <w:top w:val="nil"/>
              <w:left w:val="nil"/>
              <w:bottom w:val="single" w:color="auto" w:sz="4" w:space="0"/>
              <w:right w:val="single" w:color="auto" w:sz="4" w:space="0"/>
            </w:tcBorders>
            <w:shd w:val="clear" w:color="auto" w:fill="auto"/>
            <w:noWrap/>
            <w:vAlign w:val="center"/>
          </w:tcPr>
          <w:p w14:paraId="316EA6E7">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10</w:t>
            </w:r>
          </w:p>
        </w:tc>
        <w:tc>
          <w:tcPr>
            <w:tcW w:w="1134" w:type="dxa"/>
            <w:gridSpan w:val="2"/>
            <w:tcBorders>
              <w:top w:val="nil"/>
              <w:left w:val="nil"/>
              <w:bottom w:val="single" w:color="auto" w:sz="4" w:space="0"/>
              <w:right w:val="single" w:color="auto" w:sz="4" w:space="0"/>
            </w:tcBorders>
            <w:shd w:val="clear" w:color="auto" w:fill="auto"/>
            <w:noWrap/>
            <w:vAlign w:val="center"/>
          </w:tcPr>
          <w:p w14:paraId="29666DD8">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11</w:t>
            </w:r>
          </w:p>
        </w:tc>
      </w:tr>
      <w:tr w14:paraId="49D15382">
        <w:tblPrEx>
          <w:tblCellMar>
            <w:top w:w="0" w:type="dxa"/>
            <w:left w:w="108" w:type="dxa"/>
            <w:bottom w:w="0" w:type="dxa"/>
            <w:right w:w="108" w:type="dxa"/>
          </w:tblCellMar>
        </w:tblPrEx>
        <w:trPr>
          <w:gridAfter w:val="2"/>
          <w:wAfter w:w="2292" w:type="dxa"/>
          <w:trHeight w:val="615" w:hRule="atLeast"/>
        </w:trPr>
        <w:tc>
          <w:tcPr>
            <w:tcW w:w="850" w:type="dxa"/>
            <w:tcBorders>
              <w:top w:val="nil"/>
              <w:left w:val="single" w:color="auto" w:sz="4" w:space="0"/>
              <w:bottom w:val="single" w:color="auto" w:sz="4" w:space="0"/>
              <w:right w:val="single" w:color="auto" w:sz="4" w:space="0"/>
            </w:tcBorders>
            <w:shd w:val="clear" w:color="auto" w:fill="auto"/>
            <w:vAlign w:val="center"/>
          </w:tcPr>
          <w:p w14:paraId="6F0EF9A7">
            <w:pPr>
              <w:widowControl/>
              <w:spacing w:line="240" w:lineRule="auto"/>
              <w:jc w:val="left"/>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503001</w:t>
            </w:r>
          </w:p>
        </w:tc>
        <w:tc>
          <w:tcPr>
            <w:tcW w:w="1560" w:type="dxa"/>
            <w:tcBorders>
              <w:top w:val="nil"/>
              <w:left w:val="nil"/>
              <w:bottom w:val="single" w:color="auto" w:sz="4" w:space="0"/>
              <w:right w:val="single" w:color="auto" w:sz="4" w:space="0"/>
            </w:tcBorders>
            <w:shd w:val="clear" w:color="auto" w:fill="auto"/>
            <w:vAlign w:val="center"/>
          </w:tcPr>
          <w:p w14:paraId="4F3977D2">
            <w:pPr>
              <w:widowControl/>
              <w:spacing w:line="240" w:lineRule="auto"/>
              <w:jc w:val="left"/>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上杭县工业信息化和科学技术局</w:t>
            </w:r>
          </w:p>
        </w:tc>
        <w:tc>
          <w:tcPr>
            <w:tcW w:w="993" w:type="dxa"/>
            <w:gridSpan w:val="2"/>
            <w:tcBorders>
              <w:top w:val="nil"/>
              <w:left w:val="nil"/>
              <w:bottom w:val="single" w:color="auto" w:sz="4" w:space="0"/>
              <w:right w:val="single" w:color="auto" w:sz="4" w:space="0"/>
            </w:tcBorders>
            <w:shd w:val="clear" w:color="auto" w:fill="auto"/>
            <w:vAlign w:val="center"/>
          </w:tcPr>
          <w:p w14:paraId="68DDD750">
            <w:pPr>
              <w:widowControl/>
              <w:spacing w:line="240" w:lineRule="auto"/>
              <w:jc w:val="left"/>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2150501</w:t>
            </w:r>
          </w:p>
        </w:tc>
        <w:tc>
          <w:tcPr>
            <w:tcW w:w="1134" w:type="dxa"/>
            <w:gridSpan w:val="2"/>
            <w:tcBorders>
              <w:top w:val="nil"/>
              <w:left w:val="nil"/>
              <w:bottom w:val="single" w:color="auto" w:sz="4" w:space="0"/>
              <w:right w:val="single" w:color="auto" w:sz="4" w:space="0"/>
            </w:tcBorders>
            <w:shd w:val="clear" w:color="auto" w:fill="auto"/>
            <w:vAlign w:val="center"/>
          </w:tcPr>
          <w:p w14:paraId="14984106">
            <w:pPr>
              <w:widowControl/>
              <w:spacing w:line="240" w:lineRule="auto"/>
              <w:jc w:val="left"/>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行政运行</w:t>
            </w:r>
          </w:p>
        </w:tc>
        <w:tc>
          <w:tcPr>
            <w:tcW w:w="1276" w:type="dxa"/>
            <w:gridSpan w:val="2"/>
            <w:tcBorders>
              <w:top w:val="nil"/>
              <w:left w:val="nil"/>
              <w:bottom w:val="single" w:color="auto" w:sz="4" w:space="0"/>
              <w:right w:val="single" w:color="auto" w:sz="4" w:space="0"/>
            </w:tcBorders>
            <w:shd w:val="clear" w:color="auto" w:fill="auto"/>
            <w:vAlign w:val="center"/>
          </w:tcPr>
          <w:p w14:paraId="42A05595">
            <w:pPr>
              <w:widowControl/>
              <w:spacing w:line="240" w:lineRule="auto"/>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414.29</w:t>
            </w:r>
          </w:p>
        </w:tc>
        <w:tc>
          <w:tcPr>
            <w:tcW w:w="992" w:type="dxa"/>
            <w:gridSpan w:val="2"/>
            <w:tcBorders>
              <w:top w:val="nil"/>
              <w:left w:val="nil"/>
              <w:bottom w:val="single" w:color="auto" w:sz="4" w:space="0"/>
              <w:right w:val="single" w:color="auto" w:sz="4" w:space="0"/>
            </w:tcBorders>
            <w:shd w:val="clear" w:color="auto" w:fill="auto"/>
            <w:vAlign w:val="center"/>
          </w:tcPr>
          <w:p w14:paraId="218AD838">
            <w:pPr>
              <w:widowControl/>
              <w:spacing w:line="240" w:lineRule="auto"/>
              <w:jc w:val="right"/>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 xml:space="preserve">360.62 </w:t>
            </w:r>
          </w:p>
        </w:tc>
        <w:tc>
          <w:tcPr>
            <w:tcW w:w="851" w:type="dxa"/>
            <w:tcBorders>
              <w:top w:val="nil"/>
              <w:left w:val="nil"/>
              <w:bottom w:val="single" w:color="auto" w:sz="4" w:space="0"/>
              <w:right w:val="single" w:color="auto" w:sz="4" w:space="0"/>
            </w:tcBorders>
            <w:shd w:val="clear" w:color="auto" w:fill="auto"/>
            <w:vAlign w:val="center"/>
          </w:tcPr>
          <w:p w14:paraId="05A7A37B">
            <w:pPr>
              <w:widowControl/>
              <w:spacing w:line="240" w:lineRule="auto"/>
              <w:jc w:val="right"/>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 xml:space="preserve">14.61 </w:t>
            </w:r>
          </w:p>
        </w:tc>
        <w:tc>
          <w:tcPr>
            <w:tcW w:w="850" w:type="dxa"/>
            <w:gridSpan w:val="2"/>
            <w:tcBorders>
              <w:top w:val="nil"/>
              <w:left w:val="nil"/>
              <w:bottom w:val="single" w:color="auto" w:sz="4" w:space="0"/>
              <w:right w:val="single" w:color="auto" w:sz="4" w:space="0"/>
            </w:tcBorders>
            <w:shd w:val="clear" w:color="auto" w:fill="auto"/>
            <w:vAlign w:val="center"/>
          </w:tcPr>
          <w:p w14:paraId="18CA55DB">
            <w:pPr>
              <w:widowControl/>
              <w:spacing w:line="240" w:lineRule="auto"/>
              <w:jc w:val="right"/>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 xml:space="preserve">39.06 </w:t>
            </w:r>
          </w:p>
        </w:tc>
        <w:tc>
          <w:tcPr>
            <w:tcW w:w="1134" w:type="dxa"/>
            <w:gridSpan w:val="3"/>
            <w:tcBorders>
              <w:top w:val="nil"/>
              <w:left w:val="nil"/>
              <w:bottom w:val="single" w:color="auto" w:sz="4" w:space="0"/>
              <w:right w:val="single" w:color="auto" w:sz="4" w:space="0"/>
            </w:tcBorders>
            <w:shd w:val="clear" w:color="auto" w:fill="auto"/>
            <w:vAlign w:val="center"/>
          </w:tcPr>
          <w:p w14:paraId="032FFF19">
            <w:pPr>
              <w:widowControl/>
              <w:spacing w:line="240" w:lineRule="auto"/>
              <w:jc w:val="right"/>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　</w:t>
            </w:r>
          </w:p>
        </w:tc>
        <w:tc>
          <w:tcPr>
            <w:tcW w:w="1276" w:type="dxa"/>
            <w:gridSpan w:val="2"/>
            <w:tcBorders>
              <w:top w:val="nil"/>
              <w:left w:val="nil"/>
              <w:bottom w:val="single" w:color="auto" w:sz="4" w:space="0"/>
              <w:right w:val="single" w:color="auto" w:sz="4" w:space="0"/>
            </w:tcBorders>
            <w:shd w:val="clear" w:color="auto" w:fill="auto"/>
            <w:vAlign w:val="center"/>
          </w:tcPr>
          <w:p w14:paraId="776B82AF">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xml:space="preserve">414.29 </w:t>
            </w:r>
          </w:p>
        </w:tc>
        <w:tc>
          <w:tcPr>
            <w:tcW w:w="1276" w:type="dxa"/>
            <w:gridSpan w:val="3"/>
            <w:tcBorders>
              <w:top w:val="nil"/>
              <w:left w:val="nil"/>
              <w:bottom w:val="single" w:color="auto" w:sz="4" w:space="0"/>
              <w:right w:val="single" w:color="auto" w:sz="4" w:space="0"/>
            </w:tcBorders>
            <w:shd w:val="clear" w:color="auto" w:fill="auto"/>
            <w:vAlign w:val="center"/>
          </w:tcPr>
          <w:p w14:paraId="48197782">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414.29</w:t>
            </w:r>
          </w:p>
        </w:tc>
        <w:tc>
          <w:tcPr>
            <w:tcW w:w="425" w:type="dxa"/>
            <w:gridSpan w:val="2"/>
            <w:tcBorders>
              <w:top w:val="nil"/>
              <w:left w:val="nil"/>
              <w:bottom w:val="single" w:color="auto" w:sz="4" w:space="0"/>
              <w:right w:val="single" w:color="auto" w:sz="4" w:space="0"/>
            </w:tcBorders>
            <w:shd w:val="clear" w:color="auto" w:fill="auto"/>
            <w:vAlign w:val="center"/>
          </w:tcPr>
          <w:p w14:paraId="252BA987">
            <w:pPr>
              <w:widowControl/>
              <w:spacing w:line="240" w:lineRule="auto"/>
              <w:jc w:val="center"/>
              <w:rPr>
                <w:rFonts w:ascii="宋体" w:hAnsi="宋体" w:eastAsia="宋体" w:cs="宋体"/>
                <w:color w:val="000000"/>
                <w:kern w:val="0"/>
                <w:sz w:val="22"/>
              </w:rPr>
            </w:pPr>
          </w:p>
        </w:tc>
        <w:tc>
          <w:tcPr>
            <w:tcW w:w="424" w:type="dxa"/>
            <w:tcBorders>
              <w:top w:val="nil"/>
              <w:left w:val="nil"/>
              <w:bottom w:val="single" w:color="auto" w:sz="4" w:space="0"/>
              <w:right w:val="single" w:color="auto" w:sz="4" w:space="0"/>
            </w:tcBorders>
            <w:shd w:val="clear" w:color="auto" w:fill="auto"/>
            <w:vAlign w:val="center"/>
          </w:tcPr>
          <w:p w14:paraId="732B0364">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852" w:type="dxa"/>
            <w:tcBorders>
              <w:top w:val="nil"/>
              <w:left w:val="nil"/>
              <w:bottom w:val="single" w:color="auto" w:sz="4" w:space="0"/>
              <w:right w:val="single" w:color="auto" w:sz="4" w:space="0"/>
            </w:tcBorders>
            <w:shd w:val="clear" w:color="auto" w:fill="auto"/>
            <w:vAlign w:val="center"/>
          </w:tcPr>
          <w:p w14:paraId="60DC5BEC">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134" w:type="dxa"/>
            <w:gridSpan w:val="2"/>
            <w:tcBorders>
              <w:top w:val="nil"/>
              <w:left w:val="nil"/>
              <w:bottom w:val="single" w:color="auto" w:sz="4" w:space="0"/>
              <w:right w:val="single" w:color="auto" w:sz="4" w:space="0"/>
            </w:tcBorders>
            <w:shd w:val="clear" w:color="auto" w:fill="auto"/>
            <w:vAlign w:val="center"/>
          </w:tcPr>
          <w:p w14:paraId="4326B707">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18A7D96F">
        <w:tblPrEx>
          <w:tblCellMar>
            <w:top w:w="0" w:type="dxa"/>
            <w:left w:w="108" w:type="dxa"/>
            <w:bottom w:w="0" w:type="dxa"/>
            <w:right w:w="108" w:type="dxa"/>
          </w:tblCellMar>
        </w:tblPrEx>
        <w:trPr>
          <w:gridAfter w:val="2"/>
          <w:wAfter w:w="2292" w:type="dxa"/>
          <w:trHeight w:val="809" w:hRule="atLeast"/>
        </w:trPr>
        <w:tc>
          <w:tcPr>
            <w:tcW w:w="850" w:type="dxa"/>
            <w:tcBorders>
              <w:top w:val="nil"/>
              <w:left w:val="single" w:color="auto" w:sz="4" w:space="0"/>
              <w:bottom w:val="single" w:color="auto" w:sz="4" w:space="0"/>
              <w:right w:val="single" w:color="auto" w:sz="4" w:space="0"/>
            </w:tcBorders>
            <w:shd w:val="clear" w:color="auto" w:fill="auto"/>
            <w:vAlign w:val="center"/>
          </w:tcPr>
          <w:p w14:paraId="3DDA5E46">
            <w:pPr>
              <w:widowControl/>
              <w:spacing w:line="240" w:lineRule="auto"/>
              <w:jc w:val="left"/>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503001</w:t>
            </w:r>
          </w:p>
        </w:tc>
        <w:tc>
          <w:tcPr>
            <w:tcW w:w="1560" w:type="dxa"/>
            <w:tcBorders>
              <w:top w:val="nil"/>
              <w:left w:val="nil"/>
              <w:bottom w:val="single" w:color="auto" w:sz="4" w:space="0"/>
              <w:right w:val="single" w:color="auto" w:sz="4" w:space="0"/>
            </w:tcBorders>
            <w:shd w:val="clear" w:color="auto" w:fill="auto"/>
            <w:vAlign w:val="center"/>
          </w:tcPr>
          <w:p w14:paraId="5F03E042">
            <w:pPr>
              <w:widowControl/>
              <w:spacing w:line="240" w:lineRule="auto"/>
              <w:jc w:val="left"/>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上杭县工业信息化和科学技术局</w:t>
            </w:r>
          </w:p>
        </w:tc>
        <w:tc>
          <w:tcPr>
            <w:tcW w:w="993" w:type="dxa"/>
            <w:gridSpan w:val="2"/>
            <w:tcBorders>
              <w:top w:val="nil"/>
              <w:left w:val="nil"/>
              <w:bottom w:val="single" w:color="auto" w:sz="4" w:space="0"/>
              <w:right w:val="single" w:color="auto" w:sz="4" w:space="0"/>
            </w:tcBorders>
            <w:shd w:val="clear" w:color="auto" w:fill="auto"/>
            <w:vAlign w:val="center"/>
          </w:tcPr>
          <w:p w14:paraId="13B8356C">
            <w:pPr>
              <w:widowControl/>
              <w:spacing w:line="240" w:lineRule="auto"/>
              <w:jc w:val="left"/>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2060502</w:t>
            </w:r>
          </w:p>
        </w:tc>
        <w:tc>
          <w:tcPr>
            <w:tcW w:w="1134" w:type="dxa"/>
            <w:gridSpan w:val="2"/>
            <w:tcBorders>
              <w:top w:val="nil"/>
              <w:left w:val="nil"/>
              <w:bottom w:val="single" w:color="auto" w:sz="4" w:space="0"/>
              <w:right w:val="single" w:color="auto" w:sz="4" w:space="0"/>
            </w:tcBorders>
            <w:shd w:val="clear" w:color="auto" w:fill="auto"/>
            <w:vAlign w:val="center"/>
          </w:tcPr>
          <w:p w14:paraId="40C4E6B2">
            <w:pPr>
              <w:widowControl/>
              <w:spacing w:line="240" w:lineRule="auto"/>
              <w:jc w:val="left"/>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技术创新服务体系</w:t>
            </w:r>
          </w:p>
        </w:tc>
        <w:tc>
          <w:tcPr>
            <w:tcW w:w="1276" w:type="dxa"/>
            <w:gridSpan w:val="2"/>
            <w:tcBorders>
              <w:top w:val="nil"/>
              <w:left w:val="nil"/>
              <w:bottom w:val="single" w:color="auto" w:sz="4" w:space="0"/>
              <w:right w:val="single" w:color="auto" w:sz="4" w:space="0"/>
            </w:tcBorders>
            <w:shd w:val="clear" w:color="auto" w:fill="auto"/>
            <w:vAlign w:val="center"/>
          </w:tcPr>
          <w:p w14:paraId="1D18FE3B">
            <w:pPr>
              <w:widowControl/>
              <w:spacing w:line="240" w:lineRule="auto"/>
              <w:jc w:val="right"/>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 xml:space="preserve">29,984.00 </w:t>
            </w:r>
          </w:p>
        </w:tc>
        <w:tc>
          <w:tcPr>
            <w:tcW w:w="992" w:type="dxa"/>
            <w:gridSpan w:val="2"/>
            <w:tcBorders>
              <w:top w:val="nil"/>
              <w:left w:val="nil"/>
              <w:bottom w:val="single" w:color="auto" w:sz="4" w:space="0"/>
              <w:right w:val="single" w:color="auto" w:sz="4" w:space="0"/>
            </w:tcBorders>
            <w:shd w:val="clear" w:color="auto" w:fill="auto"/>
            <w:vAlign w:val="center"/>
          </w:tcPr>
          <w:p w14:paraId="20A257CD">
            <w:pPr>
              <w:widowControl/>
              <w:spacing w:line="240" w:lineRule="auto"/>
              <w:jc w:val="right"/>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　</w:t>
            </w:r>
          </w:p>
        </w:tc>
        <w:tc>
          <w:tcPr>
            <w:tcW w:w="851" w:type="dxa"/>
            <w:tcBorders>
              <w:top w:val="nil"/>
              <w:left w:val="nil"/>
              <w:bottom w:val="single" w:color="auto" w:sz="4" w:space="0"/>
              <w:right w:val="single" w:color="auto" w:sz="4" w:space="0"/>
            </w:tcBorders>
            <w:shd w:val="clear" w:color="auto" w:fill="auto"/>
            <w:vAlign w:val="center"/>
          </w:tcPr>
          <w:p w14:paraId="265902BC">
            <w:pPr>
              <w:widowControl/>
              <w:spacing w:line="240" w:lineRule="auto"/>
              <w:jc w:val="right"/>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　</w:t>
            </w:r>
          </w:p>
        </w:tc>
        <w:tc>
          <w:tcPr>
            <w:tcW w:w="850" w:type="dxa"/>
            <w:gridSpan w:val="2"/>
            <w:tcBorders>
              <w:top w:val="nil"/>
              <w:left w:val="nil"/>
              <w:bottom w:val="single" w:color="auto" w:sz="4" w:space="0"/>
              <w:right w:val="single" w:color="auto" w:sz="4" w:space="0"/>
            </w:tcBorders>
            <w:shd w:val="clear" w:color="auto" w:fill="auto"/>
            <w:vAlign w:val="center"/>
          </w:tcPr>
          <w:p w14:paraId="61C17406">
            <w:pPr>
              <w:widowControl/>
              <w:spacing w:line="240" w:lineRule="auto"/>
              <w:jc w:val="right"/>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　</w:t>
            </w:r>
          </w:p>
        </w:tc>
        <w:tc>
          <w:tcPr>
            <w:tcW w:w="1134" w:type="dxa"/>
            <w:gridSpan w:val="3"/>
            <w:tcBorders>
              <w:top w:val="nil"/>
              <w:left w:val="nil"/>
              <w:bottom w:val="single" w:color="auto" w:sz="4" w:space="0"/>
              <w:right w:val="single" w:color="auto" w:sz="4" w:space="0"/>
            </w:tcBorders>
            <w:shd w:val="clear" w:color="auto" w:fill="auto"/>
            <w:vAlign w:val="center"/>
          </w:tcPr>
          <w:p w14:paraId="1244B4C1">
            <w:pPr>
              <w:widowControl/>
              <w:spacing w:line="240" w:lineRule="auto"/>
              <w:jc w:val="right"/>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 xml:space="preserve">29,984.00 </w:t>
            </w:r>
          </w:p>
        </w:tc>
        <w:tc>
          <w:tcPr>
            <w:tcW w:w="1276" w:type="dxa"/>
            <w:gridSpan w:val="2"/>
            <w:tcBorders>
              <w:top w:val="nil"/>
              <w:left w:val="nil"/>
              <w:bottom w:val="single" w:color="auto" w:sz="4" w:space="0"/>
              <w:right w:val="single" w:color="auto" w:sz="4" w:space="0"/>
            </w:tcBorders>
            <w:shd w:val="clear" w:color="auto" w:fill="auto"/>
            <w:vAlign w:val="center"/>
          </w:tcPr>
          <w:p w14:paraId="73F914BC">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xml:space="preserve">29,984.00 </w:t>
            </w:r>
          </w:p>
        </w:tc>
        <w:tc>
          <w:tcPr>
            <w:tcW w:w="1276" w:type="dxa"/>
            <w:gridSpan w:val="3"/>
            <w:tcBorders>
              <w:top w:val="nil"/>
              <w:left w:val="nil"/>
              <w:bottom w:val="single" w:color="auto" w:sz="4" w:space="0"/>
              <w:right w:val="single" w:color="auto" w:sz="4" w:space="0"/>
            </w:tcBorders>
            <w:shd w:val="clear" w:color="auto" w:fill="auto"/>
            <w:vAlign w:val="center"/>
          </w:tcPr>
          <w:p w14:paraId="3567A709">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29,984.00</w:t>
            </w:r>
          </w:p>
        </w:tc>
        <w:tc>
          <w:tcPr>
            <w:tcW w:w="425" w:type="dxa"/>
            <w:gridSpan w:val="2"/>
            <w:tcBorders>
              <w:top w:val="nil"/>
              <w:left w:val="nil"/>
              <w:bottom w:val="single" w:color="auto" w:sz="4" w:space="0"/>
              <w:right w:val="single" w:color="auto" w:sz="4" w:space="0"/>
            </w:tcBorders>
            <w:shd w:val="clear" w:color="auto" w:fill="auto"/>
            <w:vAlign w:val="center"/>
          </w:tcPr>
          <w:p w14:paraId="6434C076">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424" w:type="dxa"/>
            <w:tcBorders>
              <w:top w:val="nil"/>
              <w:left w:val="nil"/>
              <w:bottom w:val="single" w:color="auto" w:sz="4" w:space="0"/>
              <w:right w:val="single" w:color="auto" w:sz="4" w:space="0"/>
            </w:tcBorders>
            <w:shd w:val="clear" w:color="auto" w:fill="auto"/>
            <w:vAlign w:val="center"/>
          </w:tcPr>
          <w:p w14:paraId="2152A329">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852" w:type="dxa"/>
            <w:tcBorders>
              <w:top w:val="nil"/>
              <w:left w:val="nil"/>
              <w:bottom w:val="single" w:color="auto" w:sz="4" w:space="0"/>
              <w:right w:val="single" w:color="auto" w:sz="4" w:space="0"/>
            </w:tcBorders>
            <w:shd w:val="clear" w:color="auto" w:fill="auto"/>
            <w:vAlign w:val="center"/>
          </w:tcPr>
          <w:p w14:paraId="33C99909">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134" w:type="dxa"/>
            <w:gridSpan w:val="2"/>
            <w:tcBorders>
              <w:top w:val="nil"/>
              <w:left w:val="nil"/>
              <w:bottom w:val="single" w:color="auto" w:sz="4" w:space="0"/>
              <w:right w:val="single" w:color="auto" w:sz="4" w:space="0"/>
            </w:tcBorders>
            <w:shd w:val="clear" w:color="auto" w:fill="auto"/>
            <w:vAlign w:val="center"/>
          </w:tcPr>
          <w:p w14:paraId="17B33AEE">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761C8D14">
        <w:tblPrEx>
          <w:tblCellMar>
            <w:top w:w="0" w:type="dxa"/>
            <w:left w:w="108" w:type="dxa"/>
            <w:bottom w:w="0" w:type="dxa"/>
            <w:right w:w="108" w:type="dxa"/>
          </w:tblCellMar>
        </w:tblPrEx>
        <w:trPr>
          <w:gridAfter w:val="2"/>
          <w:wAfter w:w="2292" w:type="dxa"/>
          <w:trHeight w:val="402" w:hRule="atLeast"/>
        </w:trPr>
        <w:tc>
          <w:tcPr>
            <w:tcW w:w="850" w:type="dxa"/>
            <w:tcBorders>
              <w:top w:val="nil"/>
              <w:left w:val="single" w:color="auto" w:sz="4" w:space="0"/>
              <w:bottom w:val="single" w:color="auto" w:sz="4" w:space="0"/>
              <w:right w:val="single" w:color="auto" w:sz="4" w:space="0"/>
            </w:tcBorders>
            <w:shd w:val="clear" w:color="auto" w:fill="auto"/>
            <w:noWrap/>
            <w:vAlign w:val="center"/>
          </w:tcPr>
          <w:p w14:paraId="248FE280">
            <w:pPr>
              <w:widowControl/>
              <w:spacing w:line="240" w:lineRule="auto"/>
              <w:jc w:val="left"/>
              <w:rPr>
                <w:rFonts w:cs="宋体" w:asciiTheme="minorEastAsia" w:hAnsiTheme="minorEastAsia"/>
                <w:kern w:val="0"/>
                <w:sz w:val="20"/>
                <w:szCs w:val="20"/>
              </w:rPr>
            </w:pPr>
            <w:r>
              <w:rPr>
                <w:rFonts w:hint="eastAsia" w:cs="宋体" w:asciiTheme="minorEastAsia" w:hAnsiTheme="minorEastAsia"/>
                <w:kern w:val="0"/>
                <w:sz w:val="20"/>
                <w:szCs w:val="20"/>
              </w:rPr>
              <w:t>　</w:t>
            </w:r>
          </w:p>
        </w:tc>
        <w:tc>
          <w:tcPr>
            <w:tcW w:w="1560" w:type="dxa"/>
            <w:tcBorders>
              <w:top w:val="nil"/>
              <w:left w:val="nil"/>
              <w:bottom w:val="single" w:color="auto" w:sz="4" w:space="0"/>
              <w:right w:val="single" w:color="auto" w:sz="4" w:space="0"/>
            </w:tcBorders>
            <w:shd w:val="clear" w:color="auto" w:fill="auto"/>
            <w:noWrap/>
            <w:vAlign w:val="center"/>
          </w:tcPr>
          <w:p w14:paraId="77EBC7C7">
            <w:pPr>
              <w:widowControl/>
              <w:spacing w:line="240" w:lineRule="auto"/>
              <w:jc w:val="left"/>
              <w:rPr>
                <w:rFonts w:cs="宋体" w:asciiTheme="minorEastAsia" w:hAnsiTheme="minorEastAsia"/>
                <w:kern w:val="0"/>
                <w:sz w:val="20"/>
                <w:szCs w:val="20"/>
              </w:rPr>
            </w:pPr>
            <w:r>
              <w:rPr>
                <w:rFonts w:hint="eastAsia" w:cs="宋体" w:asciiTheme="minorEastAsia" w:hAnsiTheme="minorEastAsia"/>
                <w:kern w:val="0"/>
                <w:sz w:val="20"/>
                <w:szCs w:val="20"/>
              </w:rPr>
              <w:t>合计</w:t>
            </w:r>
          </w:p>
        </w:tc>
        <w:tc>
          <w:tcPr>
            <w:tcW w:w="993" w:type="dxa"/>
            <w:gridSpan w:val="2"/>
            <w:tcBorders>
              <w:top w:val="nil"/>
              <w:left w:val="nil"/>
              <w:bottom w:val="single" w:color="auto" w:sz="4" w:space="0"/>
              <w:right w:val="single" w:color="auto" w:sz="4" w:space="0"/>
            </w:tcBorders>
            <w:shd w:val="clear" w:color="auto" w:fill="auto"/>
            <w:noWrap/>
            <w:vAlign w:val="center"/>
          </w:tcPr>
          <w:p w14:paraId="41A5E5D4">
            <w:pPr>
              <w:widowControl/>
              <w:spacing w:line="240" w:lineRule="auto"/>
              <w:jc w:val="left"/>
              <w:rPr>
                <w:rFonts w:cs="宋体" w:asciiTheme="minorEastAsia" w:hAnsiTheme="minorEastAsia"/>
                <w:kern w:val="0"/>
                <w:sz w:val="20"/>
                <w:szCs w:val="20"/>
              </w:rPr>
            </w:pPr>
            <w:r>
              <w:rPr>
                <w:rFonts w:hint="eastAsia" w:cs="宋体" w:asciiTheme="minorEastAsia" w:hAnsiTheme="minorEastAsia"/>
                <w:kern w:val="0"/>
                <w:sz w:val="20"/>
                <w:szCs w:val="20"/>
              </w:rPr>
              <w:t>　</w:t>
            </w:r>
          </w:p>
        </w:tc>
        <w:tc>
          <w:tcPr>
            <w:tcW w:w="1134" w:type="dxa"/>
            <w:gridSpan w:val="2"/>
            <w:tcBorders>
              <w:top w:val="nil"/>
              <w:left w:val="nil"/>
              <w:bottom w:val="single" w:color="auto" w:sz="4" w:space="0"/>
              <w:right w:val="single" w:color="auto" w:sz="4" w:space="0"/>
            </w:tcBorders>
            <w:shd w:val="clear" w:color="auto" w:fill="auto"/>
            <w:noWrap/>
            <w:vAlign w:val="center"/>
          </w:tcPr>
          <w:p w14:paraId="2BACF7AB">
            <w:pPr>
              <w:widowControl/>
              <w:spacing w:line="240" w:lineRule="auto"/>
              <w:jc w:val="left"/>
              <w:rPr>
                <w:rFonts w:cs="宋体" w:asciiTheme="minorEastAsia" w:hAnsiTheme="minorEastAsia"/>
                <w:kern w:val="0"/>
                <w:sz w:val="20"/>
                <w:szCs w:val="20"/>
              </w:rPr>
            </w:pPr>
            <w:r>
              <w:rPr>
                <w:rFonts w:hint="eastAsia" w:cs="宋体" w:asciiTheme="minorEastAsia" w:hAnsiTheme="minorEastAsia"/>
                <w:kern w:val="0"/>
                <w:sz w:val="20"/>
                <w:szCs w:val="20"/>
              </w:rPr>
              <w:t>　</w:t>
            </w:r>
          </w:p>
        </w:tc>
        <w:tc>
          <w:tcPr>
            <w:tcW w:w="1276" w:type="dxa"/>
            <w:gridSpan w:val="2"/>
            <w:tcBorders>
              <w:top w:val="nil"/>
              <w:left w:val="nil"/>
              <w:bottom w:val="single" w:color="auto" w:sz="4" w:space="0"/>
              <w:right w:val="single" w:color="auto" w:sz="4" w:space="0"/>
            </w:tcBorders>
            <w:shd w:val="clear" w:color="auto" w:fill="auto"/>
            <w:vAlign w:val="center"/>
          </w:tcPr>
          <w:p w14:paraId="5F8DCE56">
            <w:pPr>
              <w:widowControl/>
              <w:spacing w:line="240" w:lineRule="auto"/>
              <w:jc w:val="right"/>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 xml:space="preserve">30,398.29 </w:t>
            </w:r>
          </w:p>
        </w:tc>
        <w:tc>
          <w:tcPr>
            <w:tcW w:w="992" w:type="dxa"/>
            <w:gridSpan w:val="2"/>
            <w:tcBorders>
              <w:top w:val="nil"/>
              <w:left w:val="nil"/>
              <w:bottom w:val="single" w:color="auto" w:sz="4" w:space="0"/>
              <w:right w:val="single" w:color="auto" w:sz="4" w:space="0"/>
            </w:tcBorders>
            <w:shd w:val="clear" w:color="auto" w:fill="auto"/>
            <w:noWrap/>
            <w:vAlign w:val="center"/>
          </w:tcPr>
          <w:p w14:paraId="48C852B7">
            <w:pPr>
              <w:widowControl/>
              <w:spacing w:line="240" w:lineRule="auto"/>
              <w:jc w:val="right"/>
              <w:rPr>
                <w:rFonts w:cs="宋体" w:asciiTheme="minorEastAsia" w:hAnsiTheme="minorEastAsia"/>
                <w:kern w:val="0"/>
                <w:sz w:val="20"/>
                <w:szCs w:val="20"/>
              </w:rPr>
            </w:pPr>
            <w:r>
              <w:rPr>
                <w:rFonts w:hint="eastAsia" w:cs="宋体" w:asciiTheme="minorEastAsia" w:hAnsiTheme="minorEastAsia"/>
                <w:kern w:val="0"/>
                <w:sz w:val="20"/>
                <w:szCs w:val="20"/>
              </w:rPr>
              <w:t>360.62</w:t>
            </w:r>
          </w:p>
        </w:tc>
        <w:tc>
          <w:tcPr>
            <w:tcW w:w="851" w:type="dxa"/>
            <w:tcBorders>
              <w:top w:val="nil"/>
              <w:left w:val="nil"/>
              <w:bottom w:val="single" w:color="auto" w:sz="4" w:space="0"/>
              <w:right w:val="single" w:color="auto" w:sz="4" w:space="0"/>
            </w:tcBorders>
            <w:shd w:val="clear" w:color="auto" w:fill="auto"/>
            <w:noWrap/>
            <w:vAlign w:val="center"/>
          </w:tcPr>
          <w:p w14:paraId="61E576C7">
            <w:pPr>
              <w:widowControl/>
              <w:spacing w:line="240" w:lineRule="auto"/>
              <w:jc w:val="right"/>
              <w:rPr>
                <w:rFonts w:cs="宋体" w:asciiTheme="minorEastAsia" w:hAnsiTheme="minorEastAsia"/>
                <w:kern w:val="0"/>
                <w:sz w:val="20"/>
                <w:szCs w:val="20"/>
              </w:rPr>
            </w:pPr>
            <w:r>
              <w:rPr>
                <w:rFonts w:hint="eastAsia" w:cs="宋体" w:asciiTheme="minorEastAsia" w:hAnsiTheme="minorEastAsia"/>
                <w:kern w:val="0"/>
                <w:sz w:val="20"/>
                <w:szCs w:val="20"/>
              </w:rPr>
              <w:t>14.61</w:t>
            </w:r>
          </w:p>
        </w:tc>
        <w:tc>
          <w:tcPr>
            <w:tcW w:w="850" w:type="dxa"/>
            <w:gridSpan w:val="2"/>
            <w:tcBorders>
              <w:top w:val="nil"/>
              <w:left w:val="nil"/>
              <w:bottom w:val="single" w:color="auto" w:sz="4" w:space="0"/>
              <w:right w:val="single" w:color="auto" w:sz="4" w:space="0"/>
            </w:tcBorders>
            <w:shd w:val="clear" w:color="auto" w:fill="auto"/>
            <w:noWrap/>
            <w:vAlign w:val="center"/>
          </w:tcPr>
          <w:p w14:paraId="71E7FFED">
            <w:pPr>
              <w:widowControl/>
              <w:spacing w:line="240" w:lineRule="auto"/>
              <w:jc w:val="right"/>
              <w:rPr>
                <w:rFonts w:cs="宋体" w:asciiTheme="minorEastAsia" w:hAnsiTheme="minorEastAsia"/>
                <w:kern w:val="0"/>
                <w:sz w:val="20"/>
                <w:szCs w:val="20"/>
              </w:rPr>
            </w:pPr>
            <w:r>
              <w:rPr>
                <w:rFonts w:hint="eastAsia" w:cs="宋体" w:asciiTheme="minorEastAsia" w:hAnsiTheme="minorEastAsia"/>
                <w:kern w:val="0"/>
                <w:sz w:val="20"/>
                <w:szCs w:val="20"/>
              </w:rPr>
              <w:t>39.06</w:t>
            </w:r>
          </w:p>
        </w:tc>
        <w:tc>
          <w:tcPr>
            <w:tcW w:w="1134" w:type="dxa"/>
            <w:gridSpan w:val="3"/>
            <w:tcBorders>
              <w:top w:val="nil"/>
              <w:left w:val="nil"/>
              <w:bottom w:val="single" w:color="auto" w:sz="4" w:space="0"/>
              <w:right w:val="single" w:color="auto" w:sz="4" w:space="0"/>
            </w:tcBorders>
            <w:shd w:val="clear" w:color="auto" w:fill="auto"/>
            <w:noWrap/>
            <w:vAlign w:val="center"/>
          </w:tcPr>
          <w:p w14:paraId="4FAF80B8">
            <w:pPr>
              <w:widowControl/>
              <w:spacing w:line="240" w:lineRule="auto"/>
              <w:jc w:val="right"/>
              <w:rPr>
                <w:rFonts w:cs="宋体" w:asciiTheme="minorEastAsia" w:hAnsiTheme="minorEastAsia"/>
                <w:kern w:val="0"/>
                <w:sz w:val="20"/>
                <w:szCs w:val="20"/>
              </w:rPr>
            </w:pPr>
            <w:r>
              <w:rPr>
                <w:rFonts w:hint="eastAsia" w:cs="宋体" w:asciiTheme="minorEastAsia" w:hAnsiTheme="minorEastAsia"/>
                <w:color w:val="000000"/>
                <w:kern w:val="0"/>
                <w:sz w:val="20"/>
                <w:szCs w:val="20"/>
              </w:rPr>
              <w:t>29,984.00</w:t>
            </w:r>
          </w:p>
        </w:tc>
        <w:tc>
          <w:tcPr>
            <w:tcW w:w="1276" w:type="dxa"/>
            <w:gridSpan w:val="2"/>
            <w:tcBorders>
              <w:top w:val="nil"/>
              <w:left w:val="nil"/>
              <w:bottom w:val="single" w:color="auto" w:sz="4" w:space="0"/>
              <w:right w:val="single" w:color="auto" w:sz="4" w:space="0"/>
            </w:tcBorders>
            <w:shd w:val="clear" w:color="auto" w:fill="auto"/>
            <w:vAlign w:val="center"/>
          </w:tcPr>
          <w:p w14:paraId="6CED8577">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xml:space="preserve">30,398.29 </w:t>
            </w:r>
          </w:p>
        </w:tc>
        <w:tc>
          <w:tcPr>
            <w:tcW w:w="1276" w:type="dxa"/>
            <w:gridSpan w:val="3"/>
            <w:tcBorders>
              <w:top w:val="nil"/>
              <w:left w:val="nil"/>
              <w:bottom w:val="single" w:color="auto" w:sz="4" w:space="0"/>
              <w:right w:val="single" w:color="auto" w:sz="4" w:space="0"/>
            </w:tcBorders>
            <w:shd w:val="clear" w:color="auto" w:fill="auto"/>
            <w:noWrap/>
            <w:vAlign w:val="center"/>
          </w:tcPr>
          <w:p w14:paraId="7007ACA4">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30398.29</w:t>
            </w:r>
          </w:p>
        </w:tc>
        <w:tc>
          <w:tcPr>
            <w:tcW w:w="425" w:type="dxa"/>
            <w:gridSpan w:val="2"/>
            <w:tcBorders>
              <w:top w:val="nil"/>
              <w:left w:val="nil"/>
              <w:bottom w:val="single" w:color="auto" w:sz="4" w:space="0"/>
              <w:right w:val="single" w:color="auto" w:sz="4" w:space="0"/>
            </w:tcBorders>
            <w:shd w:val="clear" w:color="auto" w:fill="auto"/>
            <w:noWrap/>
            <w:vAlign w:val="center"/>
          </w:tcPr>
          <w:p w14:paraId="06068D1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424" w:type="dxa"/>
            <w:tcBorders>
              <w:top w:val="nil"/>
              <w:left w:val="nil"/>
              <w:bottom w:val="single" w:color="auto" w:sz="4" w:space="0"/>
              <w:right w:val="single" w:color="auto" w:sz="4" w:space="0"/>
            </w:tcBorders>
            <w:shd w:val="clear" w:color="auto" w:fill="auto"/>
            <w:noWrap/>
            <w:vAlign w:val="center"/>
          </w:tcPr>
          <w:p w14:paraId="0DC93C54">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852" w:type="dxa"/>
            <w:tcBorders>
              <w:top w:val="nil"/>
              <w:left w:val="nil"/>
              <w:bottom w:val="single" w:color="auto" w:sz="4" w:space="0"/>
              <w:right w:val="single" w:color="auto" w:sz="4" w:space="0"/>
            </w:tcBorders>
            <w:shd w:val="clear" w:color="auto" w:fill="auto"/>
            <w:noWrap/>
            <w:vAlign w:val="center"/>
          </w:tcPr>
          <w:p w14:paraId="6300530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gridSpan w:val="2"/>
            <w:tcBorders>
              <w:top w:val="nil"/>
              <w:left w:val="nil"/>
              <w:bottom w:val="single" w:color="auto" w:sz="4" w:space="0"/>
              <w:right w:val="single" w:color="auto" w:sz="4" w:space="0"/>
            </w:tcBorders>
            <w:shd w:val="clear" w:color="auto" w:fill="auto"/>
            <w:noWrap/>
            <w:vAlign w:val="center"/>
          </w:tcPr>
          <w:p w14:paraId="49044048">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120065BE">
        <w:tblPrEx>
          <w:tblCellMar>
            <w:top w:w="0" w:type="dxa"/>
            <w:left w:w="108" w:type="dxa"/>
            <w:bottom w:w="0" w:type="dxa"/>
            <w:right w:w="108" w:type="dxa"/>
          </w:tblCellMar>
        </w:tblPrEx>
        <w:trPr>
          <w:gridAfter w:val="2"/>
          <w:wAfter w:w="2292" w:type="dxa"/>
          <w:trHeight w:val="1298" w:hRule="atLeast"/>
        </w:trPr>
        <w:tc>
          <w:tcPr>
            <w:tcW w:w="15027" w:type="dxa"/>
            <w:gridSpan w:val="27"/>
            <w:tcBorders>
              <w:top w:val="single" w:color="auto" w:sz="4" w:space="0"/>
              <w:left w:val="nil"/>
              <w:bottom w:val="nil"/>
              <w:right w:val="nil"/>
            </w:tcBorders>
            <w:shd w:val="clear" w:color="auto" w:fill="auto"/>
            <w:vAlign w:val="center"/>
          </w:tcPr>
          <w:p w14:paraId="60EADEC5">
            <w:pPr>
              <w:widowControl/>
              <w:spacing w:line="240" w:lineRule="auto"/>
              <w:jc w:val="left"/>
              <w:rPr>
                <w:rFonts w:ascii="楷体" w:hAnsi="楷体" w:eastAsia="楷体" w:cs="宋体"/>
                <w:kern w:val="0"/>
                <w:sz w:val="22"/>
              </w:rPr>
            </w:pPr>
            <w:r>
              <w:rPr>
                <w:rFonts w:hint="eastAsia" w:ascii="楷体" w:hAnsi="楷体" w:eastAsia="楷体" w:cs="宋体"/>
                <w:kern w:val="0"/>
                <w:sz w:val="22"/>
              </w:rPr>
              <w:t>备注：1.本表公开到功能分类科目的项级科目。2.各部门在依法公开部门预决算时，对涉密信息不予公开。部分内容涉密的，在确保安全的前提下，按照以下原则处理：（一）同一功能分类款级科目下，大部分项级科目涉密的，仅公开到该款级科目；（二）同一功能分类类级科目下，大部分款级科目涉密的，仅公开到该类级科目；（三）个别功能分类款级科目或项级科目涉密的，除不公开该涉密科目外，同一级次的“其他支出”科目也不公开。</w:t>
            </w:r>
          </w:p>
        </w:tc>
      </w:tr>
    </w:tbl>
    <w:p w14:paraId="3E9F8BE1">
      <w:pPr>
        <w:tabs>
          <w:tab w:val="left" w:pos="7513"/>
        </w:tabs>
        <w:adjustRightInd w:val="0"/>
        <w:snapToGrid w:val="0"/>
        <w:spacing w:line="600" w:lineRule="exact"/>
        <w:rPr>
          <w:rFonts w:ascii="仿宋" w:hAnsi="仿宋" w:eastAsia="仿宋"/>
          <w:sz w:val="32"/>
          <w:szCs w:val="32"/>
        </w:rPr>
        <w:sectPr>
          <w:pgSz w:w="16838" w:h="11906" w:orient="landscape"/>
          <w:pgMar w:top="1797" w:right="1440" w:bottom="1797" w:left="1440" w:header="851" w:footer="992" w:gutter="0"/>
          <w:cols w:space="425" w:num="1"/>
          <w:docGrid w:type="linesAndChars" w:linePitch="312" w:charSpace="0"/>
        </w:sectPr>
      </w:pPr>
    </w:p>
    <w:p w14:paraId="3734639A">
      <w:pPr>
        <w:tabs>
          <w:tab w:val="left" w:pos="7513"/>
        </w:tabs>
        <w:adjustRightInd w:val="0"/>
        <w:snapToGrid w:val="0"/>
        <w:spacing w:line="600" w:lineRule="exact"/>
        <w:rPr>
          <w:rFonts w:ascii="仿宋" w:hAnsi="仿宋" w:eastAsia="仿宋"/>
          <w:sz w:val="32"/>
          <w:szCs w:val="32"/>
        </w:rPr>
      </w:pPr>
    </w:p>
    <w:p w14:paraId="656F7D17">
      <w:p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四、财政拨款收支预算总表</w:t>
      </w:r>
    </w:p>
    <w:tbl>
      <w:tblPr>
        <w:tblStyle w:val="6"/>
        <w:tblW w:w="9726" w:type="dxa"/>
        <w:tblInd w:w="-546" w:type="dxa"/>
        <w:tblLayout w:type="autofit"/>
        <w:tblCellMar>
          <w:top w:w="0" w:type="dxa"/>
          <w:left w:w="108" w:type="dxa"/>
          <w:bottom w:w="0" w:type="dxa"/>
          <w:right w:w="108" w:type="dxa"/>
        </w:tblCellMar>
      </w:tblPr>
      <w:tblGrid>
        <w:gridCol w:w="2282"/>
        <w:gridCol w:w="1418"/>
        <w:gridCol w:w="3402"/>
        <w:gridCol w:w="2624"/>
      </w:tblGrid>
      <w:tr w14:paraId="2B53585C">
        <w:tblPrEx>
          <w:tblCellMar>
            <w:top w:w="0" w:type="dxa"/>
            <w:left w:w="108" w:type="dxa"/>
            <w:bottom w:w="0" w:type="dxa"/>
            <w:right w:w="108" w:type="dxa"/>
          </w:tblCellMar>
        </w:tblPrEx>
        <w:trPr>
          <w:trHeight w:val="405" w:hRule="atLeast"/>
        </w:trPr>
        <w:tc>
          <w:tcPr>
            <w:tcW w:w="9726" w:type="dxa"/>
            <w:gridSpan w:val="4"/>
            <w:tcBorders>
              <w:top w:val="nil"/>
              <w:left w:val="nil"/>
              <w:bottom w:val="nil"/>
              <w:right w:val="nil"/>
            </w:tcBorders>
            <w:shd w:val="clear" w:color="auto" w:fill="auto"/>
            <w:noWrap/>
            <w:vAlign w:val="center"/>
          </w:tcPr>
          <w:p w14:paraId="65A36BB7">
            <w:pPr>
              <w:widowControl/>
              <w:spacing w:line="240" w:lineRule="auto"/>
              <w:jc w:val="center"/>
              <w:rPr>
                <w:rFonts w:ascii="方正小标宋_GBK" w:hAnsi="宋体" w:eastAsia="方正小标宋_GBK" w:cs="宋体"/>
                <w:kern w:val="0"/>
                <w:sz w:val="32"/>
                <w:szCs w:val="32"/>
              </w:rPr>
            </w:pPr>
            <w:r>
              <w:rPr>
                <w:rFonts w:hint="eastAsia" w:ascii="方正小标宋_GBK" w:hAnsi="宋体" w:eastAsia="方正小标宋_GBK" w:cs="宋体"/>
                <w:kern w:val="0"/>
                <w:sz w:val="32"/>
                <w:szCs w:val="32"/>
              </w:rPr>
              <w:t>2021年度财政拨款收支预算总表</w:t>
            </w:r>
          </w:p>
        </w:tc>
      </w:tr>
      <w:tr w14:paraId="52532467">
        <w:tblPrEx>
          <w:tblCellMar>
            <w:top w:w="0" w:type="dxa"/>
            <w:left w:w="108" w:type="dxa"/>
            <w:bottom w:w="0" w:type="dxa"/>
            <w:right w:w="108" w:type="dxa"/>
          </w:tblCellMar>
        </w:tblPrEx>
        <w:trPr>
          <w:trHeight w:val="285" w:hRule="atLeast"/>
        </w:trPr>
        <w:tc>
          <w:tcPr>
            <w:tcW w:w="2282" w:type="dxa"/>
            <w:tcBorders>
              <w:top w:val="nil"/>
              <w:left w:val="nil"/>
              <w:bottom w:val="nil"/>
              <w:right w:val="nil"/>
            </w:tcBorders>
            <w:shd w:val="clear" w:color="auto" w:fill="auto"/>
            <w:noWrap/>
            <w:vAlign w:val="bottom"/>
          </w:tcPr>
          <w:p w14:paraId="37B87A6E">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bottom"/>
          </w:tcPr>
          <w:p w14:paraId="5D1EA2DA">
            <w:pPr>
              <w:widowControl/>
              <w:spacing w:line="240" w:lineRule="auto"/>
              <w:jc w:val="left"/>
              <w:rPr>
                <w:rFonts w:ascii="宋体" w:hAnsi="宋体" w:eastAsia="宋体" w:cs="宋体"/>
                <w:kern w:val="0"/>
                <w:sz w:val="24"/>
                <w:szCs w:val="24"/>
              </w:rPr>
            </w:pPr>
          </w:p>
        </w:tc>
        <w:tc>
          <w:tcPr>
            <w:tcW w:w="3402" w:type="dxa"/>
            <w:tcBorders>
              <w:top w:val="nil"/>
              <w:left w:val="nil"/>
              <w:bottom w:val="nil"/>
              <w:right w:val="nil"/>
            </w:tcBorders>
            <w:shd w:val="clear" w:color="auto" w:fill="auto"/>
            <w:noWrap/>
            <w:vAlign w:val="bottom"/>
          </w:tcPr>
          <w:p w14:paraId="2CEF7AB9">
            <w:pPr>
              <w:widowControl/>
              <w:spacing w:line="240" w:lineRule="auto"/>
              <w:jc w:val="left"/>
              <w:rPr>
                <w:rFonts w:ascii="宋体" w:hAnsi="宋体" w:eastAsia="宋体" w:cs="宋体"/>
                <w:kern w:val="0"/>
                <w:sz w:val="24"/>
                <w:szCs w:val="24"/>
              </w:rPr>
            </w:pPr>
          </w:p>
        </w:tc>
        <w:tc>
          <w:tcPr>
            <w:tcW w:w="2624" w:type="dxa"/>
            <w:tcBorders>
              <w:top w:val="nil"/>
              <w:left w:val="nil"/>
              <w:bottom w:val="nil"/>
              <w:right w:val="nil"/>
            </w:tcBorders>
            <w:shd w:val="clear" w:color="auto" w:fill="auto"/>
            <w:noWrap/>
            <w:vAlign w:val="center"/>
          </w:tcPr>
          <w:p w14:paraId="62519BEE">
            <w:pPr>
              <w:widowControl/>
              <w:spacing w:line="240" w:lineRule="auto"/>
              <w:jc w:val="right"/>
              <w:rPr>
                <w:rFonts w:ascii="宋体" w:hAnsi="宋体" w:eastAsia="宋体" w:cs="宋体"/>
                <w:kern w:val="0"/>
                <w:sz w:val="20"/>
                <w:szCs w:val="20"/>
              </w:rPr>
            </w:pPr>
            <w:r>
              <w:rPr>
                <w:rFonts w:hint="eastAsia" w:ascii="宋体" w:hAnsi="宋体" w:eastAsia="宋体" w:cs="宋体"/>
                <w:kern w:val="0"/>
                <w:sz w:val="20"/>
                <w:szCs w:val="20"/>
              </w:rPr>
              <w:t>单位：万元</w:t>
            </w:r>
          </w:p>
        </w:tc>
      </w:tr>
      <w:tr w14:paraId="5A547583">
        <w:tblPrEx>
          <w:tblCellMar>
            <w:top w:w="0" w:type="dxa"/>
            <w:left w:w="108" w:type="dxa"/>
            <w:bottom w:w="0" w:type="dxa"/>
            <w:right w:w="108" w:type="dxa"/>
          </w:tblCellMar>
        </w:tblPrEx>
        <w:trPr>
          <w:trHeight w:val="402" w:hRule="atLeast"/>
        </w:trPr>
        <w:tc>
          <w:tcPr>
            <w:tcW w:w="22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1336CB">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收    入</w:t>
            </w:r>
          </w:p>
        </w:tc>
        <w:tc>
          <w:tcPr>
            <w:tcW w:w="1418" w:type="dxa"/>
            <w:tcBorders>
              <w:top w:val="single" w:color="auto" w:sz="4" w:space="0"/>
              <w:left w:val="nil"/>
              <w:bottom w:val="single" w:color="auto" w:sz="4" w:space="0"/>
              <w:right w:val="single" w:color="auto" w:sz="4" w:space="0"/>
            </w:tcBorders>
            <w:shd w:val="clear" w:color="auto" w:fill="auto"/>
            <w:noWrap/>
            <w:vAlign w:val="center"/>
          </w:tcPr>
          <w:p w14:paraId="05109361">
            <w:pPr>
              <w:widowControl/>
              <w:spacing w:line="240" w:lineRule="auto"/>
              <w:jc w:val="left"/>
              <w:rPr>
                <w:rFonts w:ascii="宋体" w:hAnsi="宋体" w:eastAsia="宋体" w:cs="宋体"/>
                <w:b/>
                <w:bCs/>
                <w:kern w:val="0"/>
                <w:sz w:val="22"/>
              </w:rPr>
            </w:pPr>
            <w:r>
              <w:rPr>
                <w:rFonts w:hint="eastAsia" w:ascii="宋体" w:hAnsi="宋体" w:eastAsia="宋体" w:cs="宋体"/>
                <w:b/>
                <w:bCs/>
                <w:kern w:val="0"/>
                <w:sz w:val="22"/>
              </w:rPr>
              <w:t>　</w:t>
            </w:r>
          </w:p>
        </w:tc>
        <w:tc>
          <w:tcPr>
            <w:tcW w:w="3402" w:type="dxa"/>
            <w:tcBorders>
              <w:top w:val="single" w:color="auto" w:sz="4" w:space="0"/>
              <w:left w:val="nil"/>
              <w:bottom w:val="single" w:color="auto" w:sz="4" w:space="0"/>
              <w:right w:val="single" w:color="auto" w:sz="4" w:space="0"/>
            </w:tcBorders>
            <w:shd w:val="clear" w:color="auto" w:fill="auto"/>
            <w:noWrap/>
            <w:vAlign w:val="center"/>
          </w:tcPr>
          <w:p w14:paraId="293D39BC">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支    出</w:t>
            </w:r>
          </w:p>
        </w:tc>
        <w:tc>
          <w:tcPr>
            <w:tcW w:w="2624" w:type="dxa"/>
            <w:tcBorders>
              <w:top w:val="single" w:color="auto" w:sz="4" w:space="0"/>
              <w:left w:val="nil"/>
              <w:bottom w:val="single" w:color="auto" w:sz="4" w:space="0"/>
              <w:right w:val="single" w:color="auto" w:sz="4" w:space="0"/>
            </w:tcBorders>
            <w:shd w:val="clear" w:color="auto" w:fill="auto"/>
            <w:noWrap/>
            <w:vAlign w:val="center"/>
          </w:tcPr>
          <w:p w14:paraId="369F83D3">
            <w:pPr>
              <w:widowControl/>
              <w:spacing w:line="240" w:lineRule="auto"/>
              <w:jc w:val="left"/>
              <w:rPr>
                <w:rFonts w:ascii="宋体" w:hAnsi="宋体" w:eastAsia="宋体" w:cs="宋体"/>
                <w:b/>
                <w:bCs/>
                <w:kern w:val="0"/>
                <w:sz w:val="22"/>
              </w:rPr>
            </w:pPr>
            <w:r>
              <w:rPr>
                <w:rFonts w:hint="eastAsia" w:ascii="宋体" w:hAnsi="宋体" w:eastAsia="宋体" w:cs="宋体"/>
                <w:b/>
                <w:bCs/>
                <w:kern w:val="0"/>
                <w:sz w:val="22"/>
              </w:rPr>
              <w:t>　</w:t>
            </w:r>
          </w:p>
        </w:tc>
      </w:tr>
      <w:tr w14:paraId="083D9922">
        <w:tblPrEx>
          <w:tblCellMar>
            <w:top w:w="0" w:type="dxa"/>
            <w:left w:w="108" w:type="dxa"/>
            <w:bottom w:w="0" w:type="dxa"/>
            <w:right w:w="108" w:type="dxa"/>
          </w:tblCellMar>
        </w:tblPrEx>
        <w:trPr>
          <w:trHeight w:val="402" w:hRule="atLeast"/>
        </w:trPr>
        <w:tc>
          <w:tcPr>
            <w:tcW w:w="2282" w:type="dxa"/>
            <w:tcBorders>
              <w:top w:val="nil"/>
              <w:left w:val="single" w:color="auto" w:sz="4" w:space="0"/>
              <w:bottom w:val="single" w:color="auto" w:sz="4" w:space="0"/>
              <w:right w:val="single" w:color="auto" w:sz="4" w:space="0"/>
            </w:tcBorders>
            <w:shd w:val="clear" w:color="auto" w:fill="auto"/>
            <w:noWrap/>
            <w:vAlign w:val="center"/>
          </w:tcPr>
          <w:p w14:paraId="540B6DBC">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收入项目类别</w:t>
            </w:r>
          </w:p>
        </w:tc>
        <w:tc>
          <w:tcPr>
            <w:tcW w:w="1418" w:type="dxa"/>
            <w:tcBorders>
              <w:top w:val="nil"/>
              <w:left w:val="nil"/>
              <w:bottom w:val="single" w:color="auto" w:sz="4" w:space="0"/>
              <w:right w:val="single" w:color="auto" w:sz="4" w:space="0"/>
            </w:tcBorders>
            <w:shd w:val="clear" w:color="auto" w:fill="auto"/>
            <w:noWrap/>
            <w:vAlign w:val="center"/>
          </w:tcPr>
          <w:p w14:paraId="09DDD009">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预算数</w:t>
            </w:r>
          </w:p>
        </w:tc>
        <w:tc>
          <w:tcPr>
            <w:tcW w:w="3402" w:type="dxa"/>
            <w:tcBorders>
              <w:top w:val="nil"/>
              <w:left w:val="nil"/>
              <w:bottom w:val="single" w:color="auto" w:sz="4" w:space="0"/>
              <w:right w:val="single" w:color="auto" w:sz="4" w:space="0"/>
            </w:tcBorders>
            <w:shd w:val="clear" w:color="auto" w:fill="auto"/>
            <w:noWrap/>
            <w:vAlign w:val="center"/>
          </w:tcPr>
          <w:p w14:paraId="47409806">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支出项目类别</w:t>
            </w:r>
          </w:p>
        </w:tc>
        <w:tc>
          <w:tcPr>
            <w:tcW w:w="2624" w:type="dxa"/>
            <w:tcBorders>
              <w:top w:val="nil"/>
              <w:left w:val="nil"/>
              <w:bottom w:val="single" w:color="auto" w:sz="4" w:space="0"/>
              <w:right w:val="single" w:color="auto" w:sz="4" w:space="0"/>
            </w:tcBorders>
            <w:shd w:val="clear" w:color="auto" w:fill="auto"/>
            <w:noWrap/>
            <w:vAlign w:val="center"/>
          </w:tcPr>
          <w:p w14:paraId="497B7739">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预算数</w:t>
            </w:r>
          </w:p>
        </w:tc>
      </w:tr>
      <w:tr w14:paraId="0FB41D3E">
        <w:tblPrEx>
          <w:tblCellMar>
            <w:top w:w="0" w:type="dxa"/>
            <w:left w:w="108" w:type="dxa"/>
            <w:bottom w:w="0" w:type="dxa"/>
            <w:right w:w="108" w:type="dxa"/>
          </w:tblCellMar>
        </w:tblPrEx>
        <w:trPr>
          <w:trHeight w:val="402" w:hRule="atLeast"/>
        </w:trPr>
        <w:tc>
          <w:tcPr>
            <w:tcW w:w="2282" w:type="dxa"/>
            <w:tcBorders>
              <w:top w:val="nil"/>
              <w:left w:val="single" w:color="auto" w:sz="4" w:space="0"/>
              <w:bottom w:val="single" w:color="auto" w:sz="4" w:space="0"/>
              <w:right w:val="single" w:color="auto" w:sz="4" w:space="0"/>
            </w:tcBorders>
            <w:shd w:val="clear" w:color="auto" w:fill="auto"/>
            <w:noWrap/>
            <w:vAlign w:val="center"/>
          </w:tcPr>
          <w:p w14:paraId="7A51CFBD">
            <w:pPr>
              <w:widowControl/>
              <w:spacing w:line="240" w:lineRule="auto"/>
              <w:jc w:val="left"/>
              <w:rPr>
                <w:rFonts w:ascii="宋体" w:hAnsi="宋体" w:eastAsia="宋体" w:cs="宋体"/>
                <w:kern w:val="0"/>
                <w:sz w:val="22"/>
              </w:rPr>
            </w:pPr>
            <w:r>
              <w:rPr>
                <w:rFonts w:hint="eastAsia" w:ascii="宋体" w:hAnsi="宋体" w:eastAsia="宋体" w:cs="宋体"/>
                <w:kern w:val="0"/>
                <w:sz w:val="22"/>
              </w:rPr>
              <w:t>一、一般公共预算拨款</w:t>
            </w:r>
          </w:p>
        </w:tc>
        <w:tc>
          <w:tcPr>
            <w:tcW w:w="1418" w:type="dxa"/>
            <w:tcBorders>
              <w:top w:val="nil"/>
              <w:left w:val="nil"/>
              <w:bottom w:val="single" w:color="auto" w:sz="4" w:space="0"/>
              <w:right w:val="single" w:color="auto" w:sz="4" w:space="0"/>
            </w:tcBorders>
            <w:shd w:val="clear" w:color="auto" w:fill="auto"/>
            <w:vAlign w:val="center"/>
          </w:tcPr>
          <w:p w14:paraId="724CD2E3">
            <w:pPr>
              <w:widowControl/>
              <w:spacing w:line="240" w:lineRule="auto"/>
              <w:jc w:val="right"/>
              <w:rPr>
                <w:rFonts w:ascii="宋体" w:hAnsi="宋体" w:eastAsia="宋体" w:cs="宋体"/>
                <w:kern w:val="0"/>
                <w:sz w:val="22"/>
              </w:rPr>
            </w:pPr>
            <w:r>
              <w:rPr>
                <w:rFonts w:hint="eastAsia" w:ascii="宋体" w:hAnsi="宋体" w:eastAsia="宋体" w:cs="宋体"/>
                <w:kern w:val="0"/>
                <w:sz w:val="22"/>
              </w:rPr>
              <w:t xml:space="preserve">30,398.29 </w:t>
            </w:r>
          </w:p>
        </w:tc>
        <w:tc>
          <w:tcPr>
            <w:tcW w:w="3402" w:type="dxa"/>
            <w:tcBorders>
              <w:top w:val="nil"/>
              <w:left w:val="nil"/>
              <w:bottom w:val="single" w:color="auto" w:sz="4" w:space="0"/>
              <w:right w:val="single" w:color="auto" w:sz="4" w:space="0"/>
            </w:tcBorders>
            <w:shd w:val="clear" w:color="auto" w:fill="auto"/>
            <w:noWrap/>
            <w:vAlign w:val="center"/>
          </w:tcPr>
          <w:p w14:paraId="7177A8AC">
            <w:pPr>
              <w:widowControl/>
              <w:spacing w:line="240" w:lineRule="auto"/>
              <w:jc w:val="left"/>
              <w:rPr>
                <w:rFonts w:ascii="宋体" w:hAnsi="宋体" w:eastAsia="宋体" w:cs="宋体"/>
                <w:kern w:val="0"/>
                <w:sz w:val="22"/>
              </w:rPr>
            </w:pPr>
            <w:r>
              <w:rPr>
                <w:rFonts w:hint="eastAsia" w:ascii="宋体" w:hAnsi="宋体" w:eastAsia="宋体" w:cs="宋体"/>
                <w:kern w:val="0"/>
                <w:sz w:val="22"/>
              </w:rPr>
              <w:t>一、基本支出</w:t>
            </w:r>
          </w:p>
        </w:tc>
        <w:tc>
          <w:tcPr>
            <w:tcW w:w="2624" w:type="dxa"/>
            <w:tcBorders>
              <w:top w:val="nil"/>
              <w:left w:val="nil"/>
              <w:bottom w:val="single" w:color="auto" w:sz="4" w:space="0"/>
              <w:right w:val="single" w:color="auto" w:sz="4" w:space="0"/>
            </w:tcBorders>
            <w:shd w:val="clear" w:color="auto" w:fill="auto"/>
            <w:noWrap/>
            <w:vAlign w:val="center"/>
          </w:tcPr>
          <w:p w14:paraId="378AB5A3">
            <w:pPr>
              <w:widowControl/>
              <w:spacing w:line="240" w:lineRule="auto"/>
              <w:jc w:val="left"/>
              <w:rPr>
                <w:rFonts w:ascii="宋体" w:hAnsi="宋体" w:eastAsia="宋体" w:cs="宋体"/>
                <w:kern w:val="0"/>
                <w:sz w:val="22"/>
              </w:rPr>
            </w:pPr>
            <w:r>
              <w:rPr>
                <w:rFonts w:hint="eastAsia" w:ascii="宋体" w:hAnsi="宋体" w:eastAsia="宋体" w:cs="宋体"/>
                <w:kern w:val="0"/>
                <w:sz w:val="22"/>
              </w:rPr>
              <w:t xml:space="preserve">414.29 </w:t>
            </w:r>
          </w:p>
        </w:tc>
      </w:tr>
      <w:tr w14:paraId="3812BCAA">
        <w:tblPrEx>
          <w:tblCellMar>
            <w:top w:w="0" w:type="dxa"/>
            <w:left w:w="108" w:type="dxa"/>
            <w:bottom w:w="0" w:type="dxa"/>
            <w:right w:w="108" w:type="dxa"/>
          </w:tblCellMar>
        </w:tblPrEx>
        <w:trPr>
          <w:trHeight w:val="402" w:hRule="atLeast"/>
        </w:trPr>
        <w:tc>
          <w:tcPr>
            <w:tcW w:w="2282" w:type="dxa"/>
            <w:tcBorders>
              <w:top w:val="nil"/>
              <w:left w:val="single" w:color="auto" w:sz="4" w:space="0"/>
              <w:bottom w:val="single" w:color="auto" w:sz="4" w:space="0"/>
              <w:right w:val="single" w:color="auto" w:sz="4" w:space="0"/>
            </w:tcBorders>
            <w:shd w:val="clear" w:color="auto" w:fill="auto"/>
            <w:noWrap/>
            <w:vAlign w:val="center"/>
          </w:tcPr>
          <w:p w14:paraId="5413D547">
            <w:pPr>
              <w:widowControl/>
              <w:spacing w:line="240" w:lineRule="auto"/>
              <w:jc w:val="left"/>
              <w:rPr>
                <w:rFonts w:ascii="宋体" w:hAnsi="宋体" w:eastAsia="宋体" w:cs="宋体"/>
                <w:kern w:val="0"/>
                <w:sz w:val="22"/>
              </w:rPr>
            </w:pPr>
            <w:r>
              <w:rPr>
                <w:rFonts w:hint="eastAsia" w:ascii="宋体" w:hAnsi="宋体" w:eastAsia="宋体" w:cs="宋体"/>
                <w:kern w:val="0"/>
                <w:sz w:val="22"/>
              </w:rPr>
              <w:t>二、基金预算财政拨款</w:t>
            </w:r>
          </w:p>
        </w:tc>
        <w:tc>
          <w:tcPr>
            <w:tcW w:w="1418" w:type="dxa"/>
            <w:tcBorders>
              <w:top w:val="nil"/>
              <w:left w:val="nil"/>
              <w:bottom w:val="single" w:color="auto" w:sz="4" w:space="0"/>
              <w:right w:val="single" w:color="auto" w:sz="4" w:space="0"/>
            </w:tcBorders>
            <w:shd w:val="clear" w:color="auto" w:fill="auto"/>
            <w:vAlign w:val="center"/>
          </w:tcPr>
          <w:p w14:paraId="7CB5184C">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3402" w:type="dxa"/>
            <w:tcBorders>
              <w:top w:val="nil"/>
              <w:left w:val="nil"/>
              <w:bottom w:val="single" w:color="auto" w:sz="4" w:space="0"/>
              <w:right w:val="single" w:color="auto" w:sz="4" w:space="0"/>
            </w:tcBorders>
            <w:shd w:val="clear" w:color="auto" w:fill="auto"/>
            <w:noWrap/>
            <w:vAlign w:val="center"/>
          </w:tcPr>
          <w:p w14:paraId="7CAB9B00">
            <w:pPr>
              <w:widowControl/>
              <w:spacing w:line="240" w:lineRule="auto"/>
              <w:jc w:val="left"/>
              <w:rPr>
                <w:rFonts w:ascii="宋体" w:hAnsi="宋体" w:eastAsia="宋体" w:cs="宋体"/>
                <w:kern w:val="0"/>
                <w:sz w:val="22"/>
              </w:rPr>
            </w:pPr>
            <w:r>
              <w:rPr>
                <w:rFonts w:hint="eastAsia" w:ascii="宋体" w:hAnsi="宋体" w:eastAsia="宋体" w:cs="宋体"/>
                <w:kern w:val="0"/>
                <w:sz w:val="22"/>
              </w:rPr>
              <w:t xml:space="preserve">    人员支出</w:t>
            </w:r>
          </w:p>
        </w:tc>
        <w:tc>
          <w:tcPr>
            <w:tcW w:w="2624" w:type="dxa"/>
            <w:tcBorders>
              <w:top w:val="nil"/>
              <w:left w:val="nil"/>
              <w:bottom w:val="single" w:color="auto" w:sz="4" w:space="0"/>
              <w:right w:val="single" w:color="auto" w:sz="4" w:space="0"/>
            </w:tcBorders>
            <w:shd w:val="clear" w:color="auto" w:fill="auto"/>
            <w:vAlign w:val="center"/>
          </w:tcPr>
          <w:p w14:paraId="6B7B8314">
            <w:pPr>
              <w:widowControl/>
              <w:spacing w:line="240" w:lineRule="auto"/>
              <w:jc w:val="left"/>
              <w:rPr>
                <w:rFonts w:ascii="宋体" w:hAnsi="宋体" w:eastAsia="宋体" w:cs="宋体"/>
                <w:kern w:val="0"/>
                <w:sz w:val="22"/>
              </w:rPr>
            </w:pPr>
            <w:r>
              <w:rPr>
                <w:rFonts w:hint="eastAsia" w:ascii="宋体" w:hAnsi="宋体" w:eastAsia="宋体" w:cs="宋体"/>
                <w:kern w:val="0"/>
                <w:sz w:val="22"/>
              </w:rPr>
              <w:t xml:space="preserve">360.62 </w:t>
            </w:r>
          </w:p>
        </w:tc>
      </w:tr>
      <w:tr w14:paraId="1C871EB0">
        <w:tblPrEx>
          <w:tblCellMar>
            <w:top w:w="0" w:type="dxa"/>
            <w:left w:w="108" w:type="dxa"/>
            <w:bottom w:w="0" w:type="dxa"/>
            <w:right w:w="108" w:type="dxa"/>
          </w:tblCellMar>
        </w:tblPrEx>
        <w:trPr>
          <w:trHeight w:val="402" w:hRule="atLeast"/>
        </w:trPr>
        <w:tc>
          <w:tcPr>
            <w:tcW w:w="2282" w:type="dxa"/>
            <w:tcBorders>
              <w:top w:val="nil"/>
              <w:left w:val="single" w:color="auto" w:sz="4" w:space="0"/>
              <w:bottom w:val="single" w:color="auto" w:sz="4" w:space="0"/>
              <w:right w:val="single" w:color="auto" w:sz="4" w:space="0"/>
            </w:tcBorders>
            <w:shd w:val="clear" w:color="auto" w:fill="auto"/>
            <w:noWrap/>
            <w:vAlign w:val="center"/>
          </w:tcPr>
          <w:p w14:paraId="004D267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vAlign w:val="center"/>
          </w:tcPr>
          <w:p w14:paraId="6ECF659F">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3402" w:type="dxa"/>
            <w:tcBorders>
              <w:top w:val="nil"/>
              <w:left w:val="nil"/>
              <w:bottom w:val="single" w:color="auto" w:sz="4" w:space="0"/>
              <w:right w:val="single" w:color="auto" w:sz="4" w:space="0"/>
            </w:tcBorders>
            <w:shd w:val="clear" w:color="auto" w:fill="auto"/>
            <w:noWrap/>
            <w:vAlign w:val="center"/>
          </w:tcPr>
          <w:p w14:paraId="31B8CA50">
            <w:pPr>
              <w:widowControl/>
              <w:spacing w:line="240" w:lineRule="auto"/>
              <w:jc w:val="left"/>
              <w:rPr>
                <w:rFonts w:ascii="宋体" w:hAnsi="宋体" w:eastAsia="宋体" w:cs="宋体"/>
                <w:kern w:val="0"/>
                <w:sz w:val="22"/>
              </w:rPr>
            </w:pPr>
            <w:r>
              <w:rPr>
                <w:rFonts w:hint="eastAsia" w:ascii="宋体" w:hAnsi="宋体" w:eastAsia="宋体" w:cs="宋体"/>
                <w:kern w:val="0"/>
                <w:sz w:val="22"/>
              </w:rPr>
              <w:t xml:space="preserve">    对个人和家庭补助支出</w:t>
            </w:r>
          </w:p>
        </w:tc>
        <w:tc>
          <w:tcPr>
            <w:tcW w:w="2624" w:type="dxa"/>
            <w:tcBorders>
              <w:top w:val="nil"/>
              <w:left w:val="nil"/>
              <w:bottom w:val="single" w:color="auto" w:sz="4" w:space="0"/>
              <w:right w:val="single" w:color="auto" w:sz="4" w:space="0"/>
            </w:tcBorders>
            <w:shd w:val="clear" w:color="auto" w:fill="auto"/>
            <w:vAlign w:val="center"/>
          </w:tcPr>
          <w:p w14:paraId="7E6A37D6">
            <w:pPr>
              <w:widowControl/>
              <w:spacing w:line="240" w:lineRule="auto"/>
              <w:jc w:val="left"/>
              <w:rPr>
                <w:rFonts w:ascii="宋体" w:hAnsi="宋体" w:eastAsia="宋体" w:cs="宋体"/>
                <w:kern w:val="0"/>
                <w:sz w:val="22"/>
              </w:rPr>
            </w:pPr>
            <w:r>
              <w:rPr>
                <w:rFonts w:hint="eastAsia" w:ascii="宋体" w:hAnsi="宋体" w:eastAsia="宋体" w:cs="宋体"/>
                <w:kern w:val="0"/>
                <w:sz w:val="22"/>
              </w:rPr>
              <w:t xml:space="preserve">14.61 </w:t>
            </w:r>
          </w:p>
        </w:tc>
      </w:tr>
      <w:tr w14:paraId="29B55731">
        <w:tblPrEx>
          <w:tblCellMar>
            <w:top w:w="0" w:type="dxa"/>
            <w:left w:w="108" w:type="dxa"/>
            <w:bottom w:w="0" w:type="dxa"/>
            <w:right w:w="108" w:type="dxa"/>
          </w:tblCellMar>
        </w:tblPrEx>
        <w:trPr>
          <w:trHeight w:val="402" w:hRule="atLeast"/>
        </w:trPr>
        <w:tc>
          <w:tcPr>
            <w:tcW w:w="2282" w:type="dxa"/>
            <w:tcBorders>
              <w:top w:val="nil"/>
              <w:left w:val="single" w:color="auto" w:sz="4" w:space="0"/>
              <w:bottom w:val="single" w:color="auto" w:sz="4" w:space="0"/>
              <w:right w:val="single" w:color="auto" w:sz="4" w:space="0"/>
            </w:tcBorders>
            <w:shd w:val="clear" w:color="auto" w:fill="auto"/>
            <w:noWrap/>
            <w:vAlign w:val="center"/>
          </w:tcPr>
          <w:p w14:paraId="4BFEE5B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vAlign w:val="center"/>
          </w:tcPr>
          <w:p w14:paraId="6AB50053">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3402" w:type="dxa"/>
            <w:tcBorders>
              <w:top w:val="nil"/>
              <w:left w:val="nil"/>
              <w:bottom w:val="single" w:color="auto" w:sz="4" w:space="0"/>
              <w:right w:val="single" w:color="auto" w:sz="4" w:space="0"/>
            </w:tcBorders>
            <w:shd w:val="clear" w:color="auto" w:fill="auto"/>
            <w:noWrap/>
            <w:vAlign w:val="center"/>
          </w:tcPr>
          <w:p w14:paraId="7D73EF41">
            <w:pPr>
              <w:widowControl/>
              <w:spacing w:line="240" w:lineRule="auto"/>
              <w:jc w:val="left"/>
              <w:rPr>
                <w:rFonts w:ascii="宋体" w:hAnsi="宋体" w:eastAsia="宋体" w:cs="宋体"/>
                <w:kern w:val="0"/>
                <w:sz w:val="22"/>
              </w:rPr>
            </w:pPr>
            <w:r>
              <w:rPr>
                <w:rFonts w:hint="eastAsia" w:ascii="宋体" w:hAnsi="宋体" w:eastAsia="宋体" w:cs="宋体"/>
                <w:kern w:val="0"/>
                <w:sz w:val="22"/>
              </w:rPr>
              <w:t xml:space="preserve">    公用支出</w:t>
            </w:r>
          </w:p>
        </w:tc>
        <w:tc>
          <w:tcPr>
            <w:tcW w:w="2624" w:type="dxa"/>
            <w:tcBorders>
              <w:top w:val="nil"/>
              <w:left w:val="nil"/>
              <w:bottom w:val="single" w:color="auto" w:sz="4" w:space="0"/>
              <w:right w:val="single" w:color="auto" w:sz="4" w:space="0"/>
            </w:tcBorders>
            <w:shd w:val="clear" w:color="auto" w:fill="auto"/>
            <w:vAlign w:val="center"/>
          </w:tcPr>
          <w:p w14:paraId="06CE76FB">
            <w:pPr>
              <w:widowControl/>
              <w:spacing w:line="240" w:lineRule="auto"/>
              <w:jc w:val="left"/>
              <w:rPr>
                <w:rFonts w:ascii="宋体" w:hAnsi="宋体" w:eastAsia="宋体" w:cs="宋体"/>
                <w:kern w:val="0"/>
                <w:sz w:val="22"/>
              </w:rPr>
            </w:pPr>
            <w:r>
              <w:rPr>
                <w:rFonts w:hint="eastAsia" w:ascii="宋体" w:hAnsi="宋体" w:eastAsia="宋体" w:cs="宋体"/>
                <w:kern w:val="0"/>
                <w:sz w:val="22"/>
              </w:rPr>
              <w:t xml:space="preserve">39.06 </w:t>
            </w:r>
          </w:p>
        </w:tc>
      </w:tr>
      <w:tr w14:paraId="7096A36C">
        <w:tblPrEx>
          <w:tblCellMar>
            <w:top w:w="0" w:type="dxa"/>
            <w:left w:w="108" w:type="dxa"/>
            <w:bottom w:w="0" w:type="dxa"/>
            <w:right w:w="108" w:type="dxa"/>
          </w:tblCellMar>
        </w:tblPrEx>
        <w:trPr>
          <w:trHeight w:val="402" w:hRule="atLeast"/>
        </w:trPr>
        <w:tc>
          <w:tcPr>
            <w:tcW w:w="2282" w:type="dxa"/>
            <w:tcBorders>
              <w:top w:val="nil"/>
              <w:left w:val="single" w:color="auto" w:sz="4" w:space="0"/>
              <w:bottom w:val="single" w:color="auto" w:sz="4" w:space="0"/>
              <w:right w:val="single" w:color="auto" w:sz="4" w:space="0"/>
            </w:tcBorders>
            <w:shd w:val="clear" w:color="auto" w:fill="auto"/>
            <w:noWrap/>
            <w:vAlign w:val="center"/>
          </w:tcPr>
          <w:p w14:paraId="60BF7D6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vAlign w:val="center"/>
          </w:tcPr>
          <w:p w14:paraId="45C06E46">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3402" w:type="dxa"/>
            <w:tcBorders>
              <w:top w:val="nil"/>
              <w:left w:val="nil"/>
              <w:bottom w:val="single" w:color="auto" w:sz="4" w:space="0"/>
              <w:right w:val="single" w:color="auto" w:sz="4" w:space="0"/>
            </w:tcBorders>
            <w:shd w:val="clear" w:color="auto" w:fill="auto"/>
            <w:noWrap/>
            <w:vAlign w:val="center"/>
          </w:tcPr>
          <w:p w14:paraId="399A82AB">
            <w:pPr>
              <w:widowControl/>
              <w:spacing w:line="240" w:lineRule="auto"/>
              <w:jc w:val="left"/>
              <w:rPr>
                <w:rFonts w:ascii="宋体" w:hAnsi="宋体" w:eastAsia="宋体" w:cs="宋体"/>
                <w:kern w:val="0"/>
                <w:sz w:val="22"/>
              </w:rPr>
            </w:pPr>
            <w:r>
              <w:rPr>
                <w:rFonts w:hint="eastAsia" w:ascii="宋体" w:hAnsi="宋体" w:eastAsia="宋体" w:cs="宋体"/>
                <w:kern w:val="0"/>
                <w:sz w:val="22"/>
              </w:rPr>
              <w:t>二、项目支出</w:t>
            </w:r>
          </w:p>
        </w:tc>
        <w:tc>
          <w:tcPr>
            <w:tcW w:w="2624" w:type="dxa"/>
            <w:tcBorders>
              <w:top w:val="nil"/>
              <w:left w:val="nil"/>
              <w:bottom w:val="single" w:color="auto" w:sz="4" w:space="0"/>
              <w:right w:val="single" w:color="auto" w:sz="4" w:space="0"/>
            </w:tcBorders>
            <w:shd w:val="clear" w:color="auto" w:fill="auto"/>
            <w:vAlign w:val="center"/>
          </w:tcPr>
          <w:p w14:paraId="2CFD0B80">
            <w:pPr>
              <w:widowControl/>
              <w:spacing w:line="240" w:lineRule="auto"/>
              <w:jc w:val="left"/>
              <w:rPr>
                <w:rFonts w:ascii="宋体" w:hAnsi="宋体" w:eastAsia="宋体" w:cs="宋体"/>
                <w:kern w:val="0"/>
                <w:sz w:val="22"/>
              </w:rPr>
            </w:pPr>
            <w:r>
              <w:rPr>
                <w:rFonts w:hint="eastAsia" w:ascii="宋体" w:hAnsi="宋体" w:eastAsia="宋体" w:cs="宋体"/>
                <w:kern w:val="0"/>
                <w:sz w:val="22"/>
              </w:rPr>
              <w:t>29,984.00</w:t>
            </w:r>
          </w:p>
        </w:tc>
      </w:tr>
      <w:tr w14:paraId="5F8254B9">
        <w:tblPrEx>
          <w:tblCellMar>
            <w:top w:w="0" w:type="dxa"/>
            <w:left w:w="108" w:type="dxa"/>
            <w:bottom w:w="0" w:type="dxa"/>
            <w:right w:w="108" w:type="dxa"/>
          </w:tblCellMar>
        </w:tblPrEx>
        <w:trPr>
          <w:trHeight w:val="402" w:hRule="atLeast"/>
        </w:trPr>
        <w:tc>
          <w:tcPr>
            <w:tcW w:w="2282" w:type="dxa"/>
            <w:tcBorders>
              <w:top w:val="nil"/>
              <w:left w:val="single" w:color="auto" w:sz="4" w:space="0"/>
              <w:bottom w:val="single" w:color="auto" w:sz="4" w:space="0"/>
              <w:right w:val="single" w:color="auto" w:sz="4" w:space="0"/>
            </w:tcBorders>
            <w:shd w:val="clear" w:color="auto" w:fill="auto"/>
            <w:noWrap/>
            <w:vAlign w:val="center"/>
          </w:tcPr>
          <w:p w14:paraId="71F83F4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vAlign w:val="center"/>
          </w:tcPr>
          <w:p w14:paraId="7AD0BCAB">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3402" w:type="dxa"/>
            <w:tcBorders>
              <w:top w:val="nil"/>
              <w:left w:val="nil"/>
              <w:bottom w:val="single" w:color="auto" w:sz="4" w:space="0"/>
              <w:right w:val="single" w:color="auto" w:sz="4" w:space="0"/>
            </w:tcBorders>
            <w:shd w:val="clear" w:color="auto" w:fill="auto"/>
            <w:noWrap/>
            <w:vAlign w:val="center"/>
          </w:tcPr>
          <w:p w14:paraId="7C2C861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624" w:type="dxa"/>
            <w:tcBorders>
              <w:top w:val="nil"/>
              <w:left w:val="nil"/>
              <w:bottom w:val="single" w:color="auto" w:sz="4" w:space="0"/>
              <w:right w:val="single" w:color="auto" w:sz="4" w:space="0"/>
            </w:tcBorders>
            <w:shd w:val="clear" w:color="auto" w:fill="auto"/>
            <w:vAlign w:val="center"/>
          </w:tcPr>
          <w:p w14:paraId="68B832A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899B922">
        <w:tblPrEx>
          <w:tblCellMar>
            <w:top w:w="0" w:type="dxa"/>
            <w:left w:w="108" w:type="dxa"/>
            <w:bottom w:w="0" w:type="dxa"/>
            <w:right w:w="108" w:type="dxa"/>
          </w:tblCellMar>
        </w:tblPrEx>
        <w:trPr>
          <w:trHeight w:val="402" w:hRule="atLeast"/>
        </w:trPr>
        <w:tc>
          <w:tcPr>
            <w:tcW w:w="2282" w:type="dxa"/>
            <w:tcBorders>
              <w:top w:val="nil"/>
              <w:left w:val="single" w:color="auto" w:sz="4" w:space="0"/>
              <w:bottom w:val="single" w:color="auto" w:sz="4" w:space="0"/>
              <w:right w:val="single" w:color="auto" w:sz="4" w:space="0"/>
            </w:tcBorders>
            <w:shd w:val="clear" w:color="auto" w:fill="auto"/>
            <w:noWrap/>
            <w:vAlign w:val="center"/>
          </w:tcPr>
          <w:p w14:paraId="5FE71A5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vAlign w:val="center"/>
          </w:tcPr>
          <w:p w14:paraId="1361F5BD">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3402" w:type="dxa"/>
            <w:tcBorders>
              <w:top w:val="nil"/>
              <w:left w:val="nil"/>
              <w:bottom w:val="single" w:color="auto" w:sz="4" w:space="0"/>
              <w:right w:val="single" w:color="auto" w:sz="4" w:space="0"/>
            </w:tcBorders>
            <w:shd w:val="clear" w:color="auto" w:fill="auto"/>
            <w:noWrap/>
            <w:vAlign w:val="center"/>
          </w:tcPr>
          <w:p w14:paraId="2921952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624" w:type="dxa"/>
            <w:tcBorders>
              <w:top w:val="nil"/>
              <w:left w:val="nil"/>
              <w:bottom w:val="single" w:color="auto" w:sz="4" w:space="0"/>
              <w:right w:val="single" w:color="auto" w:sz="4" w:space="0"/>
            </w:tcBorders>
            <w:shd w:val="clear" w:color="auto" w:fill="auto"/>
            <w:vAlign w:val="center"/>
          </w:tcPr>
          <w:p w14:paraId="5461907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91C4FA7">
        <w:tblPrEx>
          <w:tblCellMar>
            <w:top w:w="0" w:type="dxa"/>
            <w:left w:w="108" w:type="dxa"/>
            <w:bottom w:w="0" w:type="dxa"/>
            <w:right w:w="108" w:type="dxa"/>
          </w:tblCellMar>
        </w:tblPrEx>
        <w:trPr>
          <w:trHeight w:val="402" w:hRule="atLeast"/>
        </w:trPr>
        <w:tc>
          <w:tcPr>
            <w:tcW w:w="2282" w:type="dxa"/>
            <w:tcBorders>
              <w:top w:val="nil"/>
              <w:left w:val="single" w:color="auto" w:sz="4" w:space="0"/>
              <w:bottom w:val="single" w:color="auto" w:sz="4" w:space="0"/>
              <w:right w:val="single" w:color="auto" w:sz="4" w:space="0"/>
            </w:tcBorders>
            <w:shd w:val="clear" w:color="auto" w:fill="auto"/>
            <w:noWrap/>
            <w:vAlign w:val="center"/>
          </w:tcPr>
          <w:p w14:paraId="61642AD4">
            <w:pPr>
              <w:widowControl/>
              <w:spacing w:line="240" w:lineRule="auto"/>
              <w:jc w:val="center"/>
              <w:rPr>
                <w:rFonts w:ascii="宋体" w:hAnsi="宋体" w:eastAsia="宋体" w:cs="宋体"/>
                <w:kern w:val="0"/>
                <w:sz w:val="22"/>
              </w:rPr>
            </w:pPr>
            <w:r>
              <w:rPr>
                <w:rFonts w:hint="eastAsia" w:ascii="宋体" w:hAnsi="宋体" w:eastAsia="宋体" w:cs="宋体"/>
                <w:kern w:val="0"/>
                <w:sz w:val="22"/>
              </w:rPr>
              <w:t>收入合计</w:t>
            </w:r>
          </w:p>
        </w:tc>
        <w:tc>
          <w:tcPr>
            <w:tcW w:w="1418" w:type="dxa"/>
            <w:tcBorders>
              <w:top w:val="nil"/>
              <w:left w:val="nil"/>
              <w:bottom w:val="single" w:color="auto" w:sz="4" w:space="0"/>
              <w:right w:val="single" w:color="auto" w:sz="4" w:space="0"/>
            </w:tcBorders>
            <w:shd w:val="clear" w:color="auto" w:fill="auto"/>
            <w:vAlign w:val="center"/>
          </w:tcPr>
          <w:p w14:paraId="4E491722">
            <w:pPr>
              <w:widowControl/>
              <w:spacing w:line="240" w:lineRule="auto"/>
              <w:jc w:val="right"/>
              <w:rPr>
                <w:rFonts w:ascii="宋体" w:hAnsi="宋体" w:eastAsia="宋体" w:cs="宋体"/>
                <w:kern w:val="0"/>
                <w:sz w:val="22"/>
              </w:rPr>
            </w:pPr>
            <w:r>
              <w:rPr>
                <w:rFonts w:hint="eastAsia" w:ascii="宋体" w:hAnsi="宋体" w:eastAsia="宋体" w:cs="宋体"/>
                <w:kern w:val="0"/>
                <w:sz w:val="22"/>
              </w:rPr>
              <w:t>30,398.29</w:t>
            </w:r>
          </w:p>
        </w:tc>
        <w:tc>
          <w:tcPr>
            <w:tcW w:w="3402" w:type="dxa"/>
            <w:tcBorders>
              <w:top w:val="nil"/>
              <w:left w:val="nil"/>
              <w:bottom w:val="single" w:color="auto" w:sz="4" w:space="0"/>
              <w:right w:val="single" w:color="auto" w:sz="4" w:space="0"/>
            </w:tcBorders>
            <w:shd w:val="clear" w:color="auto" w:fill="auto"/>
            <w:noWrap/>
            <w:vAlign w:val="center"/>
          </w:tcPr>
          <w:p w14:paraId="7CDE7014">
            <w:pPr>
              <w:widowControl/>
              <w:spacing w:line="240" w:lineRule="auto"/>
              <w:jc w:val="center"/>
              <w:rPr>
                <w:rFonts w:ascii="宋体" w:hAnsi="宋体" w:eastAsia="宋体" w:cs="宋体"/>
                <w:kern w:val="0"/>
                <w:sz w:val="22"/>
              </w:rPr>
            </w:pPr>
            <w:r>
              <w:rPr>
                <w:rFonts w:hint="eastAsia" w:ascii="宋体" w:hAnsi="宋体" w:eastAsia="宋体" w:cs="宋体"/>
                <w:kern w:val="0"/>
                <w:sz w:val="22"/>
              </w:rPr>
              <w:t>支出合计</w:t>
            </w:r>
          </w:p>
        </w:tc>
        <w:tc>
          <w:tcPr>
            <w:tcW w:w="2624" w:type="dxa"/>
            <w:tcBorders>
              <w:top w:val="nil"/>
              <w:left w:val="nil"/>
              <w:bottom w:val="single" w:color="auto" w:sz="4" w:space="0"/>
              <w:right w:val="single" w:color="auto" w:sz="4" w:space="0"/>
            </w:tcBorders>
            <w:shd w:val="clear" w:color="auto" w:fill="auto"/>
            <w:vAlign w:val="center"/>
          </w:tcPr>
          <w:p w14:paraId="46003AFA">
            <w:pPr>
              <w:widowControl/>
              <w:spacing w:line="240" w:lineRule="auto"/>
              <w:jc w:val="left"/>
              <w:rPr>
                <w:rFonts w:ascii="宋体" w:hAnsi="宋体" w:eastAsia="宋体" w:cs="宋体"/>
                <w:kern w:val="0"/>
                <w:sz w:val="22"/>
              </w:rPr>
            </w:pPr>
            <w:r>
              <w:rPr>
                <w:rFonts w:hint="eastAsia" w:ascii="宋体" w:hAnsi="宋体" w:eastAsia="宋体" w:cs="宋体"/>
                <w:kern w:val="0"/>
                <w:sz w:val="22"/>
              </w:rPr>
              <w:t xml:space="preserve">30,398.29 </w:t>
            </w:r>
          </w:p>
        </w:tc>
      </w:tr>
      <w:tr w14:paraId="0506C3BC">
        <w:tblPrEx>
          <w:tblCellMar>
            <w:top w:w="0" w:type="dxa"/>
            <w:left w:w="108" w:type="dxa"/>
            <w:bottom w:w="0" w:type="dxa"/>
            <w:right w:w="108" w:type="dxa"/>
          </w:tblCellMar>
        </w:tblPrEx>
        <w:trPr>
          <w:trHeight w:val="285" w:hRule="atLeast"/>
        </w:trPr>
        <w:tc>
          <w:tcPr>
            <w:tcW w:w="2282" w:type="dxa"/>
            <w:tcBorders>
              <w:top w:val="nil"/>
              <w:left w:val="nil"/>
              <w:bottom w:val="nil"/>
              <w:right w:val="nil"/>
            </w:tcBorders>
            <w:shd w:val="clear" w:color="auto" w:fill="auto"/>
            <w:noWrap/>
            <w:vAlign w:val="center"/>
          </w:tcPr>
          <w:p w14:paraId="16A49EAF">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0AB06F06">
            <w:pPr>
              <w:widowControl/>
              <w:spacing w:line="240" w:lineRule="auto"/>
              <w:jc w:val="left"/>
              <w:rPr>
                <w:rFonts w:ascii="宋体" w:hAnsi="宋体" w:eastAsia="宋体" w:cs="宋体"/>
                <w:kern w:val="0"/>
                <w:sz w:val="24"/>
                <w:szCs w:val="24"/>
              </w:rPr>
            </w:pPr>
          </w:p>
        </w:tc>
        <w:tc>
          <w:tcPr>
            <w:tcW w:w="3402" w:type="dxa"/>
            <w:tcBorders>
              <w:top w:val="nil"/>
              <w:left w:val="nil"/>
              <w:bottom w:val="nil"/>
              <w:right w:val="nil"/>
            </w:tcBorders>
            <w:shd w:val="clear" w:color="auto" w:fill="auto"/>
            <w:noWrap/>
            <w:vAlign w:val="center"/>
          </w:tcPr>
          <w:p w14:paraId="3C771AD5">
            <w:pPr>
              <w:widowControl/>
              <w:spacing w:line="240" w:lineRule="auto"/>
              <w:jc w:val="left"/>
              <w:rPr>
                <w:rFonts w:ascii="宋体" w:hAnsi="宋体" w:eastAsia="宋体" w:cs="宋体"/>
                <w:kern w:val="0"/>
                <w:sz w:val="24"/>
                <w:szCs w:val="24"/>
              </w:rPr>
            </w:pPr>
          </w:p>
        </w:tc>
        <w:tc>
          <w:tcPr>
            <w:tcW w:w="2624" w:type="dxa"/>
            <w:tcBorders>
              <w:top w:val="nil"/>
              <w:left w:val="nil"/>
              <w:bottom w:val="nil"/>
              <w:right w:val="nil"/>
            </w:tcBorders>
            <w:shd w:val="clear" w:color="auto" w:fill="auto"/>
            <w:noWrap/>
            <w:vAlign w:val="center"/>
          </w:tcPr>
          <w:p w14:paraId="6418E274">
            <w:pPr>
              <w:widowControl/>
              <w:spacing w:line="240" w:lineRule="auto"/>
              <w:jc w:val="left"/>
              <w:rPr>
                <w:rFonts w:ascii="宋体" w:hAnsi="宋体" w:eastAsia="宋体" w:cs="宋体"/>
                <w:kern w:val="0"/>
                <w:sz w:val="24"/>
                <w:szCs w:val="24"/>
              </w:rPr>
            </w:pPr>
          </w:p>
        </w:tc>
      </w:tr>
    </w:tbl>
    <w:p w14:paraId="54D670FF">
      <w:pPr>
        <w:tabs>
          <w:tab w:val="left" w:pos="7513"/>
        </w:tabs>
        <w:adjustRightInd w:val="0"/>
        <w:snapToGrid w:val="0"/>
        <w:spacing w:line="600" w:lineRule="exact"/>
        <w:rPr>
          <w:rFonts w:ascii="仿宋" w:hAnsi="仿宋" w:eastAsia="仿宋"/>
          <w:sz w:val="32"/>
          <w:szCs w:val="32"/>
        </w:rPr>
      </w:pPr>
    </w:p>
    <w:p w14:paraId="2EE6D44E">
      <w:p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五、一般公共预算拨款支出预算表</w:t>
      </w:r>
    </w:p>
    <w:tbl>
      <w:tblPr>
        <w:tblStyle w:val="6"/>
        <w:tblW w:w="10320" w:type="dxa"/>
        <w:tblInd w:w="-531" w:type="dxa"/>
        <w:tblLayout w:type="autofit"/>
        <w:tblCellMar>
          <w:top w:w="0" w:type="dxa"/>
          <w:left w:w="108" w:type="dxa"/>
          <w:bottom w:w="0" w:type="dxa"/>
          <w:right w:w="108" w:type="dxa"/>
        </w:tblCellMar>
      </w:tblPr>
      <w:tblGrid>
        <w:gridCol w:w="1290"/>
        <w:gridCol w:w="970"/>
        <w:gridCol w:w="1440"/>
        <w:gridCol w:w="640"/>
        <w:gridCol w:w="777"/>
        <w:gridCol w:w="723"/>
        <w:gridCol w:w="695"/>
        <w:gridCol w:w="1465"/>
        <w:gridCol w:w="2320"/>
      </w:tblGrid>
      <w:tr w14:paraId="31F6CA71">
        <w:tblPrEx>
          <w:tblCellMar>
            <w:top w:w="0" w:type="dxa"/>
            <w:left w:w="108" w:type="dxa"/>
            <w:bottom w:w="0" w:type="dxa"/>
            <w:right w:w="108" w:type="dxa"/>
          </w:tblCellMar>
        </w:tblPrEx>
        <w:trPr>
          <w:trHeight w:val="285" w:hRule="atLeast"/>
        </w:trPr>
        <w:tc>
          <w:tcPr>
            <w:tcW w:w="2260" w:type="dxa"/>
            <w:gridSpan w:val="2"/>
            <w:tcBorders>
              <w:top w:val="nil"/>
              <w:left w:val="nil"/>
              <w:bottom w:val="nil"/>
              <w:right w:val="nil"/>
            </w:tcBorders>
            <w:shd w:val="clear" w:color="auto" w:fill="auto"/>
            <w:noWrap/>
            <w:vAlign w:val="bottom"/>
          </w:tcPr>
          <w:p w14:paraId="6E6FD061">
            <w:pPr>
              <w:widowControl/>
              <w:spacing w:line="240" w:lineRule="auto"/>
              <w:jc w:val="left"/>
              <w:rPr>
                <w:rFonts w:ascii="宋体" w:hAnsi="宋体" w:eastAsia="宋体" w:cs="宋体"/>
                <w:kern w:val="0"/>
                <w:sz w:val="24"/>
                <w:szCs w:val="24"/>
              </w:rPr>
            </w:pPr>
          </w:p>
        </w:tc>
        <w:tc>
          <w:tcPr>
            <w:tcW w:w="2080" w:type="dxa"/>
            <w:gridSpan w:val="2"/>
            <w:tcBorders>
              <w:top w:val="nil"/>
              <w:left w:val="nil"/>
              <w:bottom w:val="nil"/>
              <w:right w:val="nil"/>
            </w:tcBorders>
            <w:shd w:val="clear" w:color="auto" w:fill="auto"/>
            <w:noWrap/>
            <w:vAlign w:val="bottom"/>
          </w:tcPr>
          <w:p w14:paraId="02EE6DFA">
            <w:pPr>
              <w:widowControl/>
              <w:spacing w:line="240" w:lineRule="auto"/>
              <w:jc w:val="left"/>
              <w:rPr>
                <w:rFonts w:ascii="宋体" w:hAnsi="宋体" w:eastAsia="宋体" w:cs="宋体"/>
                <w:kern w:val="0"/>
                <w:sz w:val="24"/>
                <w:szCs w:val="24"/>
              </w:rPr>
            </w:pPr>
          </w:p>
        </w:tc>
        <w:tc>
          <w:tcPr>
            <w:tcW w:w="1500" w:type="dxa"/>
            <w:gridSpan w:val="2"/>
            <w:tcBorders>
              <w:top w:val="nil"/>
              <w:left w:val="nil"/>
              <w:bottom w:val="nil"/>
              <w:right w:val="nil"/>
            </w:tcBorders>
            <w:shd w:val="clear" w:color="auto" w:fill="auto"/>
            <w:noWrap/>
            <w:vAlign w:val="bottom"/>
          </w:tcPr>
          <w:p w14:paraId="6B5EE418">
            <w:pPr>
              <w:widowControl/>
              <w:spacing w:line="240" w:lineRule="auto"/>
              <w:jc w:val="left"/>
              <w:rPr>
                <w:rFonts w:ascii="宋体" w:hAnsi="宋体" w:eastAsia="宋体" w:cs="宋体"/>
                <w:kern w:val="0"/>
                <w:sz w:val="24"/>
                <w:szCs w:val="24"/>
              </w:rPr>
            </w:pPr>
          </w:p>
        </w:tc>
        <w:tc>
          <w:tcPr>
            <w:tcW w:w="2160" w:type="dxa"/>
            <w:gridSpan w:val="2"/>
            <w:tcBorders>
              <w:top w:val="nil"/>
              <w:left w:val="nil"/>
              <w:bottom w:val="nil"/>
              <w:right w:val="nil"/>
            </w:tcBorders>
            <w:shd w:val="clear" w:color="auto" w:fill="auto"/>
            <w:noWrap/>
            <w:vAlign w:val="center"/>
          </w:tcPr>
          <w:p w14:paraId="12F48305">
            <w:pPr>
              <w:widowControl/>
              <w:spacing w:line="240" w:lineRule="auto"/>
              <w:jc w:val="left"/>
              <w:rPr>
                <w:rFonts w:ascii="宋体" w:hAnsi="宋体" w:eastAsia="宋体" w:cs="宋体"/>
                <w:kern w:val="0"/>
                <w:sz w:val="16"/>
                <w:szCs w:val="16"/>
              </w:rPr>
            </w:pPr>
          </w:p>
        </w:tc>
        <w:tc>
          <w:tcPr>
            <w:tcW w:w="2320" w:type="dxa"/>
            <w:tcBorders>
              <w:top w:val="nil"/>
              <w:left w:val="nil"/>
              <w:bottom w:val="nil"/>
              <w:right w:val="nil"/>
            </w:tcBorders>
            <w:shd w:val="clear" w:color="auto" w:fill="auto"/>
            <w:noWrap/>
            <w:vAlign w:val="center"/>
          </w:tcPr>
          <w:p w14:paraId="048F2D66">
            <w:pPr>
              <w:widowControl/>
              <w:spacing w:line="240" w:lineRule="auto"/>
              <w:jc w:val="left"/>
              <w:rPr>
                <w:rFonts w:ascii="宋体" w:hAnsi="宋体" w:eastAsia="宋体" w:cs="宋体"/>
                <w:kern w:val="0"/>
                <w:sz w:val="16"/>
                <w:szCs w:val="16"/>
              </w:rPr>
            </w:pPr>
          </w:p>
        </w:tc>
      </w:tr>
      <w:tr w14:paraId="3F310D77">
        <w:tblPrEx>
          <w:tblCellMar>
            <w:top w:w="0" w:type="dxa"/>
            <w:left w:w="108" w:type="dxa"/>
            <w:bottom w:w="0" w:type="dxa"/>
            <w:right w:w="108" w:type="dxa"/>
          </w:tblCellMar>
        </w:tblPrEx>
        <w:trPr>
          <w:trHeight w:val="405" w:hRule="atLeast"/>
        </w:trPr>
        <w:tc>
          <w:tcPr>
            <w:tcW w:w="10320" w:type="dxa"/>
            <w:gridSpan w:val="9"/>
            <w:tcBorders>
              <w:top w:val="nil"/>
              <w:left w:val="nil"/>
              <w:bottom w:val="nil"/>
              <w:right w:val="nil"/>
            </w:tcBorders>
            <w:shd w:val="clear" w:color="auto" w:fill="auto"/>
            <w:noWrap/>
            <w:vAlign w:val="center"/>
          </w:tcPr>
          <w:p w14:paraId="6FE3F79D">
            <w:pPr>
              <w:widowControl/>
              <w:spacing w:line="240" w:lineRule="auto"/>
              <w:jc w:val="center"/>
              <w:rPr>
                <w:rFonts w:ascii="方正小标宋_GBK" w:hAnsi="宋体" w:eastAsia="方正小标宋_GBK" w:cs="宋体"/>
                <w:kern w:val="0"/>
                <w:sz w:val="32"/>
                <w:szCs w:val="32"/>
              </w:rPr>
            </w:pPr>
            <w:r>
              <w:rPr>
                <w:rFonts w:hint="eastAsia" w:ascii="方正小标宋_GBK" w:hAnsi="宋体" w:eastAsia="方正小标宋_GBK" w:cs="宋体"/>
                <w:kern w:val="0"/>
                <w:sz w:val="32"/>
                <w:szCs w:val="32"/>
              </w:rPr>
              <w:t>2021年度一般公共预算拨款支出预算表</w:t>
            </w:r>
          </w:p>
        </w:tc>
      </w:tr>
      <w:tr w14:paraId="23B91D02">
        <w:tblPrEx>
          <w:tblCellMar>
            <w:top w:w="0" w:type="dxa"/>
            <w:left w:w="108" w:type="dxa"/>
            <w:bottom w:w="0" w:type="dxa"/>
            <w:right w:w="108" w:type="dxa"/>
          </w:tblCellMar>
        </w:tblPrEx>
        <w:trPr>
          <w:trHeight w:val="285" w:hRule="atLeast"/>
        </w:trPr>
        <w:tc>
          <w:tcPr>
            <w:tcW w:w="1290" w:type="dxa"/>
            <w:tcBorders>
              <w:top w:val="nil"/>
              <w:left w:val="nil"/>
              <w:bottom w:val="nil"/>
              <w:right w:val="nil"/>
            </w:tcBorders>
            <w:shd w:val="clear" w:color="auto" w:fill="auto"/>
            <w:noWrap/>
            <w:vAlign w:val="center"/>
          </w:tcPr>
          <w:p w14:paraId="7C4440BB">
            <w:pPr>
              <w:widowControl/>
              <w:spacing w:line="240" w:lineRule="auto"/>
              <w:jc w:val="left"/>
              <w:rPr>
                <w:rFonts w:ascii="宋体" w:hAnsi="宋体" w:eastAsia="宋体" w:cs="宋体"/>
                <w:kern w:val="0"/>
                <w:sz w:val="24"/>
                <w:szCs w:val="24"/>
              </w:rPr>
            </w:pPr>
          </w:p>
        </w:tc>
        <w:tc>
          <w:tcPr>
            <w:tcW w:w="2410" w:type="dxa"/>
            <w:gridSpan w:val="2"/>
            <w:tcBorders>
              <w:top w:val="nil"/>
              <w:left w:val="nil"/>
              <w:bottom w:val="nil"/>
              <w:right w:val="nil"/>
            </w:tcBorders>
            <w:shd w:val="clear" w:color="auto" w:fill="auto"/>
            <w:noWrap/>
            <w:vAlign w:val="center"/>
          </w:tcPr>
          <w:p w14:paraId="6BACCC39">
            <w:pPr>
              <w:widowControl/>
              <w:spacing w:line="240" w:lineRule="auto"/>
              <w:jc w:val="left"/>
              <w:rPr>
                <w:rFonts w:ascii="宋体" w:hAnsi="宋体" w:eastAsia="宋体" w:cs="宋体"/>
                <w:kern w:val="0"/>
                <w:sz w:val="24"/>
                <w:szCs w:val="24"/>
              </w:rPr>
            </w:pPr>
          </w:p>
        </w:tc>
        <w:tc>
          <w:tcPr>
            <w:tcW w:w="1417" w:type="dxa"/>
            <w:gridSpan w:val="2"/>
            <w:tcBorders>
              <w:top w:val="nil"/>
              <w:left w:val="nil"/>
              <w:bottom w:val="nil"/>
              <w:right w:val="nil"/>
            </w:tcBorders>
            <w:shd w:val="clear" w:color="auto" w:fill="auto"/>
            <w:noWrap/>
            <w:vAlign w:val="center"/>
          </w:tcPr>
          <w:p w14:paraId="4D7DCED3">
            <w:pPr>
              <w:widowControl/>
              <w:spacing w:line="240" w:lineRule="auto"/>
              <w:jc w:val="left"/>
              <w:rPr>
                <w:rFonts w:ascii="宋体" w:hAnsi="宋体" w:eastAsia="宋体" w:cs="宋体"/>
                <w:kern w:val="0"/>
                <w:sz w:val="24"/>
                <w:szCs w:val="24"/>
              </w:rPr>
            </w:pPr>
          </w:p>
        </w:tc>
        <w:tc>
          <w:tcPr>
            <w:tcW w:w="2883" w:type="dxa"/>
            <w:gridSpan w:val="3"/>
            <w:tcBorders>
              <w:top w:val="nil"/>
              <w:left w:val="nil"/>
              <w:bottom w:val="nil"/>
              <w:right w:val="nil"/>
            </w:tcBorders>
            <w:shd w:val="clear" w:color="auto" w:fill="auto"/>
            <w:noWrap/>
            <w:vAlign w:val="center"/>
          </w:tcPr>
          <w:p w14:paraId="56E005BC">
            <w:pPr>
              <w:widowControl/>
              <w:spacing w:line="240" w:lineRule="auto"/>
              <w:jc w:val="left"/>
              <w:rPr>
                <w:rFonts w:ascii="宋体" w:hAnsi="宋体" w:eastAsia="宋体" w:cs="宋体"/>
                <w:kern w:val="0"/>
                <w:sz w:val="24"/>
                <w:szCs w:val="24"/>
              </w:rPr>
            </w:pPr>
          </w:p>
        </w:tc>
        <w:tc>
          <w:tcPr>
            <w:tcW w:w="2320" w:type="dxa"/>
            <w:tcBorders>
              <w:top w:val="nil"/>
              <w:left w:val="nil"/>
              <w:bottom w:val="nil"/>
              <w:right w:val="nil"/>
            </w:tcBorders>
            <w:shd w:val="clear" w:color="auto" w:fill="auto"/>
            <w:noWrap/>
            <w:vAlign w:val="center"/>
          </w:tcPr>
          <w:p w14:paraId="1DDDEBD5">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70B34CB9">
        <w:tblPrEx>
          <w:tblCellMar>
            <w:top w:w="0" w:type="dxa"/>
            <w:left w:w="108" w:type="dxa"/>
            <w:bottom w:w="0" w:type="dxa"/>
            <w:right w:w="108" w:type="dxa"/>
          </w:tblCellMar>
        </w:tblPrEx>
        <w:trPr>
          <w:trHeight w:val="402" w:hRule="atLeast"/>
        </w:trPr>
        <w:tc>
          <w:tcPr>
            <w:tcW w:w="129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0BC4F6A">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科目编码</w:t>
            </w:r>
          </w:p>
        </w:tc>
        <w:tc>
          <w:tcPr>
            <w:tcW w:w="2410"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6BDB96F">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科目名称</w:t>
            </w:r>
          </w:p>
        </w:tc>
        <w:tc>
          <w:tcPr>
            <w:tcW w:w="1417"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303A3E9">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合计</w:t>
            </w:r>
          </w:p>
        </w:tc>
        <w:tc>
          <w:tcPr>
            <w:tcW w:w="5203" w:type="dxa"/>
            <w:gridSpan w:val="4"/>
            <w:tcBorders>
              <w:top w:val="single" w:color="auto" w:sz="4" w:space="0"/>
              <w:left w:val="nil"/>
              <w:bottom w:val="single" w:color="auto" w:sz="4" w:space="0"/>
              <w:right w:val="single" w:color="auto" w:sz="4" w:space="0"/>
            </w:tcBorders>
            <w:shd w:val="clear" w:color="auto" w:fill="auto"/>
            <w:noWrap/>
            <w:vAlign w:val="center"/>
          </w:tcPr>
          <w:p w14:paraId="1277971D">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其中：</w:t>
            </w:r>
          </w:p>
        </w:tc>
      </w:tr>
      <w:tr w14:paraId="63FC7AAD">
        <w:tblPrEx>
          <w:tblCellMar>
            <w:top w:w="0" w:type="dxa"/>
            <w:left w:w="108" w:type="dxa"/>
            <w:bottom w:w="0" w:type="dxa"/>
            <w:right w:w="108" w:type="dxa"/>
          </w:tblCellMar>
        </w:tblPrEx>
        <w:trPr>
          <w:trHeight w:val="402" w:hRule="atLeast"/>
        </w:trPr>
        <w:tc>
          <w:tcPr>
            <w:tcW w:w="1290" w:type="dxa"/>
            <w:vMerge w:val="continue"/>
            <w:tcBorders>
              <w:top w:val="single" w:color="auto" w:sz="4" w:space="0"/>
              <w:left w:val="single" w:color="auto" w:sz="4" w:space="0"/>
              <w:bottom w:val="single" w:color="auto" w:sz="4" w:space="0"/>
              <w:right w:val="single" w:color="auto" w:sz="4" w:space="0"/>
            </w:tcBorders>
            <w:vAlign w:val="center"/>
          </w:tcPr>
          <w:p w14:paraId="3BDED3C9">
            <w:pPr>
              <w:widowControl/>
              <w:spacing w:line="240" w:lineRule="auto"/>
              <w:jc w:val="left"/>
              <w:rPr>
                <w:rFonts w:ascii="宋体" w:hAnsi="宋体" w:eastAsia="宋体" w:cs="宋体"/>
                <w:b/>
                <w:bCs/>
                <w:kern w:val="0"/>
                <w:sz w:val="22"/>
              </w:rPr>
            </w:pPr>
          </w:p>
        </w:tc>
        <w:tc>
          <w:tcPr>
            <w:tcW w:w="2410" w:type="dxa"/>
            <w:gridSpan w:val="2"/>
            <w:vMerge w:val="continue"/>
            <w:tcBorders>
              <w:top w:val="single" w:color="auto" w:sz="4" w:space="0"/>
              <w:left w:val="single" w:color="auto" w:sz="4" w:space="0"/>
              <w:bottom w:val="single" w:color="auto" w:sz="4" w:space="0"/>
              <w:right w:val="single" w:color="auto" w:sz="4" w:space="0"/>
            </w:tcBorders>
            <w:vAlign w:val="center"/>
          </w:tcPr>
          <w:p w14:paraId="71F34964">
            <w:pPr>
              <w:widowControl/>
              <w:spacing w:line="240" w:lineRule="auto"/>
              <w:jc w:val="left"/>
              <w:rPr>
                <w:rFonts w:ascii="宋体" w:hAnsi="宋体" w:eastAsia="宋体" w:cs="宋体"/>
                <w:b/>
                <w:bCs/>
                <w:kern w:val="0"/>
                <w:sz w:val="22"/>
              </w:rPr>
            </w:pPr>
          </w:p>
        </w:tc>
        <w:tc>
          <w:tcPr>
            <w:tcW w:w="1417" w:type="dxa"/>
            <w:gridSpan w:val="2"/>
            <w:vMerge w:val="continue"/>
            <w:tcBorders>
              <w:top w:val="single" w:color="auto" w:sz="4" w:space="0"/>
              <w:left w:val="single" w:color="auto" w:sz="4" w:space="0"/>
              <w:bottom w:val="single" w:color="auto" w:sz="4" w:space="0"/>
              <w:right w:val="single" w:color="auto" w:sz="4" w:space="0"/>
            </w:tcBorders>
            <w:vAlign w:val="center"/>
          </w:tcPr>
          <w:p w14:paraId="02CD0AC0">
            <w:pPr>
              <w:widowControl/>
              <w:spacing w:line="240" w:lineRule="auto"/>
              <w:jc w:val="left"/>
              <w:rPr>
                <w:rFonts w:ascii="宋体" w:hAnsi="宋体" w:eastAsia="宋体" w:cs="宋体"/>
                <w:b/>
                <w:bCs/>
                <w:kern w:val="0"/>
                <w:sz w:val="22"/>
              </w:rPr>
            </w:pPr>
          </w:p>
        </w:tc>
        <w:tc>
          <w:tcPr>
            <w:tcW w:w="1418" w:type="dxa"/>
            <w:gridSpan w:val="2"/>
            <w:tcBorders>
              <w:top w:val="nil"/>
              <w:left w:val="nil"/>
              <w:bottom w:val="single" w:color="auto" w:sz="4" w:space="0"/>
              <w:right w:val="single" w:color="auto" w:sz="4" w:space="0"/>
            </w:tcBorders>
            <w:shd w:val="clear" w:color="auto" w:fill="auto"/>
            <w:noWrap/>
            <w:vAlign w:val="center"/>
          </w:tcPr>
          <w:p w14:paraId="5904525F">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基本支出</w:t>
            </w:r>
          </w:p>
        </w:tc>
        <w:tc>
          <w:tcPr>
            <w:tcW w:w="3785" w:type="dxa"/>
            <w:gridSpan w:val="2"/>
            <w:tcBorders>
              <w:top w:val="nil"/>
              <w:left w:val="nil"/>
              <w:bottom w:val="single" w:color="auto" w:sz="4" w:space="0"/>
              <w:right w:val="single" w:color="auto" w:sz="4" w:space="0"/>
            </w:tcBorders>
            <w:shd w:val="clear" w:color="auto" w:fill="auto"/>
            <w:noWrap/>
            <w:vAlign w:val="center"/>
          </w:tcPr>
          <w:p w14:paraId="0677A9F0">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项目支出</w:t>
            </w:r>
          </w:p>
        </w:tc>
      </w:tr>
      <w:tr w14:paraId="74698EE6">
        <w:tblPrEx>
          <w:tblCellMar>
            <w:top w:w="0" w:type="dxa"/>
            <w:left w:w="108" w:type="dxa"/>
            <w:bottom w:w="0" w:type="dxa"/>
            <w:right w:w="108" w:type="dxa"/>
          </w:tblCellMar>
        </w:tblPrEx>
        <w:trPr>
          <w:trHeight w:val="402"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14:paraId="33C3FCA9">
            <w:pPr>
              <w:widowControl/>
              <w:spacing w:line="240" w:lineRule="auto"/>
              <w:jc w:val="center"/>
              <w:rPr>
                <w:rFonts w:ascii="宋体" w:hAnsi="宋体" w:eastAsia="宋体" w:cs="宋体"/>
                <w:kern w:val="0"/>
                <w:sz w:val="22"/>
              </w:rPr>
            </w:pPr>
            <w:r>
              <w:rPr>
                <w:rFonts w:hint="eastAsia" w:ascii="宋体" w:hAnsi="宋体" w:eastAsia="宋体" w:cs="宋体"/>
                <w:kern w:val="0"/>
                <w:sz w:val="22"/>
              </w:rPr>
              <w:t>**</w:t>
            </w:r>
          </w:p>
        </w:tc>
        <w:tc>
          <w:tcPr>
            <w:tcW w:w="2410" w:type="dxa"/>
            <w:gridSpan w:val="2"/>
            <w:tcBorders>
              <w:top w:val="nil"/>
              <w:left w:val="nil"/>
              <w:bottom w:val="single" w:color="auto" w:sz="4" w:space="0"/>
              <w:right w:val="single" w:color="auto" w:sz="4" w:space="0"/>
            </w:tcBorders>
            <w:shd w:val="clear" w:color="auto" w:fill="auto"/>
            <w:noWrap/>
            <w:vAlign w:val="center"/>
          </w:tcPr>
          <w:p w14:paraId="7774A42D">
            <w:pPr>
              <w:widowControl/>
              <w:spacing w:line="240" w:lineRule="auto"/>
              <w:jc w:val="center"/>
              <w:rPr>
                <w:rFonts w:ascii="宋体" w:hAnsi="宋体" w:eastAsia="宋体" w:cs="宋体"/>
                <w:kern w:val="0"/>
                <w:sz w:val="22"/>
              </w:rPr>
            </w:pPr>
            <w:r>
              <w:rPr>
                <w:rFonts w:hint="eastAsia" w:ascii="宋体" w:hAnsi="宋体" w:eastAsia="宋体" w:cs="宋体"/>
                <w:kern w:val="0"/>
                <w:sz w:val="22"/>
              </w:rPr>
              <w:t>**</w:t>
            </w:r>
          </w:p>
        </w:tc>
        <w:tc>
          <w:tcPr>
            <w:tcW w:w="1417" w:type="dxa"/>
            <w:gridSpan w:val="2"/>
            <w:tcBorders>
              <w:top w:val="nil"/>
              <w:left w:val="nil"/>
              <w:bottom w:val="single" w:color="auto" w:sz="4" w:space="0"/>
              <w:right w:val="single" w:color="auto" w:sz="4" w:space="0"/>
            </w:tcBorders>
            <w:shd w:val="clear" w:color="auto" w:fill="auto"/>
            <w:noWrap/>
            <w:vAlign w:val="center"/>
          </w:tcPr>
          <w:p w14:paraId="63F6D740">
            <w:pPr>
              <w:widowControl/>
              <w:spacing w:line="240" w:lineRule="auto"/>
              <w:jc w:val="center"/>
              <w:rPr>
                <w:rFonts w:ascii="宋体" w:hAnsi="宋体" w:eastAsia="宋体" w:cs="宋体"/>
                <w:kern w:val="0"/>
                <w:sz w:val="22"/>
              </w:rPr>
            </w:pPr>
            <w:r>
              <w:rPr>
                <w:rFonts w:hint="eastAsia" w:ascii="宋体" w:hAnsi="宋体" w:eastAsia="宋体" w:cs="宋体"/>
                <w:kern w:val="0"/>
                <w:sz w:val="22"/>
              </w:rPr>
              <w:t>1</w:t>
            </w:r>
          </w:p>
        </w:tc>
        <w:tc>
          <w:tcPr>
            <w:tcW w:w="1418" w:type="dxa"/>
            <w:gridSpan w:val="2"/>
            <w:tcBorders>
              <w:top w:val="nil"/>
              <w:left w:val="nil"/>
              <w:bottom w:val="single" w:color="auto" w:sz="4" w:space="0"/>
              <w:right w:val="single" w:color="auto" w:sz="4" w:space="0"/>
            </w:tcBorders>
            <w:shd w:val="clear" w:color="auto" w:fill="auto"/>
            <w:noWrap/>
            <w:vAlign w:val="bottom"/>
          </w:tcPr>
          <w:p w14:paraId="4A992DD9">
            <w:pPr>
              <w:widowControl/>
              <w:spacing w:line="240" w:lineRule="auto"/>
              <w:jc w:val="center"/>
              <w:rPr>
                <w:rFonts w:ascii="宋体" w:hAnsi="宋体" w:eastAsia="宋体" w:cs="宋体"/>
                <w:kern w:val="0"/>
                <w:sz w:val="22"/>
              </w:rPr>
            </w:pPr>
            <w:r>
              <w:rPr>
                <w:rFonts w:hint="eastAsia" w:ascii="宋体" w:hAnsi="宋体" w:eastAsia="宋体" w:cs="宋体"/>
                <w:kern w:val="0"/>
                <w:sz w:val="22"/>
              </w:rPr>
              <w:t>2</w:t>
            </w:r>
          </w:p>
        </w:tc>
        <w:tc>
          <w:tcPr>
            <w:tcW w:w="3785" w:type="dxa"/>
            <w:gridSpan w:val="2"/>
            <w:tcBorders>
              <w:top w:val="nil"/>
              <w:left w:val="nil"/>
              <w:bottom w:val="single" w:color="auto" w:sz="4" w:space="0"/>
              <w:right w:val="single" w:color="auto" w:sz="4" w:space="0"/>
            </w:tcBorders>
            <w:shd w:val="clear" w:color="auto" w:fill="auto"/>
            <w:noWrap/>
            <w:vAlign w:val="bottom"/>
          </w:tcPr>
          <w:p w14:paraId="66CB4E4F">
            <w:pPr>
              <w:widowControl/>
              <w:spacing w:line="240" w:lineRule="auto"/>
              <w:jc w:val="center"/>
              <w:rPr>
                <w:rFonts w:ascii="宋体" w:hAnsi="宋体" w:eastAsia="宋体" w:cs="宋体"/>
                <w:kern w:val="0"/>
                <w:sz w:val="22"/>
              </w:rPr>
            </w:pPr>
            <w:r>
              <w:rPr>
                <w:rFonts w:hint="eastAsia" w:ascii="宋体" w:hAnsi="宋体" w:eastAsia="宋体" w:cs="宋体"/>
                <w:kern w:val="0"/>
                <w:sz w:val="22"/>
              </w:rPr>
              <w:t>3</w:t>
            </w:r>
          </w:p>
        </w:tc>
      </w:tr>
      <w:tr w14:paraId="7632ED8F">
        <w:tblPrEx>
          <w:tblCellMar>
            <w:top w:w="0" w:type="dxa"/>
            <w:left w:w="108" w:type="dxa"/>
            <w:bottom w:w="0" w:type="dxa"/>
            <w:right w:w="108" w:type="dxa"/>
          </w:tblCellMar>
        </w:tblPrEx>
        <w:trPr>
          <w:trHeight w:val="402"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14:paraId="37233F3A">
            <w:pPr>
              <w:widowControl/>
              <w:spacing w:line="240" w:lineRule="auto"/>
              <w:jc w:val="left"/>
              <w:rPr>
                <w:rFonts w:ascii="宋体" w:hAnsi="宋体" w:eastAsia="宋体" w:cs="宋体"/>
                <w:kern w:val="0"/>
                <w:sz w:val="22"/>
              </w:rPr>
            </w:pPr>
            <w:r>
              <w:rPr>
                <w:rFonts w:hint="eastAsia" w:ascii="宋体" w:hAnsi="宋体" w:eastAsia="宋体" w:cs="宋体"/>
                <w:kern w:val="0"/>
                <w:sz w:val="22"/>
              </w:rPr>
              <w:t>2150501</w:t>
            </w:r>
          </w:p>
        </w:tc>
        <w:tc>
          <w:tcPr>
            <w:tcW w:w="2410" w:type="dxa"/>
            <w:gridSpan w:val="2"/>
            <w:tcBorders>
              <w:top w:val="nil"/>
              <w:left w:val="nil"/>
              <w:bottom w:val="single" w:color="auto" w:sz="4" w:space="0"/>
              <w:right w:val="single" w:color="auto" w:sz="4" w:space="0"/>
            </w:tcBorders>
            <w:shd w:val="clear" w:color="auto" w:fill="auto"/>
            <w:noWrap/>
            <w:vAlign w:val="center"/>
          </w:tcPr>
          <w:p w14:paraId="2007E389">
            <w:pPr>
              <w:widowControl/>
              <w:spacing w:line="240" w:lineRule="auto"/>
              <w:jc w:val="left"/>
              <w:rPr>
                <w:rFonts w:ascii="宋体" w:hAnsi="宋体" w:eastAsia="宋体" w:cs="宋体"/>
                <w:kern w:val="0"/>
                <w:sz w:val="22"/>
              </w:rPr>
            </w:pPr>
            <w:r>
              <w:rPr>
                <w:rFonts w:hint="eastAsia" w:ascii="宋体" w:hAnsi="宋体" w:eastAsia="宋体" w:cs="宋体"/>
                <w:kern w:val="0"/>
                <w:sz w:val="22"/>
              </w:rPr>
              <w:t>行政运行</w:t>
            </w:r>
          </w:p>
        </w:tc>
        <w:tc>
          <w:tcPr>
            <w:tcW w:w="1417" w:type="dxa"/>
            <w:gridSpan w:val="2"/>
            <w:tcBorders>
              <w:top w:val="nil"/>
              <w:left w:val="nil"/>
              <w:bottom w:val="single" w:color="auto" w:sz="4" w:space="0"/>
              <w:right w:val="single" w:color="auto" w:sz="4" w:space="0"/>
            </w:tcBorders>
            <w:shd w:val="clear" w:color="auto" w:fill="auto"/>
            <w:noWrap/>
            <w:vAlign w:val="center"/>
          </w:tcPr>
          <w:p w14:paraId="66D15DBB">
            <w:pPr>
              <w:widowControl/>
              <w:spacing w:line="240" w:lineRule="auto"/>
              <w:jc w:val="right"/>
              <w:rPr>
                <w:rFonts w:ascii="宋体" w:hAnsi="宋体" w:eastAsia="宋体" w:cs="宋体"/>
                <w:kern w:val="0"/>
                <w:sz w:val="22"/>
              </w:rPr>
            </w:pPr>
            <w:r>
              <w:rPr>
                <w:rFonts w:hint="eastAsia" w:ascii="宋体" w:hAnsi="宋体" w:eastAsia="宋体" w:cs="宋体"/>
                <w:kern w:val="0"/>
                <w:sz w:val="22"/>
              </w:rPr>
              <w:t>414.29</w:t>
            </w:r>
          </w:p>
        </w:tc>
        <w:tc>
          <w:tcPr>
            <w:tcW w:w="1418" w:type="dxa"/>
            <w:gridSpan w:val="2"/>
            <w:tcBorders>
              <w:top w:val="nil"/>
              <w:left w:val="nil"/>
              <w:bottom w:val="single" w:color="auto" w:sz="4" w:space="0"/>
              <w:right w:val="single" w:color="auto" w:sz="4" w:space="0"/>
            </w:tcBorders>
            <w:shd w:val="clear" w:color="auto" w:fill="auto"/>
            <w:noWrap/>
            <w:vAlign w:val="bottom"/>
          </w:tcPr>
          <w:p w14:paraId="62440705">
            <w:pPr>
              <w:widowControl/>
              <w:spacing w:line="240" w:lineRule="auto"/>
              <w:jc w:val="right"/>
              <w:rPr>
                <w:rFonts w:ascii="宋体" w:hAnsi="宋体" w:eastAsia="宋体" w:cs="宋体"/>
                <w:kern w:val="0"/>
                <w:sz w:val="22"/>
              </w:rPr>
            </w:pPr>
            <w:r>
              <w:rPr>
                <w:rFonts w:hint="eastAsia" w:ascii="宋体" w:hAnsi="宋体" w:eastAsia="宋体" w:cs="宋体"/>
                <w:kern w:val="0"/>
                <w:sz w:val="22"/>
              </w:rPr>
              <w:t>414.29</w:t>
            </w:r>
          </w:p>
        </w:tc>
        <w:tc>
          <w:tcPr>
            <w:tcW w:w="3785" w:type="dxa"/>
            <w:gridSpan w:val="2"/>
            <w:tcBorders>
              <w:top w:val="nil"/>
              <w:left w:val="nil"/>
              <w:bottom w:val="single" w:color="auto" w:sz="4" w:space="0"/>
              <w:right w:val="single" w:color="auto" w:sz="4" w:space="0"/>
            </w:tcBorders>
            <w:shd w:val="clear" w:color="auto" w:fill="auto"/>
            <w:noWrap/>
            <w:vAlign w:val="bottom"/>
          </w:tcPr>
          <w:p w14:paraId="087CEE0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7F6F406">
        <w:tblPrEx>
          <w:tblCellMar>
            <w:top w:w="0" w:type="dxa"/>
            <w:left w:w="108" w:type="dxa"/>
            <w:bottom w:w="0" w:type="dxa"/>
            <w:right w:w="108" w:type="dxa"/>
          </w:tblCellMar>
        </w:tblPrEx>
        <w:trPr>
          <w:trHeight w:val="402"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14:paraId="23003820">
            <w:pPr>
              <w:widowControl/>
              <w:spacing w:line="240" w:lineRule="auto"/>
              <w:jc w:val="left"/>
              <w:rPr>
                <w:rFonts w:ascii="宋体" w:hAnsi="宋体" w:eastAsia="宋体" w:cs="宋体"/>
                <w:kern w:val="0"/>
                <w:sz w:val="22"/>
              </w:rPr>
            </w:pPr>
            <w:r>
              <w:rPr>
                <w:rFonts w:hint="eastAsia" w:ascii="宋体" w:hAnsi="宋体" w:eastAsia="宋体" w:cs="宋体"/>
                <w:kern w:val="0"/>
                <w:sz w:val="22"/>
              </w:rPr>
              <w:t>2060502</w:t>
            </w:r>
          </w:p>
        </w:tc>
        <w:tc>
          <w:tcPr>
            <w:tcW w:w="2410" w:type="dxa"/>
            <w:gridSpan w:val="2"/>
            <w:tcBorders>
              <w:top w:val="nil"/>
              <w:left w:val="nil"/>
              <w:bottom w:val="single" w:color="auto" w:sz="4" w:space="0"/>
              <w:right w:val="single" w:color="auto" w:sz="4" w:space="0"/>
            </w:tcBorders>
            <w:shd w:val="clear" w:color="auto" w:fill="auto"/>
            <w:noWrap/>
            <w:vAlign w:val="center"/>
          </w:tcPr>
          <w:p w14:paraId="10555D5B">
            <w:pPr>
              <w:widowControl/>
              <w:spacing w:line="240" w:lineRule="auto"/>
              <w:jc w:val="left"/>
              <w:rPr>
                <w:rFonts w:ascii="宋体" w:hAnsi="宋体" w:eastAsia="宋体" w:cs="宋体"/>
                <w:kern w:val="0"/>
                <w:sz w:val="22"/>
              </w:rPr>
            </w:pPr>
            <w:r>
              <w:rPr>
                <w:rFonts w:hint="eastAsia" w:ascii="宋体" w:hAnsi="宋体" w:eastAsia="宋体" w:cs="宋体"/>
                <w:kern w:val="0"/>
                <w:sz w:val="22"/>
              </w:rPr>
              <w:t>技术创新服务体系</w:t>
            </w:r>
          </w:p>
        </w:tc>
        <w:tc>
          <w:tcPr>
            <w:tcW w:w="1417" w:type="dxa"/>
            <w:gridSpan w:val="2"/>
            <w:tcBorders>
              <w:top w:val="nil"/>
              <w:left w:val="nil"/>
              <w:bottom w:val="single" w:color="auto" w:sz="4" w:space="0"/>
              <w:right w:val="single" w:color="auto" w:sz="4" w:space="0"/>
            </w:tcBorders>
            <w:shd w:val="clear" w:color="auto" w:fill="auto"/>
            <w:noWrap/>
            <w:vAlign w:val="center"/>
          </w:tcPr>
          <w:p w14:paraId="296DF508">
            <w:pPr>
              <w:widowControl/>
              <w:spacing w:line="240" w:lineRule="auto"/>
              <w:jc w:val="right"/>
              <w:rPr>
                <w:rFonts w:ascii="宋体" w:hAnsi="宋体" w:eastAsia="宋体" w:cs="宋体"/>
                <w:kern w:val="0"/>
                <w:sz w:val="22"/>
              </w:rPr>
            </w:pPr>
            <w:r>
              <w:rPr>
                <w:rFonts w:hint="eastAsia" w:ascii="宋体" w:hAnsi="宋体" w:eastAsia="宋体" w:cs="宋体"/>
                <w:kern w:val="0"/>
                <w:sz w:val="22"/>
              </w:rPr>
              <w:t>29984</w:t>
            </w:r>
          </w:p>
        </w:tc>
        <w:tc>
          <w:tcPr>
            <w:tcW w:w="1418" w:type="dxa"/>
            <w:gridSpan w:val="2"/>
            <w:tcBorders>
              <w:top w:val="nil"/>
              <w:left w:val="nil"/>
              <w:bottom w:val="single" w:color="auto" w:sz="4" w:space="0"/>
              <w:right w:val="single" w:color="auto" w:sz="4" w:space="0"/>
            </w:tcBorders>
            <w:shd w:val="clear" w:color="auto" w:fill="auto"/>
            <w:noWrap/>
            <w:vAlign w:val="bottom"/>
          </w:tcPr>
          <w:p w14:paraId="6AE5443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3785" w:type="dxa"/>
            <w:gridSpan w:val="2"/>
            <w:tcBorders>
              <w:top w:val="nil"/>
              <w:left w:val="nil"/>
              <w:bottom w:val="single" w:color="auto" w:sz="4" w:space="0"/>
              <w:right w:val="single" w:color="auto" w:sz="4" w:space="0"/>
            </w:tcBorders>
            <w:shd w:val="clear" w:color="auto" w:fill="auto"/>
            <w:noWrap/>
            <w:vAlign w:val="bottom"/>
          </w:tcPr>
          <w:p w14:paraId="169B1321">
            <w:pPr>
              <w:widowControl/>
              <w:spacing w:line="240" w:lineRule="auto"/>
              <w:jc w:val="center"/>
              <w:rPr>
                <w:rFonts w:ascii="宋体" w:hAnsi="宋体" w:eastAsia="宋体" w:cs="宋体"/>
                <w:kern w:val="0"/>
                <w:sz w:val="22"/>
              </w:rPr>
            </w:pPr>
            <w:r>
              <w:rPr>
                <w:rFonts w:hint="eastAsia" w:ascii="宋体" w:hAnsi="宋体" w:eastAsia="宋体" w:cs="宋体"/>
                <w:kern w:val="0"/>
                <w:sz w:val="22"/>
              </w:rPr>
              <w:t>29984</w:t>
            </w:r>
          </w:p>
        </w:tc>
      </w:tr>
      <w:tr w14:paraId="7F188FB2">
        <w:tblPrEx>
          <w:tblCellMar>
            <w:top w:w="0" w:type="dxa"/>
            <w:left w:w="108" w:type="dxa"/>
            <w:bottom w:w="0" w:type="dxa"/>
            <w:right w:w="108" w:type="dxa"/>
          </w:tblCellMar>
        </w:tblPrEx>
        <w:trPr>
          <w:trHeight w:val="402" w:hRule="atLeast"/>
        </w:trPr>
        <w:tc>
          <w:tcPr>
            <w:tcW w:w="1290" w:type="dxa"/>
            <w:tcBorders>
              <w:top w:val="nil"/>
              <w:left w:val="single" w:color="auto" w:sz="4" w:space="0"/>
              <w:bottom w:val="single" w:color="auto" w:sz="4" w:space="0"/>
              <w:right w:val="single" w:color="auto" w:sz="4" w:space="0"/>
            </w:tcBorders>
            <w:shd w:val="clear" w:color="auto" w:fill="auto"/>
            <w:noWrap/>
            <w:vAlign w:val="bottom"/>
          </w:tcPr>
          <w:p w14:paraId="0A4D75A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410" w:type="dxa"/>
            <w:gridSpan w:val="2"/>
            <w:tcBorders>
              <w:top w:val="nil"/>
              <w:left w:val="nil"/>
              <w:bottom w:val="single" w:color="auto" w:sz="4" w:space="0"/>
              <w:right w:val="single" w:color="auto" w:sz="4" w:space="0"/>
            </w:tcBorders>
            <w:shd w:val="clear" w:color="auto" w:fill="auto"/>
            <w:noWrap/>
            <w:vAlign w:val="bottom"/>
          </w:tcPr>
          <w:p w14:paraId="31A7518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2A849AA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gridSpan w:val="2"/>
            <w:tcBorders>
              <w:top w:val="nil"/>
              <w:left w:val="nil"/>
              <w:bottom w:val="single" w:color="auto" w:sz="4" w:space="0"/>
              <w:right w:val="single" w:color="auto" w:sz="4" w:space="0"/>
            </w:tcBorders>
            <w:shd w:val="clear" w:color="auto" w:fill="auto"/>
            <w:noWrap/>
            <w:vAlign w:val="bottom"/>
          </w:tcPr>
          <w:p w14:paraId="7E4C36C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3785" w:type="dxa"/>
            <w:gridSpan w:val="2"/>
            <w:tcBorders>
              <w:top w:val="nil"/>
              <w:left w:val="nil"/>
              <w:bottom w:val="single" w:color="auto" w:sz="4" w:space="0"/>
              <w:right w:val="single" w:color="auto" w:sz="4" w:space="0"/>
            </w:tcBorders>
            <w:shd w:val="clear" w:color="auto" w:fill="auto"/>
            <w:noWrap/>
            <w:vAlign w:val="bottom"/>
          </w:tcPr>
          <w:p w14:paraId="7B8BA3D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ECEE444">
        <w:tblPrEx>
          <w:tblCellMar>
            <w:top w:w="0" w:type="dxa"/>
            <w:left w:w="108" w:type="dxa"/>
            <w:bottom w:w="0" w:type="dxa"/>
            <w:right w:w="108" w:type="dxa"/>
          </w:tblCellMar>
        </w:tblPrEx>
        <w:trPr>
          <w:trHeight w:val="402" w:hRule="atLeast"/>
        </w:trPr>
        <w:tc>
          <w:tcPr>
            <w:tcW w:w="1290" w:type="dxa"/>
            <w:tcBorders>
              <w:top w:val="nil"/>
              <w:left w:val="single" w:color="auto" w:sz="4" w:space="0"/>
              <w:bottom w:val="single" w:color="auto" w:sz="4" w:space="0"/>
              <w:right w:val="single" w:color="auto" w:sz="4" w:space="0"/>
            </w:tcBorders>
            <w:shd w:val="clear" w:color="auto" w:fill="auto"/>
            <w:noWrap/>
            <w:vAlign w:val="bottom"/>
          </w:tcPr>
          <w:p w14:paraId="22BF0FF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410" w:type="dxa"/>
            <w:gridSpan w:val="2"/>
            <w:tcBorders>
              <w:top w:val="nil"/>
              <w:left w:val="nil"/>
              <w:bottom w:val="single" w:color="auto" w:sz="4" w:space="0"/>
              <w:right w:val="single" w:color="auto" w:sz="4" w:space="0"/>
            </w:tcBorders>
            <w:shd w:val="clear" w:color="auto" w:fill="auto"/>
            <w:noWrap/>
            <w:vAlign w:val="bottom"/>
          </w:tcPr>
          <w:p w14:paraId="7F594F5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7" w:type="dxa"/>
            <w:gridSpan w:val="2"/>
            <w:tcBorders>
              <w:top w:val="nil"/>
              <w:left w:val="nil"/>
              <w:bottom w:val="single" w:color="auto" w:sz="4" w:space="0"/>
              <w:right w:val="single" w:color="auto" w:sz="4" w:space="0"/>
            </w:tcBorders>
            <w:shd w:val="clear" w:color="auto" w:fill="auto"/>
            <w:noWrap/>
            <w:vAlign w:val="center"/>
          </w:tcPr>
          <w:p w14:paraId="5F7F6A6C">
            <w:pPr>
              <w:widowControl/>
              <w:spacing w:line="240" w:lineRule="auto"/>
              <w:jc w:val="right"/>
              <w:rPr>
                <w:rFonts w:ascii="宋体" w:hAnsi="宋体" w:eastAsia="宋体" w:cs="宋体"/>
                <w:kern w:val="0"/>
                <w:sz w:val="22"/>
              </w:rPr>
            </w:pPr>
            <w:r>
              <w:rPr>
                <w:rFonts w:hint="eastAsia" w:ascii="宋体" w:hAnsi="宋体" w:eastAsia="宋体" w:cs="宋体"/>
                <w:kern w:val="0"/>
                <w:sz w:val="22"/>
              </w:rPr>
              <w:t>30398.29</w:t>
            </w:r>
          </w:p>
        </w:tc>
        <w:tc>
          <w:tcPr>
            <w:tcW w:w="1418" w:type="dxa"/>
            <w:gridSpan w:val="2"/>
            <w:tcBorders>
              <w:top w:val="nil"/>
              <w:left w:val="nil"/>
              <w:bottom w:val="single" w:color="auto" w:sz="4" w:space="0"/>
              <w:right w:val="single" w:color="auto" w:sz="4" w:space="0"/>
            </w:tcBorders>
            <w:shd w:val="clear" w:color="auto" w:fill="auto"/>
            <w:noWrap/>
            <w:vAlign w:val="bottom"/>
          </w:tcPr>
          <w:p w14:paraId="08549DD0">
            <w:pPr>
              <w:widowControl/>
              <w:spacing w:line="240" w:lineRule="auto"/>
              <w:jc w:val="right"/>
              <w:rPr>
                <w:rFonts w:ascii="宋体" w:hAnsi="宋体" w:eastAsia="宋体" w:cs="宋体"/>
                <w:kern w:val="0"/>
                <w:sz w:val="22"/>
              </w:rPr>
            </w:pPr>
            <w:r>
              <w:rPr>
                <w:rFonts w:hint="eastAsia" w:ascii="宋体" w:hAnsi="宋体" w:eastAsia="宋体" w:cs="宋体"/>
                <w:kern w:val="0"/>
                <w:sz w:val="22"/>
              </w:rPr>
              <w:t>414.29</w:t>
            </w:r>
          </w:p>
        </w:tc>
        <w:tc>
          <w:tcPr>
            <w:tcW w:w="3785" w:type="dxa"/>
            <w:gridSpan w:val="2"/>
            <w:tcBorders>
              <w:top w:val="nil"/>
              <w:left w:val="nil"/>
              <w:bottom w:val="single" w:color="auto" w:sz="4" w:space="0"/>
              <w:right w:val="single" w:color="auto" w:sz="4" w:space="0"/>
            </w:tcBorders>
            <w:shd w:val="clear" w:color="auto" w:fill="auto"/>
            <w:noWrap/>
            <w:vAlign w:val="bottom"/>
          </w:tcPr>
          <w:p w14:paraId="71D94DC5">
            <w:pPr>
              <w:widowControl/>
              <w:spacing w:line="240" w:lineRule="auto"/>
              <w:jc w:val="center"/>
              <w:rPr>
                <w:rFonts w:ascii="宋体" w:hAnsi="宋体" w:eastAsia="宋体" w:cs="宋体"/>
                <w:kern w:val="0"/>
                <w:sz w:val="22"/>
              </w:rPr>
            </w:pPr>
            <w:r>
              <w:rPr>
                <w:rFonts w:hint="eastAsia" w:ascii="宋体" w:hAnsi="宋体" w:eastAsia="宋体" w:cs="宋体"/>
                <w:kern w:val="0"/>
                <w:sz w:val="22"/>
              </w:rPr>
              <w:t>29984</w:t>
            </w:r>
          </w:p>
        </w:tc>
      </w:tr>
      <w:tr w14:paraId="0A52E314">
        <w:tblPrEx>
          <w:tblCellMar>
            <w:top w:w="0" w:type="dxa"/>
            <w:left w:w="108" w:type="dxa"/>
            <w:bottom w:w="0" w:type="dxa"/>
            <w:right w:w="108" w:type="dxa"/>
          </w:tblCellMar>
        </w:tblPrEx>
        <w:trPr>
          <w:trHeight w:val="270" w:hRule="atLeast"/>
        </w:trPr>
        <w:tc>
          <w:tcPr>
            <w:tcW w:w="10320" w:type="dxa"/>
            <w:gridSpan w:val="9"/>
            <w:tcBorders>
              <w:top w:val="nil"/>
              <w:left w:val="nil"/>
              <w:bottom w:val="nil"/>
              <w:right w:val="nil"/>
            </w:tcBorders>
            <w:shd w:val="clear" w:color="auto" w:fill="auto"/>
            <w:noWrap/>
            <w:vAlign w:val="bottom"/>
          </w:tcPr>
          <w:p w14:paraId="65001A39">
            <w:pPr>
              <w:widowControl/>
              <w:spacing w:line="240" w:lineRule="auto"/>
              <w:jc w:val="left"/>
              <w:rPr>
                <w:rFonts w:ascii="华文楷体" w:hAnsi="宋体" w:eastAsia="华文楷体" w:cs="宋体"/>
                <w:kern w:val="0"/>
                <w:sz w:val="22"/>
              </w:rPr>
            </w:pPr>
            <w:r>
              <w:rPr>
                <w:rFonts w:hint="eastAsia" w:ascii="华文楷体" w:hAnsi="宋体" w:eastAsia="华文楷体" w:cs="宋体"/>
                <w:kern w:val="0"/>
                <w:sz w:val="22"/>
              </w:rPr>
              <w:t>备注：本表公开到政府支出功能分类项级科目。</w:t>
            </w:r>
          </w:p>
        </w:tc>
      </w:tr>
    </w:tbl>
    <w:p w14:paraId="1806A24E">
      <w:pPr>
        <w:tabs>
          <w:tab w:val="left" w:pos="7513"/>
        </w:tabs>
        <w:adjustRightInd w:val="0"/>
        <w:snapToGrid w:val="0"/>
        <w:spacing w:line="600" w:lineRule="exact"/>
        <w:rPr>
          <w:rFonts w:ascii="仿宋" w:hAnsi="仿宋" w:eastAsia="仿宋"/>
          <w:sz w:val="32"/>
          <w:szCs w:val="32"/>
        </w:rPr>
      </w:pPr>
    </w:p>
    <w:p w14:paraId="524A78E0">
      <w:pPr>
        <w:tabs>
          <w:tab w:val="left" w:pos="7513"/>
        </w:tabs>
        <w:adjustRightInd w:val="0"/>
        <w:snapToGrid w:val="0"/>
        <w:spacing w:line="600" w:lineRule="exact"/>
        <w:rPr>
          <w:rFonts w:ascii="仿宋" w:hAnsi="仿宋" w:eastAsia="仿宋"/>
          <w:sz w:val="32"/>
          <w:szCs w:val="32"/>
        </w:rPr>
      </w:pPr>
    </w:p>
    <w:p w14:paraId="7F5DAFA7">
      <w:p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六、政府性基金拨款支出预算表</w:t>
      </w:r>
    </w:p>
    <w:tbl>
      <w:tblPr>
        <w:tblStyle w:val="6"/>
        <w:tblW w:w="10260" w:type="dxa"/>
        <w:tblInd w:w="-307" w:type="dxa"/>
        <w:tblLayout w:type="autofit"/>
        <w:tblCellMar>
          <w:top w:w="0" w:type="dxa"/>
          <w:left w:w="108" w:type="dxa"/>
          <w:bottom w:w="0" w:type="dxa"/>
          <w:right w:w="108" w:type="dxa"/>
        </w:tblCellMar>
      </w:tblPr>
      <w:tblGrid>
        <w:gridCol w:w="1290"/>
        <w:gridCol w:w="610"/>
        <w:gridCol w:w="949"/>
        <w:gridCol w:w="1891"/>
        <w:gridCol w:w="519"/>
        <w:gridCol w:w="1321"/>
        <w:gridCol w:w="1840"/>
        <w:gridCol w:w="1840"/>
      </w:tblGrid>
      <w:tr w14:paraId="2A296C75">
        <w:tblPrEx>
          <w:tblCellMar>
            <w:top w:w="0" w:type="dxa"/>
            <w:left w:w="108" w:type="dxa"/>
            <w:bottom w:w="0" w:type="dxa"/>
            <w:right w:w="108" w:type="dxa"/>
          </w:tblCellMar>
        </w:tblPrEx>
        <w:trPr>
          <w:trHeight w:val="492" w:hRule="atLeast"/>
        </w:trPr>
        <w:tc>
          <w:tcPr>
            <w:tcW w:w="1900" w:type="dxa"/>
            <w:gridSpan w:val="2"/>
            <w:tcBorders>
              <w:top w:val="nil"/>
              <w:left w:val="nil"/>
              <w:bottom w:val="nil"/>
              <w:right w:val="nil"/>
            </w:tcBorders>
            <w:shd w:val="clear" w:color="auto" w:fill="auto"/>
            <w:noWrap/>
            <w:vAlign w:val="bottom"/>
          </w:tcPr>
          <w:p w14:paraId="041503DC">
            <w:pPr>
              <w:widowControl/>
              <w:spacing w:line="240" w:lineRule="auto"/>
              <w:jc w:val="left"/>
              <w:rPr>
                <w:rFonts w:ascii="宋体" w:hAnsi="宋体" w:eastAsia="宋体" w:cs="宋体"/>
                <w:kern w:val="0"/>
                <w:sz w:val="24"/>
                <w:szCs w:val="24"/>
              </w:rPr>
            </w:pPr>
          </w:p>
        </w:tc>
        <w:tc>
          <w:tcPr>
            <w:tcW w:w="2840" w:type="dxa"/>
            <w:gridSpan w:val="2"/>
            <w:tcBorders>
              <w:top w:val="nil"/>
              <w:left w:val="nil"/>
              <w:bottom w:val="nil"/>
              <w:right w:val="nil"/>
            </w:tcBorders>
            <w:shd w:val="clear" w:color="auto" w:fill="auto"/>
            <w:noWrap/>
            <w:vAlign w:val="bottom"/>
          </w:tcPr>
          <w:p w14:paraId="414ADC7C">
            <w:pPr>
              <w:widowControl/>
              <w:spacing w:line="240" w:lineRule="auto"/>
              <w:jc w:val="left"/>
              <w:rPr>
                <w:rFonts w:ascii="宋体" w:hAnsi="宋体" w:eastAsia="宋体" w:cs="宋体"/>
                <w:kern w:val="0"/>
                <w:sz w:val="24"/>
                <w:szCs w:val="24"/>
              </w:rPr>
            </w:pPr>
          </w:p>
        </w:tc>
        <w:tc>
          <w:tcPr>
            <w:tcW w:w="1840" w:type="dxa"/>
            <w:gridSpan w:val="2"/>
            <w:tcBorders>
              <w:top w:val="nil"/>
              <w:left w:val="nil"/>
              <w:bottom w:val="nil"/>
              <w:right w:val="nil"/>
            </w:tcBorders>
            <w:shd w:val="clear" w:color="auto" w:fill="auto"/>
            <w:noWrap/>
            <w:vAlign w:val="bottom"/>
          </w:tcPr>
          <w:p w14:paraId="5157FA1B">
            <w:pPr>
              <w:widowControl/>
              <w:spacing w:line="240" w:lineRule="auto"/>
              <w:jc w:val="left"/>
              <w:rPr>
                <w:rFonts w:ascii="宋体" w:hAnsi="宋体" w:eastAsia="宋体" w:cs="宋体"/>
                <w:kern w:val="0"/>
                <w:sz w:val="24"/>
                <w:szCs w:val="24"/>
              </w:rPr>
            </w:pPr>
          </w:p>
        </w:tc>
        <w:tc>
          <w:tcPr>
            <w:tcW w:w="1840" w:type="dxa"/>
            <w:tcBorders>
              <w:top w:val="nil"/>
              <w:left w:val="nil"/>
              <w:bottom w:val="nil"/>
              <w:right w:val="nil"/>
            </w:tcBorders>
            <w:shd w:val="clear" w:color="auto" w:fill="auto"/>
            <w:noWrap/>
            <w:vAlign w:val="center"/>
          </w:tcPr>
          <w:p w14:paraId="5B5CC48F">
            <w:pPr>
              <w:widowControl/>
              <w:spacing w:line="240" w:lineRule="auto"/>
              <w:jc w:val="left"/>
              <w:rPr>
                <w:rFonts w:ascii="宋体" w:hAnsi="宋体" w:eastAsia="宋体" w:cs="宋体"/>
                <w:kern w:val="0"/>
                <w:sz w:val="16"/>
                <w:szCs w:val="16"/>
              </w:rPr>
            </w:pPr>
          </w:p>
        </w:tc>
        <w:tc>
          <w:tcPr>
            <w:tcW w:w="1840" w:type="dxa"/>
            <w:tcBorders>
              <w:top w:val="nil"/>
              <w:left w:val="nil"/>
              <w:bottom w:val="nil"/>
              <w:right w:val="nil"/>
            </w:tcBorders>
            <w:shd w:val="clear" w:color="auto" w:fill="auto"/>
            <w:noWrap/>
            <w:vAlign w:val="center"/>
          </w:tcPr>
          <w:p w14:paraId="331000E8">
            <w:pPr>
              <w:widowControl/>
              <w:spacing w:line="240" w:lineRule="auto"/>
              <w:jc w:val="left"/>
              <w:rPr>
                <w:rFonts w:ascii="宋体" w:hAnsi="宋体" w:eastAsia="宋体" w:cs="宋体"/>
                <w:kern w:val="0"/>
                <w:sz w:val="16"/>
                <w:szCs w:val="16"/>
              </w:rPr>
            </w:pPr>
          </w:p>
        </w:tc>
      </w:tr>
      <w:tr w14:paraId="19F85863">
        <w:tblPrEx>
          <w:tblCellMar>
            <w:top w:w="0" w:type="dxa"/>
            <w:left w:w="108" w:type="dxa"/>
            <w:bottom w:w="0" w:type="dxa"/>
            <w:right w:w="108" w:type="dxa"/>
          </w:tblCellMar>
        </w:tblPrEx>
        <w:trPr>
          <w:trHeight w:val="529" w:hRule="atLeast"/>
        </w:trPr>
        <w:tc>
          <w:tcPr>
            <w:tcW w:w="10260" w:type="dxa"/>
            <w:gridSpan w:val="8"/>
            <w:tcBorders>
              <w:top w:val="nil"/>
              <w:left w:val="nil"/>
              <w:bottom w:val="nil"/>
              <w:right w:val="nil"/>
            </w:tcBorders>
            <w:shd w:val="clear" w:color="auto" w:fill="auto"/>
            <w:noWrap/>
            <w:vAlign w:val="center"/>
          </w:tcPr>
          <w:p w14:paraId="7AA30787">
            <w:pPr>
              <w:widowControl/>
              <w:spacing w:line="240" w:lineRule="auto"/>
              <w:jc w:val="center"/>
              <w:rPr>
                <w:rFonts w:ascii="方正小标宋_GBK" w:hAnsi="宋体" w:eastAsia="方正小标宋_GBK" w:cs="宋体"/>
                <w:kern w:val="0"/>
                <w:sz w:val="32"/>
                <w:szCs w:val="32"/>
              </w:rPr>
            </w:pPr>
            <w:r>
              <w:rPr>
                <w:rFonts w:hint="eastAsia" w:ascii="方正小标宋_GBK" w:hAnsi="宋体" w:eastAsia="方正小标宋_GBK" w:cs="宋体"/>
                <w:kern w:val="0"/>
                <w:sz w:val="32"/>
                <w:szCs w:val="32"/>
              </w:rPr>
              <w:t>2021年度政府性基金拨款支出预算表</w:t>
            </w:r>
          </w:p>
        </w:tc>
      </w:tr>
      <w:tr w14:paraId="5121A21A">
        <w:tblPrEx>
          <w:tblCellMar>
            <w:top w:w="0" w:type="dxa"/>
            <w:left w:w="108" w:type="dxa"/>
            <w:bottom w:w="0" w:type="dxa"/>
            <w:right w:w="108" w:type="dxa"/>
          </w:tblCellMar>
        </w:tblPrEx>
        <w:trPr>
          <w:trHeight w:val="285" w:hRule="atLeast"/>
        </w:trPr>
        <w:tc>
          <w:tcPr>
            <w:tcW w:w="1290" w:type="dxa"/>
            <w:tcBorders>
              <w:top w:val="nil"/>
              <w:left w:val="nil"/>
              <w:bottom w:val="nil"/>
              <w:right w:val="nil"/>
            </w:tcBorders>
            <w:shd w:val="clear" w:color="auto" w:fill="auto"/>
            <w:noWrap/>
            <w:vAlign w:val="center"/>
          </w:tcPr>
          <w:p w14:paraId="62A9A205">
            <w:pPr>
              <w:widowControl/>
              <w:spacing w:line="240" w:lineRule="auto"/>
              <w:jc w:val="left"/>
              <w:rPr>
                <w:rFonts w:ascii="宋体" w:hAnsi="宋体" w:eastAsia="宋体" w:cs="宋体"/>
                <w:kern w:val="0"/>
                <w:sz w:val="24"/>
                <w:szCs w:val="24"/>
              </w:rPr>
            </w:pPr>
          </w:p>
        </w:tc>
        <w:tc>
          <w:tcPr>
            <w:tcW w:w="1559" w:type="dxa"/>
            <w:gridSpan w:val="2"/>
            <w:tcBorders>
              <w:top w:val="nil"/>
              <w:left w:val="nil"/>
              <w:bottom w:val="nil"/>
              <w:right w:val="nil"/>
            </w:tcBorders>
            <w:shd w:val="clear" w:color="auto" w:fill="auto"/>
            <w:noWrap/>
            <w:vAlign w:val="center"/>
          </w:tcPr>
          <w:p w14:paraId="0B7B5D86">
            <w:pPr>
              <w:widowControl/>
              <w:spacing w:line="240" w:lineRule="auto"/>
              <w:jc w:val="left"/>
              <w:rPr>
                <w:rFonts w:ascii="宋体" w:hAnsi="宋体" w:eastAsia="宋体" w:cs="宋体"/>
                <w:kern w:val="0"/>
                <w:sz w:val="24"/>
                <w:szCs w:val="24"/>
              </w:rPr>
            </w:pPr>
          </w:p>
        </w:tc>
        <w:tc>
          <w:tcPr>
            <w:tcW w:w="2410" w:type="dxa"/>
            <w:gridSpan w:val="2"/>
            <w:tcBorders>
              <w:top w:val="nil"/>
              <w:left w:val="nil"/>
              <w:bottom w:val="nil"/>
              <w:right w:val="nil"/>
            </w:tcBorders>
            <w:shd w:val="clear" w:color="auto" w:fill="auto"/>
            <w:noWrap/>
            <w:vAlign w:val="center"/>
          </w:tcPr>
          <w:p w14:paraId="7EF855E3">
            <w:pPr>
              <w:widowControl/>
              <w:spacing w:line="240" w:lineRule="auto"/>
              <w:jc w:val="left"/>
              <w:rPr>
                <w:rFonts w:ascii="宋体" w:hAnsi="宋体" w:eastAsia="宋体" w:cs="宋体"/>
                <w:kern w:val="0"/>
                <w:sz w:val="24"/>
                <w:szCs w:val="24"/>
              </w:rPr>
            </w:pPr>
          </w:p>
        </w:tc>
        <w:tc>
          <w:tcPr>
            <w:tcW w:w="3161" w:type="dxa"/>
            <w:gridSpan w:val="2"/>
            <w:tcBorders>
              <w:top w:val="nil"/>
              <w:left w:val="nil"/>
              <w:bottom w:val="nil"/>
              <w:right w:val="nil"/>
            </w:tcBorders>
            <w:shd w:val="clear" w:color="auto" w:fill="auto"/>
            <w:noWrap/>
            <w:vAlign w:val="center"/>
          </w:tcPr>
          <w:p w14:paraId="41198F0C">
            <w:pPr>
              <w:widowControl/>
              <w:spacing w:line="240" w:lineRule="auto"/>
              <w:jc w:val="left"/>
              <w:rPr>
                <w:rFonts w:ascii="宋体" w:hAnsi="宋体" w:eastAsia="宋体" w:cs="宋体"/>
                <w:kern w:val="0"/>
                <w:sz w:val="24"/>
                <w:szCs w:val="24"/>
              </w:rPr>
            </w:pPr>
          </w:p>
        </w:tc>
        <w:tc>
          <w:tcPr>
            <w:tcW w:w="1840" w:type="dxa"/>
            <w:tcBorders>
              <w:top w:val="nil"/>
              <w:left w:val="nil"/>
              <w:bottom w:val="nil"/>
              <w:right w:val="nil"/>
            </w:tcBorders>
            <w:shd w:val="clear" w:color="auto" w:fill="auto"/>
            <w:noWrap/>
            <w:vAlign w:val="center"/>
          </w:tcPr>
          <w:p w14:paraId="2C85F368">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7D8F8441">
        <w:tblPrEx>
          <w:tblCellMar>
            <w:top w:w="0" w:type="dxa"/>
            <w:left w:w="108" w:type="dxa"/>
            <w:bottom w:w="0" w:type="dxa"/>
            <w:right w:w="108" w:type="dxa"/>
          </w:tblCellMar>
        </w:tblPrEx>
        <w:trPr>
          <w:trHeight w:val="402" w:hRule="atLeast"/>
        </w:trPr>
        <w:tc>
          <w:tcPr>
            <w:tcW w:w="129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437C0CF">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科目编码</w:t>
            </w:r>
          </w:p>
        </w:tc>
        <w:tc>
          <w:tcPr>
            <w:tcW w:w="1559"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1F202AD">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科目名称</w:t>
            </w:r>
          </w:p>
        </w:tc>
        <w:tc>
          <w:tcPr>
            <w:tcW w:w="2410"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57F2219">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合计</w:t>
            </w:r>
          </w:p>
        </w:tc>
        <w:tc>
          <w:tcPr>
            <w:tcW w:w="5001" w:type="dxa"/>
            <w:gridSpan w:val="3"/>
            <w:tcBorders>
              <w:top w:val="single" w:color="auto" w:sz="4" w:space="0"/>
              <w:left w:val="nil"/>
              <w:bottom w:val="single" w:color="auto" w:sz="4" w:space="0"/>
              <w:right w:val="single" w:color="auto" w:sz="4" w:space="0"/>
            </w:tcBorders>
            <w:shd w:val="clear" w:color="auto" w:fill="auto"/>
            <w:noWrap/>
            <w:vAlign w:val="center"/>
          </w:tcPr>
          <w:p w14:paraId="044E127E">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其中：</w:t>
            </w:r>
          </w:p>
        </w:tc>
      </w:tr>
      <w:tr w14:paraId="5B30CD8A">
        <w:tblPrEx>
          <w:tblCellMar>
            <w:top w:w="0" w:type="dxa"/>
            <w:left w:w="108" w:type="dxa"/>
            <w:bottom w:w="0" w:type="dxa"/>
            <w:right w:w="108" w:type="dxa"/>
          </w:tblCellMar>
        </w:tblPrEx>
        <w:trPr>
          <w:trHeight w:val="402" w:hRule="atLeast"/>
        </w:trPr>
        <w:tc>
          <w:tcPr>
            <w:tcW w:w="1290" w:type="dxa"/>
            <w:vMerge w:val="continue"/>
            <w:tcBorders>
              <w:top w:val="single" w:color="auto" w:sz="4" w:space="0"/>
              <w:left w:val="single" w:color="auto" w:sz="4" w:space="0"/>
              <w:bottom w:val="single" w:color="auto" w:sz="4" w:space="0"/>
              <w:right w:val="single" w:color="auto" w:sz="4" w:space="0"/>
            </w:tcBorders>
            <w:vAlign w:val="center"/>
          </w:tcPr>
          <w:p w14:paraId="45DB02EB">
            <w:pPr>
              <w:widowControl/>
              <w:spacing w:line="240" w:lineRule="auto"/>
              <w:jc w:val="left"/>
              <w:rPr>
                <w:rFonts w:ascii="宋体" w:hAnsi="宋体" w:eastAsia="宋体" w:cs="宋体"/>
                <w:b/>
                <w:bCs/>
                <w:kern w:val="0"/>
                <w:sz w:val="22"/>
              </w:rPr>
            </w:pPr>
          </w:p>
        </w:tc>
        <w:tc>
          <w:tcPr>
            <w:tcW w:w="1559" w:type="dxa"/>
            <w:gridSpan w:val="2"/>
            <w:vMerge w:val="continue"/>
            <w:tcBorders>
              <w:top w:val="single" w:color="auto" w:sz="4" w:space="0"/>
              <w:left w:val="single" w:color="auto" w:sz="4" w:space="0"/>
              <w:bottom w:val="single" w:color="auto" w:sz="4" w:space="0"/>
              <w:right w:val="single" w:color="auto" w:sz="4" w:space="0"/>
            </w:tcBorders>
            <w:vAlign w:val="center"/>
          </w:tcPr>
          <w:p w14:paraId="2A2628DB">
            <w:pPr>
              <w:widowControl/>
              <w:spacing w:line="240" w:lineRule="auto"/>
              <w:jc w:val="left"/>
              <w:rPr>
                <w:rFonts w:ascii="宋体" w:hAnsi="宋体" w:eastAsia="宋体" w:cs="宋体"/>
                <w:b/>
                <w:bCs/>
                <w:kern w:val="0"/>
                <w:sz w:val="22"/>
              </w:rPr>
            </w:pPr>
          </w:p>
        </w:tc>
        <w:tc>
          <w:tcPr>
            <w:tcW w:w="2410" w:type="dxa"/>
            <w:gridSpan w:val="2"/>
            <w:vMerge w:val="continue"/>
            <w:tcBorders>
              <w:top w:val="single" w:color="auto" w:sz="4" w:space="0"/>
              <w:left w:val="single" w:color="auto" w:sz="4" w:space="0"/>
              <w:bottom w:val="single" w:color="auto" w:sz="4" w:space="0"/>
              <w:right w:val="single" w:color="auto" w:sz="4" w:space="0"/>
            </w:tcBorders>
            <w:vAlign w:val="center"/>
          </w:tcPr>
          <w:p w14:paraId="3A831717">
            <w:pPr>
              <w:widowControl/>
              <w:spacing w:line="240" w:lineRule="auto"/>
              <w:jc w:val="left"/>
              <w:rPr>
                <w:rFonts w:ascii="宋体" w:hAnsi="宋体" w:eastAsia="宋体" w:cs="宋体"/>
                <w:b/>
                <w:bCs/>
                <w:kern w:val="0"/>
                <w:sz w:val="22"/>
              </w:rPr>
            </w:pPr>
          </w:p>
        </w:tc>
        <w:tc>
          <w:tcPr>
            <w:tcW w:w="1321" w:type="dxa"/>
            <w:tcBorders>
              <w:top w:val="nil"/>
              <w:left w:val="nil"/>
              <w:bottom w:val="single" w:color="auto" w:sz="4" w:space="0"/>
              <w:right w:val="single" w:color="auto" w:sz="4" w:space="0"/>
            </w:tcBorders>
            <w:shd w:val="clear" w:color="auto" w:fill="auto"/>
            <w:noWrap/>
            <w:vAlign w:val="center"/>
          </w:tcPr>
          <w:p w14:paraId="44CAB3C5">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基本支出</w:t>
            </w:r>
          </w:p>
        </w:tc>
        <w:tc>
          <w:tcPr>
            <w:tcW w:w="3680" w:type="dxa"/>
            <w:gridSpan w:val="2"/>
            <w:tcBorders>
              <w:top w:val="nil"/>
              <w:left w:val="nil"/>
              <w:bottom w:val="single" w:color="auto" w:sz="4" w:space="0"/>
              <w:right w:val="single" w:color="auto" w:sz="4" w:space="0"/>
            </w:tcBorders>
            <w:shd w:val="clear" w:color="auto" w:fill="auto"/>
            <w:noWrap/>
            <w:vAlign w:val="center"/>
          </w:tcPr>
          <w:p w14:paraId="70C0DA07">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项目支出</w:t>
            </w:r>
          </w:p>
        </w:tc>
      </w:tr>
      <w:tr w14:paraId="40BC45B1">
        <w:tblPrEx>
          <w:tblCellMar>
            <w:top w:w="0" w:type="dxa"/>
            <w:left w:w="108" w:type="dxa"/>
            <w:bottom w:w="0" w:type="dxa"/>
            <w:right w:w="108" w:type="dxa"/>
          </w:tblCellMar>
        </w:tblPrEx>
        <w:trPr>
          <w:trHeight w:val="402"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14:paraId="72654A35">
            <w:pPr>
              <w:widowControl/>
              <w:spacing w:line="240" w:lineRule="auto"/>
              <w:jc w:val="center"/>
              <w:rPr>
                <w:rFonts w:ascii="宋体" w:hAnsi="宋体" w:eastAsia="宋体" w:cs="宋体"/>
                <w:kern w:val="0"/>
                <w:sz w:val="22"/>
              </w:rPr>
            </w:pPr>
            <w:r>
              <w:rPr>
                <w:rFonts w:hint="eastAsia" w:ascii="宋体" w:hAnsi="宋体" w:eastAsia="宋体" w:cs="宋体"/>
                <w:kern w:val="0"/>
                <w:sz w:val="22"/>
              </w:rPr>
              <w:t>**</w:t>
            </w:r>
          </w:p>
        </w:tc>
        <w:tc>
          <w:tcPr>
            <w:tcW w:w="1559" w:type="dxa"/>
            <w:gridSpan w:val="2"/>
            <w:tcBorders>
              <w:top w:val="nil"/>
              <w:left w:val="nil"/>
              <w:bottom w:val="single" w:color="auto" w:sz="4" w:space="0"/>
              <w:right w:val="single" w:color="auto" w:sz="4" w:space="0"/>
            </w:tcBorders>
            <w:shd w:val="clear" w:color="auto" w:fill="auto"/>
            <w:noWrap/>
            <w:vAlign w:val="center"/>
          </w:tcPr>
          <w:p w14:paraId="757EF061">
            <w:pPr>
              <w:widowControl/>
              <w:spacing w:line="240" w:lineRule="auto"/>
              <w:jc w:val="center"/>
              <w:rPr>
                <w:rFonts w:ascii="宋体" w:hAnsi="宋体" w:eastAsia="宋体" w:cs="宋体"/>
                <w:kern w:val="0"/>
                <w:sz w:val="22"/>
              </w:rPr>
            </w:pPr>
            <w:r>
              <w:rPr>
                <w:rFonts w:hint="eastAsia" w:ascii="宋体" w:hAnsi="宋体" w:eastAsia="宋体" w:cs="宋体"/>
                <w:kern w:val="0"/>
                <w:sz w:val="22"/>
              </w:rPr>
              <w:t>**</w:t>
            </w:r>
          </w:p>
        </w:tc>
        <w:tc>
          <w:tcPr>
            <w:tcW w:w="2410" w:type="dxa"/>
            <w:gridSpan w:val="2"/>
            <w:tcBorders>
              <w:top w:val="nil"/>
              <w:left w:val="nil"/>
              <w:bottom w:val="single" w:color="auto" w:sz="4" w:space="0"/>
              <w:right w:val="single" w:color="auto" w:sz="4" w:space="0"/>
            </w:tcBorders>
            <w:shd w:val="clear" w:color="auto" w:fill="auto"/>
            <w:noWrap/>
            <w:vAlign w:val="center"/>
          </w:tcPr>
          <w:p w14:paraId="3A2644BA">
            <w:pPr>
              <w:widowControl/>
              <w:spacing w:line="240" w:lineRule="auto"/>
              <w:jc w:val="center"/>
              <w:rPr>
                <w:rFonts w:ascii="宋体" w:hAnsi="宋体" w:eastAsia="宋体" w:cs="宋体"/>
                <w:kern w:val="0"/>
                <w:sz w:val="22"/>
              </w:rPr>
            </w:pPr>
            <w:r>
              <w:rPr>
                <w:rFonts w:hint="eastAsia" w:ascii="宋体" w:hAnsi="宋体" w:eastAsia="宋体" w:cs="宋体"/>
                <w:kern w:val="0"/>
                <w:sz w:val="22"/>
              </w:rPr>
              <w:t>1</w:t>
            </w:r>
          </w:p>
        </w:tc>
        <w:tc>
          <w:tcPr>
            <w:tcW w:w="1321" w:type="dxa"/>
            <w:tcBorders>
              <w:top w:val="nil"/>
              <w:left w:val="nil"/>
              <w:bottom w:val="single" w:color="auto" w:sz="4" w:space="0"/>
              <w:right w:val="single" w:color="auto" w:sz="4" w:space="0"/>
            </w:tcBorders>
            <w:shd w:val="clear" w:color="auto" w:fill="auto"/>
            <w:noWrap/>
            <w:vAlign w:val="bottom"/>
          </w:tcPr>
          <w:p w14:paraId="1C163A09">
            <w:pPr>
              <w:widowControl/>
              <w:spacing w:line="240" w:lineRule="auto"/>
              <w:jc w:val="center"/>
              <w:rPr>
                <w:rFonts w:ascii="宋体" w:hAnsi="宋体" w:eastAsia="宋体" w:cs="宋体"/>
                <w:kern w:val="0"/>
                <w:sz w:val="22"/>
              </w:rPr>
            </w:pPr>
            <w:r>
              <w:rPr>
                <w:rFonts w:hint="eastAsia" w:ascii="宋体" w:hAnsi="宋体" w:eastAsia="宋体" w:cs="宋体"/>
                <w:kern w:val="0"/>
                <w:sz w:val="22"/>
              </w:rPr>
              <w:t>2</w:t>
            </w:r>
          </w:p>
        </w:tc>
        <w:tc>
          <w:tcPr>
            <w:tcW w:w="3680" w:type="dxa"/>
            <w:gridSpan w:val="2"/>
            <w:tcBorders>
              <w:top w:val="nil"/>
              <w:left w:val="nil"/>
              <w:bottom w:val="single" w:color="auto" w:sz="4" w:space="0"/>
              <w:right w:val="single" w:color="auto" w:sz="4" w:space="0"/>
            </w:tcBorders>
            <w:shd w:val="clear" w:color="auto" w:fill="auto"/>
            <w:noWrap/>
            <w:vAlign w:val="bottom"/>
          </w:tcPr>
          <w:p w14:paraId="0E9DA1D2">
            <w:pPr>
              <w:widowControl/>
              <w:spacing w:line="240" w:lineRule="auto"/>
              <w:jc w:val="center"/>
              <w:rPr>
                <w:rFonts w:ascii="宋体" w:hAnsi="宋体" w:eastAsia="宋体" w:cs="宋体"/>
                <w:kern w:val="0"/>
                <w:sz w:val="22"/>
              </w:rPr>
            </w:pPr>
            <w:r>
              <w:rPr>
                <w:rFonts w:hint="eastAsia" w:ascii="宋体" w:hAnsi="宋体" w:eastAsia="宋体" w:cs="宋体"/>
                <w:kern w:val="0"/>
                <w:sz w:val="22"/>
              </w:rPr>
              <w:t>3</w:t>
            </w:r>
          </w:p>
        </w:tc>
      </w:tr>
      <w:tr w14:paraId="420D3B1D">
        <w:tblPrEx>
          <w:tblCellMar>
            <w:top w:w="0" w:type="dxa"/>
            <w:left w:w="108" w:type="dxa"/>
            <w:bottom w:w="0" w:type="dxa"/>
            <w:right w:w="108" w:type="dxa"/>
          </w:tblCellMar>
        </w:tblPrEx>
        <w:trPr>
          <w:trHeight w:val="402"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14:paraId="44A2948A">
            <w:pPr>
              <w:widowControl/>
              <w:spacing w:line="240" w:lineRule="auto"/>
              <w:jc w:val="center"/>
              <w:rPr>
                <w:rFonts w:ascii="宋体" w:hAnsi="宋体" w:eastAsia="宋体" w:cs="宋体"/>
                <w:kern w:val="0"/>
                <w:sz w:val="22"/>
              </w:rPr>
            </w:pPr>
            <w:r>
              <w:rPr>
                <w:rFonts w:hint="eastAsia" w:ascii="宋体" w:hAnsi="宋体" w:eastAsia="宋体" w:cs="宋体"/>
                <w:kern w:val="0"/>
                <w:sz w:val="22"/>
              </w:rPr>
              <w:t>无</w:t>
            </w:r>
          </w:p>
        </w:tc>
        <w:tc>
          <w:tcPr>
            <w:tcW w:w="1559" w:type="dxa"/>
            <w:gridSpan w:val="2"/>
            <w:tcBorders>
              <w:top w:val="nil"/>
              <w:left w:val="nil"/>
              <w:bottom w:val="single" w:color="auto" w:sz="4" w:space="0"/>
              <w:right w:val="single" w:color="auto" w:sz="4" w:space="0"/>
            </w:tcBorders>
            <w:shd w:val="clear" w:color="auto" w:fill="auto"/>
            <w:noWrap/>
            <w:vAlign w:val="center"/>
          </w:tcPr>
          <w:p w14:paraId="54EA9526">
            <w:pPr>
              <w:widowControl/>
              <w:spacing w:line="240" w:lineRule="auto"/>
              <w:jc w:val="center"/>
              <w:rPr>
                <w:rFonts w:ascii="宋体" w:hAnsi="宋体" w:eastAsia="宋体" w:cs="宋体"/>
                <w:kern w:val="0"/>
                <w:sz w:val="22"/>
              </w:rPr>
            </w:pPr>
            <w:r>
              <w:rPr>
                <w:rFonts w:hint="eastAsia" w:ascii="宋体" w:hAnsi="宋体" w:eastAsia="宋体" w:cs="宋体"/>
                <w:kern w:val="0"/>
                <w:sz w:val="22"/>
              </w:rPr>
              <w:t>无</w:t>
            </w:r>
          </w:p>
        </w:tc>
        <w:tc>
          <w:tcPr>
            <w:tcW w:w="2410" w:type="dxa"/>
            <w:gridSpan w:val="2"/>
            <w:tcBorders>
              <w:top w:val="nil"/>
              <w:left w:val="nil"/>
              <w:bottom w:val="single" w:color="auto" w:sz="4" w:space="0"/>
              <w:right w:val="single" w:color="auto" w:sz="4" w:space="0"/>
            </w:tcBorders>
            <w:shd w:val="clear" w:color="auto" w:fill="auto"/>
            <w:noWrap/>
            <w:vAlign w:val="center"/>
          </w:tcPr>
          <w:p w14:paraId="2805BFD7">
            <w:pPr>
              <w:widowControl/>
              <w:spacing w:line="240" w:lineRule="auto"/>
              <w:jc w:val="center"/>
              <w:rPr>
                <w:rFonts w:ascii="宋体" w:hAnsi="宋体" w:eastAsia="宋体" w:cs="宋体"/>
                <w:kern w:val="0"/>
                <w:sz w:val="22"/>
              </w:rPr>
            </w:pPr>
            <w:r>
              <w:rPr>
                <w:rFonts w:hint="eastAsia" w:ascii="宋体" w:hAnsi="宋体" w:eastAsia="宋体" w:cs="宋体"/>
                <w:kern w:val="0"/>
                <w:sz w:val="22"/>
              </w:rPr>
              <w:t>0</w:t>
            </w:r>
          </w:p>
        </w:tc>
        <w:tc>
          <w:tcPr>
            <w:tcW w:w="1321" w:type="dxa"/>
            <w:tcBorders>
              <w:top w:val="nil"/>
              <w:left w:val="nil"/>
              <w:bottom w:val="single" w:color="auto" w:sz="4" w:space="0"/>
              <w:right w:val="single" w:color="auto" w:sz="4" w:space="0"/>
            </w:tcBorders>
            <w:shd w:val="clear" w:color="auto" w:fill="auto"/>
            <w:noWrap/>
            <w:vAlign w:val="bottom"/>
          </w:tcPr>
          <w:p w14:paraId="7910ECC2">
            <w:pPr>
              <w:widowControl/>
              <w:spacing w:line="240" w:lineRule="auto"/>
              <w:jc w:val="center"/>
              <w:rPr>
                <w:rFonts w:ascii="宋体" w:hAnsi="宋体" w:eastAsia="宋体" w:cs="宋体"/>
                <w:kern w:val="0"/>
                <w:sz w:val="22"/>
              </w:rPr>
            </w:pPr>
            <w:r>
              <w:rPr>
                <w:rFonts w:hint="eastAsia" w:ascii="宋体" w:hAnsi="宋体" w:eastAsia="宋体" w:cs="宋体"/>
                <w:kern w:val="0"/>
                <w:sz w:val="22"/>
              </w:rPr>
              <w:t>0</w:t>
            </w:r>
          </w:p>
        </w:tc>
        <w:tc>
          <w:tcPr>
            <w:tcW w:w="3680" w:type="dxa"/>
            <w:gridSpan w:val="2"/>
            <w:tcBorders>
              <w:top w:val="nil"/>
              <w:left w:val="nil"/>
              <w:bottom w:val="single" w:color="auto" w:sz="4" w:space="0"/>
              <w:right w:val="single" w:color="auto" w:sz="4" w:space="0"/>
            </w:tcBorders>
            <w:shd w:val="clear" w:color="auto" w:fill="auto"/>
            <w:noWrap/>
            <w:vAlign w:val="bottom"/>
          </w:tcPr>
          <w:p w14:paraId="77A6C229">
            <w:pPr>
              <w:widowControl/>
              <w:spacing w:line="240" w:lineRule="auto"/>
              <w:jc w:val="center"/>
              <w:rPr>
                <w:rFonts w:ascii="宋体" w:hAnsi="宋体" w:eastAsia="宋体" w:cs="宋体"/>
                <w:kern w:val="0"/>
                <w:sz w:val="22"/>
              </w:rPr>
            </w:pPr>
            <w:r>
              <w:rPr>
                <w:rFonts w:hint="eastAsia" w:ascii="宋体" w:hAnsi="宋体" w:eastAsia="宋体" w:cs="宋体"/>
                <w:kern w:val="0"/>
                <w:sz w:val="22"/>
              </w:rPr>
              <w:t>0</w:t>
            </w:r>
          </w:p>
        </w:tc>
      </w:tr>
      <w:tr w14:paraId="3ED2BCBD">
        <w:tblPrEx>
          <w:tblCellMar>
            <w:top w:w="0" w:type="dxa"/>
            <w:left w:w="108" w:type="dxa"/>
            <w:bottom w:w="0" w:type="dxa"/>
            <w:right w:w="108" w:type="dxa"/>
          </w:tblCellMar>
        </w:tblPrEx>
        <w:trPr>
          <w:trHeight w:val="402"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14:paraId="5FFE653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gridSpan w:val="2"/>
            <w:tcBorders>
              <w:top w:val="nil"/>
              <w:left w:val="nil"/>
              <w:bottom w:val="single" w:color="auto" w:sz="4" w:space="0"/>
              <w:right w:val="single" w:color="auto" w:sz="4" w:space="0"/>
            </w:tcBorders>
            <w:shd w:val="clear" w:color="auto" w:fill="auto"/>
            <w:noWrap/>
            <w:vAlign w:val="center"/>
          </w:tcPr>
          <w:p w14:paraId="42B0B10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410" w:type="dxa"/>
            <w:gridSpan w:val="2"/>
            <w:tcBorders>
              <w:top w:val="nil"/>
              <w:left w:val="nil"/>
              <w:bottom w:val="single" w:color="auto" w:sz="4" w:space="0"/>
              <w:right w:val="single" w:color="auto" w:sz="4" w:space="0"/>
            </w:tcBorders>
            <w:shd w:val="clear" w:color="auto" w:fill="auto"/>
            <w:noWrap/>
            <w:vAlign w:val="center"/>
          </w:tcPr>
          <w:p w14:paraId="1BF66E7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321" w:type="dxa"/>
            <w:tcBorders>
              <w:top w:val="nil"/>
              <w:left w:val="nil"/>
              <w:bottom w:val="single" w:color="auto" w:sz="4" w:space="0"/>
              <w:right w:val="single" w:color="auto" w:sz="4" w:space="0"/>
            </w:tcBorders>
            <w:shd w:val="clear" w:color="auto" w:fill="auto"/>
            <w:noWrap/>
            <w:vAlign w:val="bottom"/>
          </w:tcPr>
          <w:p w14:paraId="509E899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3680" w:type="dxa"/>
            <w:gridSpan w:val="2"/>
            <w:tcBorders>
              <w:top w:val="nil"/>
              <w:left w:val="nil"/>
              <w:bottom w:val="single" w:color="auto" w:sz="4" w:space="0"/>
              <w:right w:val="single" w:color="auto" w:sz="4" w:space="0"/>
            </w:tcBorders>
            <w:shd w:val="clear" w:color="auto" w:fill="auto"/>
            <w:noWrap/>
            <w:vAlign w:val="bottom"/>
          </w:tcPr>
          <w:p w14:paraId="19E1718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7E79FA2">
        <w:tblPrEx>
          <w:tblCellMar>
            <w:top w:w="0" w:type="dxa"/>
            <w:left w:w="108" w:type="dxa"/>
            <w:bottom w:w="0" w:type="dxa"/>
            <w:right w:w="108" w:type="dxa"/>
          </w:tblCellMar>
        </w:tblPrEx>
        <w:trPr>
          <w:trHeight w:val="402" w:hRule="atLeast"/>
        </w:trPr>
        <w:tc>
          <w:tcPr>
            <w:tcW w:w="1290" w:type="dxa"/>
            <w:tcBorders>
              <w:top w:val="nil"/>
              <w:left w:val="single" w:color="auto" w:sz="4" w:space="0"/>
              <w:bottom w:val="single" w:color="auto" w:sz="4" w:space="0"/>
              <w:right w:val="single" w:color="auto" w:sz="4" w:space="0"/>
            </w:tcBorders>
            <w:shd w:val="clear" w:color="auto" w:fill="auto"/>
            <w:noWrap/>
            <w:vAlign w:val="bottom"/>
          </w:tcPr>
          <w:p w14:paraId="137005E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gridSpan w:val="2"/>
            <w:tcBorders>
              <w:top w:val="nil"/>
              <w:left w:val="nil"/>
              <w:bottom w:val="single" w:color="auto" w:sz="4" w:space="0"/>
              <w:right w:val="single" w:color="auto" w:sz="4" w:space="0"/>
            </w:tcBorders>
            <w:shd w:val="clear" w:color="auto" w:fill="auto"/>
            <w:noWrap/>
            <w:vAlign w:val="bottom"/>
          </w:tcPr>
          <w:p w14:paraId="5D52D33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410" w:type="dxa"/>
            <w:gridSpan w:val="2"/>
            <w:tcBorders>
              <w:top w:val="nil"/>
              <w:left w:val="nil"/>
              <w:bottom w:val="single" w:color="auto" w:sz="4" w:space="0"/>
              <w:right w:val="single" w:color="auto" w:sz="4" w:space="0"/>
            </w:tcBorders>
            <w:shd w:val="clear" w:color="auto" w:fill="auto"/>
            <w:noWrap/>
            <w:vAlign w:val="center"/>
          </w:tcPr>
          <w:p w14:paraId="6FF6DD8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321" w:type="dxa"/>
            <w:tcBorders>
              <w:top w:val="nil"/>
              <w:left w:val="nil"/>
              <w:bottom w:val="single" w:color="auto" w:sz="4" w:space="0"/>
              <w:right w:val="single" w:color="auto" w:sz="4" w:space="0"/>
            </w:tcBorders>
            <w:shd w:val="clear" w:color="auto" w:fill="auto"/>
            <w:noWrap/>
            <w:vAlign w:val="bottom"/>
          </w:tcPr>
          <w:p w14:paraId="5D93DBB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3680" w:type="dxa"/>
            <w:gridSpan w:val="2"/>
            <w:tcBorders>
              <w:top w:val="nil"/>
              <w:left w:val="nil"/>
              <w:bottom w:val="single" w:color="auto" w:sz="4" w:space="0"/>
              <w:right w:val="single" w:color="auto" w:sz="4" w:space="0"/>
            </w:tcBorders>
            <w:shd w:val="clear" w:color="auto" w:fill="auto"/>
            <w:noWrap/>
            <w:vAlign w:val="bottom"/>
          </w:tcPr>
          <w:p w14:paraId="0397EE4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B8DE50E">
        <w:tblPrEx>
          <w:tblCellMar>
            <w:top w:w="0" w:type="dxa"/>
            <w:left w:w="108" w:type="dxa"/>
            <w:bottom w:w="0" w:type="dxa"/>
            <w:right w:w="108" w:type="dxa"/>
          </w:tblCellMar>
        </w:tblPrEx>
        <w:trPr>
          <w:trHeight w:val="372" w:hRule="atLeast"/>
        </w:trPr>
        <w:tc>
          <w:tcPr>
            <w:tcW w:w="6580" w:type="dxa"/>
            <w:gridSpan w:val="6"/>
            <w:tcBorders>
              <w:top w:val="nil"/>
              <w:left w:val="nil"/>
              <w:bottom w:val="nil"/>
              <w:right w:val="nil"/>
            </w:tcBorders>
            <w:shd w:val="clear" w:color="auto" w:fill="auto"/>
            <w:noWrap/>
            <w:vAlign w:val="bottom"/>
          </w:tcPr>
          <w:p w14:paraId="5BFC3FBF">
            <w:pPr>
              <w:widowControl/>
              <w:spacing w:line="240" w:lineRule="auto"/>
              <w:jc w:val="left"/>
              <w:rPr>
                <w:rFonts w:ascii="楷体" w:hAnsi="楷体" w:eastAsia="楷体" w:cs="宋体"/>
                <w:kern w:val="0"/>
                <w:sz w:val="22"/>
              </w:rPr>
            </w:pPr>
            <w:r>
              <w:rPr>
                <w:rFonts w:hint="eastAsia" w:ascii="楷体" w:hAnsi="楷体" w:eastAsia="楷体" w:cs="宋体"/>
                <w:kern w:val="0"/>
                <w:sz w:val="22"/>
              </w:rPr>
              <w:t>备注：1.本单位2021年无财政预算安排的政府性基金拨款支出。</w:t>
            </w:r>
          </w:p>
          <w:p w14:paraId="6044BED7">
            <w:pPr>
              <w:widowControl/>
              <w:spacing w:line="240" w:lineRule="auto"/>
              <w:ind w:firstLine="660" w:firstLineChars="300"/>
              <w:jc w:val="left"/>
              <w:rPr>
                <w:rFonts w:ascii="楷体" w:hAnsi="楷体" w:eastAsia="楷体" w:cs="宋体"/>
                <w:kern w:val="0"/>
                <w:sz w:val="22"/>
              </w:rPr>
            </w:pPr>
            <w:r>
              <w:rPr>
                <w:rFonts w:hint="eastAsia" w:ascii="楷体" w:hAnsi="楷体" w:eastAsia="楷体" w:cs="宋体"/>
                <w:kern w:val="0"/>
                <w:sz w:val="22"/>
              </w:rPr>
              <w:t>2.本表公开到政府支出功能分类项级科目。</w:t>
            </w:r>
          </w:p>
        </w:tc>
        <w:tc>
          <w:tcPr>
            <w:tcW w:w="3680" w:type="dxa"/>
            <w:gridSpan w:val="2"/>
            <w:tcBorders>
              <w:top w:val="nil"/>
              <w:left w:val="nil"/>
              <w:bottom w:val="nil"/>
              <w:right w:val="nil"/>
            </w:tcBorders>
            <w:shd w:val="clear" w:color="auto" w:fill="auto"/>
            <w:noWrap/>
            <w:vAlign w:val="center"/>
          </w:tcPr>
          <w:p w14:paraId="2B1CD0F9">
            <w:pPr>
              <w:widowControl/>
              <w:spacing w:line="240" w:lineRule="auto"/>
              <w:jc w:val="left"/>
              <w:rPr>
                <w:rFonts w:ascii="宋体" w:hAnsi="宋体" w:eastAsia="宋体" w:cs="宋体"/>
                <w:kern w:val="0"/>
                <w:sz w:val="22"/>
              </w:rPr>
            </w:pPr>
          </w:p>
        </w:tc>
      </w:tr>
      <w:tr w14:paraId="26D6D886">
        <w:tblPrEx>
          <w:tblCellMar>
            <w:top w:w="0" w:type="dxa"/>
            <w:left w:w="108" w:type="dxa"/>
            <w:bottom w:w="0" w:type="dxa"/>
            <w:right w:w="108" w:type="dxa"/>
          </w:tblCellMar>
        </w:tblPrEx>
        <w:trPr>
          <w:trHeight w:val="372" w:hRule="atLeast"/>
        </w:trPr>
        <w:tc>
          <w:tcPr>
            <w:tcW w:w="6580" w:type="dxa"/>
            <w:gridSpan w:val="6"/>
            <w:tcBorders>
              <w:top w:val="nil"/>
              <w:left w:val="nil"/>
              <w:bottom w:val="nil"/>
              <w:right w:val="nil"/>
            </w:tcBorders>
            <w:shd w:val="clear" w:color="auto" w:fill="auto"/>
            <w:vAlign w:val="bottom"/>
          </w:tcPr>
          <w:p w14:paraId="4043DC6E">
            <w:pPr>
              <w:widowControl/>
              <w:spacing w:line="240" w:lineRule="auto"/>
              <w:jc w:val="left"/>
              <w:rPr>
                <w:rFonts w:ascii="楷体" w:hAnsi="楷体" w:eastAsia="楷体" w:cs="宋体"/>
                <w:kern w:val="0"/>
                <w:sz w:val="22"/>
              </w:rPr>
            </w:pPr>
            <w:r>
              <w:rPr>
                <w:rFonts w:hint="eastAsia" w:ascii="楷体" w:hAnsi="楷体" w:eastAsia="楷体" w:cs="宋体"/>
                <w:kern w:val="0"/>
                <w:sz w:val="22"/>
              </w:rPr>
              <w:t xml:space="preserve">      </w:t>
            </w:r>
          </w:p>
        </w:tc>
        <w:tc>
          <w:tcPr>
            <w:tcW w:w="3680" w:type="dxa"/>
            <w:gridSpan w:val="2"/>
            <w:tcBorders>
              <w:top w:val="nil"/>
              <w:left w:val="nil"/>
              <w:bottom w:val="nil"/>
              <w:right w:val="nil"/>
            </w:tcBorders>
            <w:shd w:val="clear" w:color="auto" w:fill="auto"/>
            <w:noWrap/>
            <w:vAlign w:val="center"/>
          </w:tcPr>
          <w:p w14:paraId="6504F06A">
            <w:pPr>
              <w:widowControl/>
              <w:spacing w:line="240" w:lineRule="auto"/>
              <w:jc w:val="left"/>
              <w:rPr>
                <w:rFonts w:ascii="宋体" w:hAnsi="宋体" w:eastAsia="宋体" w:cs="宋体"/>
                <w:kern w:val="0"/>
                <w:sz w:val="22"/>
              </w:rPr>
            </w:pPr>
          </w:p>
        </w:tc>
      </w:tr>
      <w:tr w14:paraId="007DD8FC">
        <w:tblPrEx>
          <w:tblCellMar>
            <w:top w:w="0" w:type="dxa"/>
            <w:left w:w="108" w:type="dxa"/>
            <w:bottom w:w="0" w:type="dxa"/>
            <w:right w:w="108" w:type="dxa"/>
          </w:tblCellMar>
        </w:tblPrEx>
        <w:trPr>
          <w:trHeight w:val="372" w:hRule="atLeast"/>
        </w:trPr>
        <w:tc>
          <w:tcPr>
            <w:tcW w:w="6580" w:type="dxa"/>
            <w:gridSpan w:val="6"/>
            <w:tcBorders>
              <w:top w:val="nil"/>
              <w:left w:val="nil"/>
              <w:bottom w:val="nil"/>
              <w:right w:val="nil"/>
            </w:tcBorders>
            <w:shd w:val="clear" w:color="auto" w:fill="auto"/>
            <w:noWrap/>
            <w:vAlign w:val="center"/>
          </w:tcPr>
          <w:p w14:paraId="3C0025FA">
            <w:pPr>
              <w:widowControl/>
              <w:spacing w:line="240" w:lineRule="auto"/>
              <w:jc w:val="left"/>
              <w:rPr>
                <w:rFonts w:ascii="楷体" w:hAnsi="楷体" w:eastAsia="楷体" w:cs="宋体"/>
                <w:kern w:val="0"/>
                <w:sz w:val="22"/>
              </w:rPr>
            </w:pPr>
          </w:p>
        </w:tc>
        <w:tc>
          <w:tcPr>
            <w:tcW w:w="3680" w:type="dxa"/>
            <w:gridSpan w:val="2"/>
            <w:tcBorders>
              <w:top w:val="nil"/>
              <w:left w:val="nil"/>
              <w:bottom w:val="nil"/>
              <w:right w:val="nil"/>
            </w:tcBorders>
            <w:shd w:val="clear" w:color="auto" w:fill="auto"/>
            <w:noWrap/>
            <w:vAlign w:val="center"/>
          </w:tcPr>
          <w:p w14:paraId="252308AE">
            <w:pPr>
              <w:widowControl/>
              <w:spacing w:line="240" w:lineRule="auto"/>
              <w:jc w:val="left"/>
              <w:rPr>
                <w:rFonts w:ascii="宋体" w:hAnsi="宋体" w:eastAsia="宋体" w:cs="宋体"/>
                <w:kern w:val="0"/>
                <w:sz w:val="22"/>
              </w:rPr>
            </w:pPr>
          </w:p>
        </w:tc>
      </w:tr>
    </w:tbl>
    <w:p w14:paraId="277EC48D">
      <w:p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七、一般公共预算支出经济分类情况表</w:t>
      </w:r>
    </w:p>
    <w:tbl>
      <w:tblPr>
        <w:tblStyle w:val="6"/>
        <w:tblW w:w="10100" w:type="dxa"/>
        <w:tblInd w:w="94" w:type="dxa"/>
        <w:tblLayout w:type="autofit"/>
        <w:tblCellMar>
          <w:top w:w="0" w:type="dxa"/>
          <w:left w:w="108" w:type="dxa"/>
          <w:bottom w:w="0" w:type="dxa"/>
          <w:right w:w="108" w:type="dxa"/>
        </w:tblCellMar>
      </w:tblPr>
      <w:tblGrid>
        <w:gridCol w:w="2060"/>
        <w:gridCol w:w="4360"/>
        <w:gridCol w:w="3680"/>
      </w:tblGrid>
      <w:tr w14:paraId="7221A785">
        <w:tblPrEx>
          <w:tblCellMar>
            <w:top w:w="0" w:type="dxa"/>
            <w:left w:w="108" w:type="dxa"/>
            <w:bottom w:w="0" w:type="dxa"/>
            <w:right w:w="108" w:type="dxa"/>
          </w:tblCellMar>
        </w:tblPrEx>
        <w:trPr>
          <w:trHeight w:val="469" w:hRule="atLeast"/>
        </w:trPr>
        <w:tc>
          <w:tcPr>
            <w:tcW w:w="2060" w:type="dxa"/>
            <w:tcBorders>
              <w:top w:val="nil"/>
              <w:left w:val="nil"/>
              <w:bottom w:val="nil"/>
              <w:right w:val="nil"/>
            </w:tcBorders>
            <w:shd w:val="clear" w:color="000000" w:fill="FFFFFF"/>
            <w:noWrap/>
            <w:vAlign w:val="center"/>
          </w:tcPr>
          <w:p w14:paraId="02D9C04B">
            <w:pPr>
              <w:widowControl/>
              <w:spacing w:line="240" w:lineRule="auto"/>
              <w:jc w:val="left"/>
              <w:rPr>
                <w:rFonts w:ascii="宋体" w:hAnsi="宋体" w:eastAsia="宋体" w:cs="宋体"/>
                <w:kern w:val="0"/>
                <w:sz w:val="24"/>
                <w:szCs w:val="24"/>
              </w:rPr>
            </w:pPr>
          </w:p>
        </w:tc>
        <w:tc>
          <w:tcPr>
            <w:tcW w:w="4360" w:type="dxa"/>
            <w:tcBorders>
              <w:top w:val="nil"/>
              <w:left w:val="nil"/>
              <w:bottom w:val="nil"/>
              <w:right w:val="nil"/>
            </w:tcBorders>
            <w:shd w:val="clear" w:color="auto" w:fill="auto"/>
            <w:noWrap/>
            <w:vAlign w:val="bottom"/>
          </w:tcPr>
          <w:p w14:paraId="743A138E">
            <w:pPr>
              <w:widowControl/>
              <w:spacing w:line="240" w:lineRule="auto"/>
              <w:jc w:val="left"/>
              <w:rPr>
                <w:rFonts w:ascii="宋体" w:hAnsi="宋体" w:eastAsia="宋体" w:cs="宋体"/>
                <w:kern w:val="0"/>
                <w:sz w:val="24"/>
                <w:szCs w:val="24"/>
              </w:rPr>
            </w:pPr>
          </w:p>
        </w:tc>
        <w:tc>
          <w:tcPr>
            <w:tcW w:w="3680" w:type="dxa"/>
            <w:tcBorders>
              <w:top w:val="nil"/>
              <w:left w:val="nil"/>
              <w:bottom w:val="nil"/>
              <w:right w:val="nil"/>
            </w:tcBorders>
            <w:shd w:val="clear" w:color="auto" w:fill="auto"/>
            <w:noWrap/>
            <w:vAlign w:val="bottom"/>
          </w:tcPr>
          <w:p w14:paraId="32F8E519">
            <w:pPr>
              <w:widowControl/>
              <w:spacing w:line="240" w:lineRule="auto"/>
              <w:jc w:val="left"/>
              <w:rPr>
                <w:rFonts w:ascii="宋体" w:hAnsi="宋体" w:eastAsia="宋体" w:cs="宋体"/>
                <w:kern w:val="0"/>
                <w:sz w:val="24"/>
                <w:szCs w:val="24"/>
              </w:rPr>
            </w:pPr>
          </w:p>
        </w:tc>
      </w:tr>
      <w:tr w14:paraId="60054AE9">
        <w:tblPrEx>
          <w:tblCellMar>
            <w:top w:w="0" w:type="dxa"/>
            <w:left w:w="108" w:type="dxa"/>
            <w:bottom w:w="0" w:type="dxa"/>
            <w:right w:w="108" w:type="dxa"/>
          </w:tblCellMar>
        </w:tblPrEx>
        <w:trPr>
          <w:trHeight w:val="743" w:hRule="atLeast"/>
        </w:trPr>
        <w:tc>
          <w:tcPr>
            <w:tcW w:w="10100" w:type="dxa"/>
            <w:gridSpan w:val="3"/>
            <w:tcBorders>
              <w:top w:val="nil"/>
              <w:left w:val="nil"/>
              <w:bottom w:val="nil"/>
              <w:right w:val="nil"/>
            </w:tcBorders>
            <w:shd w:val="clear" w:color="000000" w:fill="FFFFFF"/>
            <w:noWrap/>
            <w:vAlign w:val="center"/>
          </w:tcPr>
          <w:p w14:paraId="5902D4C4">
            <w:pPr>
              <w:widowControl/>
              <w:spacing w:line="240" w:lineRule="auto"/>
              <w:jc w:val="center"/>
              <w:rPr>
                <w:rFonts w:ascii="方正小标宋_GBK" w:hAnsi="宋体" w:eastAsia="方正小标宋_GBK" w:cs="宋体"/>
                <w:kern w:val="0"/>
                <w:sz w:val="32"/>
                <w:szCs w:val="32"/>
              </w:rPr>
            </w:pPr>
            <w:r>
              <w:rPr>
                <w:rFonts w:hint="eastAsia" w:ascii="方正小标宋_GBK" w:hAnsi="宋体" w:eastAsia="方正小标宋_GBK" w:cs="宋体"/>
                <w:kern w:val="0"/>
                <w:sz w:val="32"/>
                <w:szCs w:val="32"/>
              </w:rPr>
              <w:t>2021年度一般公共预算支出经济分类情况表</w:t>
            </w:r>
          </w:p>
        </w:tc>
      </w:tr>
      <w:tr w14:paraId="242A3ED3">
        <w:tblPrEx>
          <w:tblCellMar>
            <w:top w:w="0" w:type="dxa"/>
            <w:left w:w="108" w:type="dxa"/>
            <w:bottom w:w="0" w:type="dxa"/>
            <w:right w:w="108" w:type="dxa"/>
          </w:tblCellMar>
        </w:tblPrEx>
        <w:trPr>
          <w:trHeight w:val="360" w:hRule="atLeast"/>
        </w:trPr>
        <w:tc>
          <w:tcPr>
            <w:tcW w:w="2060" w:type="dxa"/>
            <w:tcBorders>
              <w:top w:val="nil"/>
              <w:left w:val="nil"/>
              <w:bottom w:val="nil"/>
              <w:right w:val="nil"/>
            </w:tcBorders>
            <w:shd w:val="clear" w:color="000000" w:fill="FFFFFF"/>
            <w:noWrap/>
            <w:vAlign w:val="center"/>
          </w:tcPr>
          <w:p w14:paraId="3FE1A0BB">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4360" w:type="dxa"/>
            <w:tcBorders>
              <w:top w:val="nil"/>
              <w:left w:val="nil"/>
              <w:bottom w:val="nil"/>
              <w:right w:val="nil"/>
            </w:tcBorders>
            <w:shd w:val="clear" w:color="auto" w:fill="auto"/>
            <w:noWrap/>
            <w:vAlign w:val="bottom"/>
          </w:tcPr>
          <w:p w14:paraId="3844372E">
            <w:pPr>
              <w:widowControl/>
              <w:spacing w:line="240" w:lineRule="auto"/>
              <w:jc w:val="right"/>
              <w:rPr>
                <w:rFonts w:ascii="宋体" w:hAnsi="宋体" w:eastAsia="宋体" w:cs="宋体"/>
                <w:kern w:val="0"/>
                <w:sz w:val="20"/>
                <w:szCs w:val="20"/>
              </w:rPr>
            </w:pPr>
          </w:p>
        </w:tc>
        <w:tc>
          <w:tcPr>
            <w:tcW w:w="3680" w:type="dxa"/>
            <w:tcBorders>
              <w:top w:val="nil"/>
              <w:left w:val="nil"/>
              <w:bottom w:val="nil"/>
              <w:right w:val="nil"/>
            </w:tcBorders>
            <w:shd w:val="clear" w:color="000000" w:fill="FFFFFF"/>
            <w:noWrap/>
            <w:vAlign w:val="center"/>
          </w:tcPr>
          <w:p w14:paraId="3A4926CE">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40599CD1">
        <w:tblPrEx>
          <w:tblCellMar>
            <w:top w:w="0" w:type="dxa"/>
            <w:left w:w="108" w:type="dxa"/>
            <w:bottom w:w="0" w:type="dxa"/>
            <w:right w:w="108" w:type="dxa"/>
          </w:tblCellMar>
        </w:tblPrEx>
        <w:trPr>
          <w:trHeight w:val="630" w:hRule="atLeast"/>
        </w:trPr>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0F489">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科目编码</w:t>
            </w:r>
          </w:p>
        </w:tc>
        <w:tc>
          <w:tcPr>
            <w:tcW w:w="4360" w:type="dxa"/>
            <w:tcBorders>
              <w:top w:val="single" w:color="000000" w:sz="4" w:space="0"/>
              <w:left w:val="nil"/>
              <w:bottom w:val="single" w:color="000000" w:sz="4" w:space="0"/>
              <w:right w:val="single" w:color="000000" w:sz="4" w:space="0"/>
            </w:tcBorders>
            <w:shd w:val="clear" w:color="auto" w:fill="auto"/>
            <w:noWrap/>
            <w:vAlign w:val="center"/>
          </w:tcPr>
          <w:p w14:paraId="3D21E3D7">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科目名称</w:t>
            </w:r>
          </w:p>
        </w:tc>
        <w:tc>
          <w:tcPr>
            <w:tcW w:w="3680" w:type="dxa"/>
            <w:tcBorders>
              <w:top w:val="single" w:color="000000" w:sz="4" w:space="0"/>
              <w:left w:val="nil"/>
              <w:bottom w:val="nil"/>
              <w:right w:val="single" w:color="000000" w:sz="4" w:space="0"/>
            </w:tcBorders>
            <w:shd w:val="clear" w:color="auto" w:fill="auto"/>
            <w:noWrap/>
            <w:vAlign w:val="center"/>
          </w:tcPr>
          <w:p w14:paraId="391F2BDF">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预算数</w:t>
            </w:r>
          </w:p>
        </w:tc>
      </w:tr>
      <w:tr w14:paraId="426D49C6">
        <w:tblPrEx>
          <w:tblCellMar>
            <w:top w:w="0" w:type="dxa"/>
            <w:left w:w="108" w:type="dxa"/>
            <w:bottom w:w="0" w:type="dxa"/>
            <w:right w:w="108" w:type="dxa"/>
          </w:tblCellMar>
        </w:tblPrEx>
        <w:trPr>
          <w:trHeight w:val="402" w:hRule="atLeast"/>
        </w:trPr>
        <w:tc>
          <w:tcPr>
            <w:tcW w:w="64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306BD">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合         计</w:t>
            </w:r>
          </w:p>
        </w:tc>
        <w:tc>
          <w:tcPr>
            <w:tcW w:w="3680" w:type="dxa"/>
            <w:tcBorders>
              <w:top w:val="single" w:color="000000" w:sz="4" w:space="0"/>
              <w:left w:val="nil"/>
              <w:bottom w:val="single" w:color="000000" w:sz="4" w:space="0"/>
              <w:right w:val="single" w:color="000000" w:sz="4" w:space="0"/>
            </w:tcBorders>
            <w:shd w:val="clear" w:color="auto" w:fill="auto"/>
            <w:noWrap/>
            <w:vAlign w:val="center"/>
          </w:tcPr>
          <w:p w14:paraId="66032CAC">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30398.29</w:t>
            </w:r>
          </w:p>
        </w:tc>
      </w:tr>
      <w:tr w14:paraId="5483DADC">
        <w:tblPrEx>
          <w:tblCellMar>
            <w:top w:w="0" w:type="dxa"/>
            <w:left w:w="108" w:type="dxa"/>
            <w:bottom w:w="0" w:type="dxa"/>
            <w:right w:w="108" w:type="dxa"/>
          </w:tblCellMar>
        </w:tblPrEx>
        <w:trPr>
          <w:trHeight w:val="402" w:hRule="atLeast"/>
        </w:trPr>
        <w:tc>
          <w:tcPr>
            <w:tcW w:w="2060" w:type="dxa"/>
            <w:tcBorders>
              <w:top w:val="nil"/>
              <w:left w:val="single" w:color="000000" w:sz="4" w:space="0"/>
              <w:bottom w:val="single" w:color="000000" w:sz="4" w:space="0"/>
              <w:right w:val="single" w:color="000000" w:sz="4" w:space="0"/>
            </w:tcBorders>
            <w:shd w:val="clear" w:color="auto" w:fill="auto"/>
            <w:vAlign w:val="center"/>
          </w:tcPr>
          <w:p w14:paraId="7FEF3630">
            <w:pPr>
              <w:widowControl/>
              <w:spacing w:line="240" w:lineRule="auto"/>
              <w:jc w:val="left"/>
              <w:rPr>
                <w:rFonts w:ascii="宋体" w:hAnsi="宋体" w:eastAsia="宋体" w:cs="宋体"/>
                <w:kern w:val="0"/>
                <w:sz w:val="20"/>
                <w:szCs w:val="20"/>
              </w:rPr>
            </w:pPr>
            <w:r>
              <w:rPr>
                <w:rFonts w:hint="eastAsia" w:ascii="宋体" w:hAnsi="宋体" w:eastAsia="宋体" w:cs="宋体"/>
                <w:kern w:val="0"/>
                <w:sz w:val="20"/>
                <w:szCs w:val="20"/>
              </w:rPr>
              <w:t>301</w:t>
            </w:r>
          </w:p>
        </w:tc>
        <w:tc>
          <w:tcPr>
            <w:tcW w:w="4360" w:type="dxa"/>
            <w:tcBorders>
              <w:top w:val="nil"/>
              <w:left w:val="nil"/>
              <w:bottom w:val="single" w:color="000000" w:sz="4" w:space="0"/>
              <w:right w:val="single" w:color="000000" w:sz="4" w:space="0"/>
            </w:tcBorders>
            <w:shd w:val="clear" w:color="auto" w:fill="auto"/>
            <w:vAlign w:val="center"/>
          </w:tcPr>
          <w:p w14:paraId="7E99E842">
            <w:pPr>
              <w:widowControl/>
              <w:spacing w:line="240" w:lineRule="auto"/>
              <w:jc w:val="left"/>
              <w:rPr>
                <w:rFonts w:ascii="宋体" w:hAnsi="宋体" w:eastAsia="宋体" w:cs="宋体"/>
                <w:kern w:val="0"/>
                <w:sz w:val="20"/>
                <w:szCs w:val="20"/>
              </w:rPr>
            </w:pPr>
            <w:r>
              <w:rPr>
                <w:rFonts w:hint="eastAsia" w:ascii="宋体" w:hAnsi="宋体" w:eastAsia="宋体" w:cs="宋体"/>
                <w:kern w:val="0"/>
                <w:sz w:val="20"/>
                <w:szCs w:val="20"/>
              </w:rPr>
              <w:t>工资福利支出</w:t>
            </w:r>
          </w:p>
        </w:tc>
        <w:tc>
          <w:tcPr>
            <w:tcW w:w="3680" w:type="dxa"/>
            <w:tcBorders>
              <w:top w:val="nil"/>
              <w:left w:val="nil"/>
              <w:bottom w:val="single" w:color="000000" w:sz="4" w:space="0"/>
              <w:right w:val="single" w:color="000000" w:sz="4" w:space="0"/>
            </w:tcBorders>
            <w:shd w:val="clear" w:color="auto" w:fill="auto"/>
            <w:noWrap/>
            <w:vAlign w:val="center"/>
          </w:tcPr>
          <w:p w14:paraId="704C10FF">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360.62</w:t>
            </w:r>
          </w:p>
        </w:tc>
      </w:tr>
      <w:tr w14:paraId="6D0513C1">
        <w:tblPrEx>
          <w:tblCellMar>
            <w:top w:w="0" w:type="dxa"/>
            <w:left w:w="108" w:type="dxa"/>
            <w:bottom w:w="0" w:type="dxa"/>
            <w:right w:w="108" w:type="dxa"/>
          </w:tblCellMar>
        </w:tblPrEx>
        <w:trPr>
          <w:trHeight w:val="402" w:hRule="atLeast"/>
        </w:trPr>
        <w:tc>
          <w:tcPr>
            <w:tcW w:w="2060" w:type="dxa"/>
            <w:tcBorders>
              <w:top w:val="nil"/>
              <w:left w:val="single" w:color="000000" w:sz="4" w:space="0"/>
              <w:bottom w:val="single" w:color="000000" w:sz="4" w:space="0"/>
              <w:right w:val="single" w:color="000000" w:sz="4" w:space="0"/>
            </w:tcBorders>
            <w:shd w:val="clear" w:color="auto" w:fill="auto"/>
            <w:vAlign w:val="center"/>
          </w:tcPr>
          <w:p w14:paraId="5EE7C046">
            <w:pPr>
              <w:widowControl/>
              <w:spacing w:line="240" w:lineRule="auto"/>
              <w:jc w:val="left"/>
              <w:rPr>
                <w:rFonts w:ascii="宋体" w:hAnsi="宋体" w:eastAsia="宋体" w:cs="宋体"/>
                <w:kern w:val="0"/>
                <w:sz w:val="20"/>
                <w:szCs w:val="20"/>
              </w:rPr>
            </w:pPr>
            <w:r>
              <w:rPr>
                <w:rFonts w:hint="eastAsia" w:ascii="宋体" w:hAnsi="宋体" w:eastAsia="宋体" w:cs="宋体"/>
                <w:kern w:val="0"/>
                <w:sz w:val="20"/>
                <w:szCs w:val="20"/>
              </w:rPr>
              <w:t>302</w:t>
            </w:r>
          </w:p>
        </w:tc>
        <w:tc>
          <w:tcPr>
            <w:tcW w:w="4360" w:type="dxa"/>
            <w:tcBorders>
              <w:top w:val="nil"/>
              <w:left w:val="nil"/>
              <w:bottom w:val="single" w:color="000000" w:sz="4" w:space="0"/>
              <w:right w:val="single" w:color="000000" w:sz="4" w:space="0"/>
            </w:tcBorders>
            <w:shd w:val="clear" w:color="auto" w:fill="auto"/>
            <w:vAlign w:val="center"/>
          </w:tcPr>
          <w:p w14:paraId="0816853A">
            <w:pPr>
              <w:widowControl/>
              <w:spacing w:line="240" w:lineRule="auto"/>
              <w:jc w:val="left"/>
              <w:rPr>
                <w:rFonts w:ascii="宋体" w:hAnsi="宋体" w:eastAsia="宋体" w:cs="宋体"/>
                <w:kern w:val="0"/>
                <w:sz w:val="20"/>
                <w:szCs w:val="20"/>
              </w:rPr>
            </w:pPr>
            <w:r>
              <w:rPr>
                <w:rFonts w:hint="eastAsia" w:ascii="宋体" w:hAnsi="宋体" w:eastAsia="宋体" w:cs="宋体"/>
                <w:kern w:val="0"/>
                <w:sz w:val="20"/>
                <w:szCs w:val="20"/>
              </w:rPr>
              <w:t>商品和服务支出</w:t>
            </w:r>
          </w:p>
        </w:tc>
        <w:tc>
          <w:tcPr>
            <w:tcW w:w="3680" w:type="dxa"/>
            <w:tcBorders>
              <w:top w:val="nil"/>
              <w:left w:val="nil"/>
              <w:bottom w:val="single" w:color="000000" w:sz="4" w:space="0"/>
              <w:right w:val="single" w:color="000000" w:sz="4" w:space="0"/>
            </w:tcBorders>
            <w:shd w:val="clear" w:color="auto" w:fill="auto"/>
            <w:noWrap/>
            <w:vAlign w:val="center"/>
          </w:tcPr>
          <w:p w14:paraId="00F9C7A5">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39.06</w:t>
            </w:r>
          </w:p>
        </w:tc>
      </w:tr>
      <w:tr w14:paraId="6DD791CA">
        <w:tblPrEx>
          <w:tblCellMar>
            <w:top w:w="0" w:type="dxa"/>
            <w:left w:w="108" w:type="dxa"/>
            <w:bottom w:w="0" w:type="dxa"/>
            <w:right w:w="108" w:type="dxa"/>
          </w:tblCellMar>
        </w:tblPrEx>
        <w:trPr>
          <w:trHeight w:val="402" w:hRule="atLeast"/>
        </w:trPr>
        <w:tc>
          <w:tcPr>
            <w:tcW w:w="2060" w:type="dxa"/>
            <w:tcBorders>
              <w:top w:val="nil"/>
              <w:left w:val="single" w:color="000000" w:sz="4" w:space="0"/>
              <w:bottom w:val="single" w:color="000000" w:sz="4" w:space="0"/>
              <w:right w:val="single" w:color="000000" w:sz="4" w:space="0"/>
            </w:tcBorders>
            <w:shd w:val="clear" w:color="auto" w:fill="auto"/>
            <w:vAlign w:val="center"/>
          </w:tcPr>
          <w:p w14:paraId="226B5613">
            <w:pPr>
              <w:widowControl/>
              <w:spacing w:line="240" w:lineRule="auto"/>
              <w:jc w:val="left"/>
              <w:rPr>
                <w:rFonts w:ascii="宋体" w:hAnsi="宋体" w:eastAsia="宋体" w:cs="宋体"/>
                <w:kern w:val="0"/>
                <w:sz w:val="20"/>
                <w:szCs w:val="20"/>
              </w:rPr>
            </w:pPr>
            <w:r>
              <w:rPr>
                <w:rFonts w:hint="eastAsia" w:ascii="宋体" w:hAnsi="宋体" w:eastAsia="宋体" w:cs="宋体"/>
                <w:kern w:val="0"/>
                <w:sz w:val="20"/>
                <w:szCs w:val="20"/>
              </w:rPr>
              <w:t>303</w:t>
            </w:r>
          </w:p>
        </w:tc>
        <w:tc>
          <w:tcPr>
            <w:tcW w:w="4360" w:type="dxa"/>
            <w:tcBorders>
              <w:top w:val="nil"/>
              <w:left w:val="nil"/>
              <w:bottom w:val="single" w:color="000000" w:sz="4" w:space="0"/>
              <w:right w:val="single" w:color="000000" w:sz="4" w:space="0"/>
            </w:tcBorders>
            <w:shd w:val="clear" w:color="auto" w:fill="auto"/>
            <w:vAlign w:val="center"/>
          </w:tcPr>
          <w:p w14:paraId="29950231">
            <w:pPr>
              <w:widowControl/>
              <w:spacing w:line="240" w:lineRule="auto"/>
              <w:jc w:val="left"/>
              <w:rPr>
                <w:rFonts w:ascii="宋体" w:hAnsi="宋体" w:eastAsia="宋体" w:cs="宋体"/>
                <w:kern w:val="0"/>
                <w:sz w:val="20"/>
                <w:szCs w:val="20"/>
              </w:rPr>
            </w:pPr>
            <w:r>
              <w:rPr>
                <w:rFonts w:hint="eastAsia" w:ascii="宋体" w:hAnsi="宋体" w:eastAsia="宋体" w:cs="宋体"/>
                <w:kern w:val="0"/>
                <w:sz w:val="20"/>
                <w:szCs w:val="20"/>
              </w:rPr>
              <w:t>对个人和家庭的补助</w:t>
            </w:r>
          </w:p>
        </w:tc>
        <w:tc>
          <w:tcPr>
            <w:tcW w:w="3680" w:type="dxa"/>
            <w:tcBorders>
              <w:top w:val="nil"/>
              <w:left w:val="nil"/>
              <w:bottom w:val="single" w:color="000000" w:sz="4" w:space="0"/>
              <w:right w:val="single" w:color="000000" w:sz="4" w:space="0"/>
            </w:tcBorders>
            <w:shd w:val="clear" w:color="auto" w:fill="auto"/>
            <w:noWrap/>
            <w:vAlign w:val="center"/>
          </w:tcPr>
          <w:p w14:paraId="70A6C89A">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14.61</w:t>
            </w:r>
          </w:p>
        </w:tc>
      </w:tr>
      <w:tr w14:paraId="5D84A619">
        <w:tblPrEx>
          <w:tblCellMar>
            <w:top w:w="0" w:type="dxa"/>
            <w:left w:w="108" w:type="dxa"/>
            <w:bottom w:w="0" w:type="dxa"/>
            <w:right w:w="108" w:type="dxa"/>
          </w:tblCellMar>
        </w:tblPrEx>
        <w:trPr>
          <w:trHeight w:val="402" w:hRule="atLeast"/>
        </w:trPr>
        <w:tc>
          <w:tcPr>
            <w:tcW w:w="2060" w:type="dxa"/>
            <w:tcBorders>
              <w:top w:val="nil"/>
              <w:left w:val="single" w:color="000000" w:sz="4" w:space="0"/>
              <w:bottom w:val="single" w:color="000000" w:sz="4" w:space="0"/>
              <w:right w:val="single" w:color="000000" w:sz="4" w:space="0"/>
            </w:tcBorders>
            <w:shd w:val="clear" w:color="auto" w:fill="auto"/>
            <w:vAlign w:val="center"/>
          </w:tcPr>
          <w:p w14:paraId="555281F9">
            <w:pPr>
              <w:widowControl/>
              <w:spacing w:line="240" w:lineRule="auto"/>
              <w:jc w:val="left"/>
              <w:rPr>
                <w:rFonts w:ascii="宋体" w:hAnsi="宋体" w:eastAsia="宋体" w:cs="宋体"/>
                <w:kern w:val="0"/>
                <w:sz w:val="20"/>
                <w:szCs w:val="20"/>
              </w:rPr>
            </w:pPr>
            <w:r>
              <w:rPr>
                <w:rFonts w:hint="eastAsia" w:ascii="宋体" w:hAnsi="宋体" w:eastAsia="宋体" w:cs="宋体"/>
                <w:kern w:val="0"/>
                <w:sz w:val="20"/>
                <w:szCs w:val="20"/>
              </w:rPr>
              <w:t>307</w:t>
            </w:r>
          </w:p>
        </w:tc>
        <w:tc>
          <w:tcPr>
            <w:tcW w:w="4360" w:type="dxa"/>
            <w:tcBorders>
              <w:top w:val="nil"/>
              <w:left w:val="nil"/>
              <w:bottom w:val="single" w:color="000000" w:sz="4" w:space="0"/>
              <w:right w:val="single" w:color="000000" w:sz="4" w:space="0"/>
            </w:tcBorders>
            <w:shd w:val="clear" w:color="auto" w:fill="auto"/>
            <w:vAlign w:val="center"/>
          </w:tcPr>
          <w:p w14:paraId="465EEA5A">
            <w:pPr>
              <w:widowControl/>
              <w:spacing w:line="240" w:lineRule="auto"/>
              <w:jc w:val="left"/>
              <w:rPr>
                <w:rFonts w:ascii="宋体" w:hAnsi="宋体" w:eastAsia="宋体" w:cs="宋体"/>
                <w:kern w:val="0"/>
                <w:sz w:val="20"/>
                <w:szCs w:val="20"/>
              </w:rPr>
            </w:pPr>
            <w:r>
              <w:rPr>
                <w:rFonts w:hint="eastAsia" w:ascii="宋体" w:hAnsi="宋体" w:eastAsia="宋体" w:cs="宋体"/>
                <w:kern w:val="0"/>
                <w:sz w:val="20"/>
                <w:szCs w:val="20"/>
              </w:rPr>
              <w:t>债务利息及费用支出</w:t>
            </w:r>
          </w:p>
        </w:tc>
        <w:tc>
          <w:tcPr>
            <w:tcW w:w="3680" w:type="dxa"/>
            <w:tcBorders>
              <w:top w:val="nil"/>
              <w:left w:val="nil"/>
              <w:bottom w:val="single" w:color="000000" w:sz="4" w:space="0"/>
              <w:right w:val="single" w:color="000000" w:sz="4" w:space="0"/>
            </w:tcBorders>
            <w:shd w:val="clear" w:color="auto" w:fill="auto"/>
            <w:noWrap/>
            <w:vAlign w:val="center"/>
          </w:tcPr>
          <w:p w14:paraId="74988DDD">
            <w:pPr>
              <w:widowControl/>
              <w:spacing w:line="240" w:lineRule="auto"/>
              <w:jc w:val="center"/>
              <w:rPr>
                <w:rFonts w:ascii="宋体" w:hAnsi="宋体" w:eastAsia="宋体" w:cs="宋体"/>
                <w:color w:val="000000"/>
                <w:kern w:val="0"/>
                <w:sz w:val="22"/>
              </w:rPr>
            </w:pPr>
          </w:p>
        </w:tc>
      </w:tr>
      <w:tr w14:paraId="1D8C8EAF">
        <w:tblPrEx>
          <w:tblCellMar>
            <w:top w:w="0" w:type="dxa"/>
            <w:left w:w="108" w:type="dxa"/>
            <w:bottom w:w="0" w:type="dxa"/>
            <w:right w:w="108" w:type="dxa"/>
          </w:tblCellMar>
        </w:tblPrEx>
        <w:trPr>
          <w:trHeight w:val="402" w:hRule="atLeast"/>
        </w:trPr>
        <w:tc>
          <w:tcPr>
            <w:tcW w:w="2060" w:type="dxa"/>
            <w:tcBorders>
              <w:top w:val="nil"/>
              <w:left w:val="single" w:color="000000" w:sz="4" w:space="0"/>
              <w:bottom w:val="single" w:color="000000" w:sz="4" w:space="0"/>
              <w:right w:val="single" w:color="000000" w:sz="4" w:space="0"/>
            </w:tcBorders>
            <w:shd w:val="clear" w:color="auto" w:fill="auto"/>
            <w:vAlign w:val="center"/>
          </w:tcPr>
          <w:p w14:paraId="372BDA68">
            <w:pPr>
              <w:widowControl/>
              <w:spacing w:line="240" w:lineRule="auto"/>
              <w:jc w:val="left"/>
              <w:rPr>
                <w:rFonts w:ascii="宋体" w:hAnsi="宋体" w:eastAsia="宋体" w:cs="宋体"/>
                <w:kern w:val="0"/>
                <w:sz w:val="20"/>
                <w:szCs w:val="20"/>
              </w:rPr>
            </w:pPr>
            <w:r>
              <w:rPr>
                <w:rFonts w:hint="eastAsia" w:ascii="宋体" w:hAnsi="宋体" w:eastAsia="宋体" w:cs="宋体"/>
                <w:kern w:val="0"/>
                <w:sz w:val="20"/>
                <w:szCs w:val="20"/>
              </w:rPr>
              <w:t>309</w:t>
            </w:r>
          </w:p>
        </w:tc>
        <w:tc>
          <w:tcPr>
            <w:tcW w:w="4360" w:type="dxa"/>
            <w:tcBorders>
              <w:top w:val="nil"/>
              <w:left w:val="nil"/>
              <w:bottom w:val="single" w:color="000000" w:sz="4" w:space="0"/>
              <w:right w:val="single" w:color="000000" w:sz="4" w:space="0"/>
            </w:tcBorders>
            <w:shd w:val="clear" w:color="auto" w:fill="auto"/>
            <w:vAlign w:val="center"/>
          </w:tcPr>
          <w:p w14:paraId="371E61F9">
            <w:pPr>
              <w:widowControl/>
              <w:spacing w:line="240" w:lineRule="auto"/>
              <w:jc w:val="left"/>
              <w:rPr>
                <w:rFonts w:ascii="宋体" w:hAnsi="宋体" w:eastAsia="宋体" w:cs="宋体"/>
                <w:kern w:val="0"/>
                <w:sz w:val="20"/>
                <w:szCs w:val="20"/>
              </w:rPr>
            </w:pPr>
            <w:r>
              <w:rPr>
                <w:rFonts w:hint="eastAsia" w:ascii="宋体" w:hAnsi="宋体" w:eastAsia="宋体" w:cs="宋体"/>
                <w:kern w:val="0"/>
                <w:sz w:val="20"/>
                <w:szCs w:val="20"/>
              </w:rPr>
              <w:t>资本性支出（基本建设）</w:t>
            </w:r>
          </w:p>
        </w:tc>
        <w:tc>
          <w:tcPr>
            <w:tcW w:w="3680" w:type="dxa"/>
            <w:tcBorders>
              <w:top w:val="nil"/>
              <w:left w:val="nil"/>
              <w:bottom w:val="single" w:color="000000" w:sz="4" w:space="0"/>
              <w:right w:val="single" w:color="000000" w:sz="4" w:space="0"/>
            </w:tcBorders>
            <w:shd w:val="clear" w:color="auto" w:fill="auto"/>
            <w:noWrap/>
            <w:vAlign w:val="center"/>
          </w:tcPr>
          <w:p w14:paraId="58C28C8B">
            <w:pPr>
              <w:widowControl/>
              <w:spacing w:line="240" w:lineRule="auto"/>
              <w:jc w:val="center"/>
              <w:rPr>
                <w:rFonts w:ascii="宋体" w:hAnsi="宋体" w:eastAsia="宋体" w:cs="宋体"/>
                <w:color w:val="000000"/>
                <w:kern w:val="0"/>
                <w:sz w:val="22"/>
              </w:rPr>
            </w:pPr>
          </w:p>
        </w:tc>
      </w:tr>
      <w:tr w14:paraId="09F9689D">
        <w:tblPrEx>
          <w:tblCellMar>
            <w:top w:w="0" w:type="dxa"/>
            <w:left w:w="108" w:type="dxa"/>
            <w:bottom w:w="0" w:type="dxa"/>
            <w:right w:w="108" w:type="dxa"/>
          </w:tblCellMar>
        </w:tblPrEx>
        <w:trPr>
          <w:trHeight w:val="402" w:hRule="atLeast"/>
        </w:trPr>
        <w:tc>
          <w:tcPr>
            <w:tcW w:w="2060" w:type="dxa"/>
            <w:tcBorders>
              <w:top w:val="nil"/>
              <w:left w:val="single" w:color="000000" w:sz="4" w:space="0"/>
              <w:bottom w:val="single" w:color="000000" w:sz="4" w:space="0"/>
              <w:right w:val="single" w:color="000000" w:sz="4" w:space="0"/>
            </w:tcBorders>
            <w:shd w:val="clear" w:color="auto" w:fill="auto"/>
            <w:vAlign w:val="center"/>
          </w:tcPr>
          <w:p w14:paraId="2167217A">
            <w:pPr>
              <w:widowControl/>
              <w:spacing w:line="240" w:lineRule="auto"/>
              <w:jc w:val="left"/>
              <w:rPr>
                <w:rFonts w:ascii="宋体" w:hAnsi="宋体" w:eastAsia="宋体" w:cs="宋体"/>
                <w:kern w:val="0"/>
                <w:sz w:val="20"/>
                <w:szCs w:val="20"/>
              </w:rPr>
            </w:pPr>
            <w:r>
              <w:rPr>
                <w:rFonts w:hint="eastAsia" w:ascii="宋体" w:hAnsi="宋体" w:eastAsia="宋体" w:cs="宋体"/>
                <w:kern w:val="0"/>
                <w:sz w:val="20"/>
                <w:szCs w:val="20"/>
              </w:rPr>
              <w:t>310</w:t>
            </w:r>
          </w:p>
        </w:tc>
        <w:tc>
          <w:tcPr>
            <w:tcW w:w="4360" w:type="dxa"/>
            <w:tcBorders>
              <w:top w:val="nil"/>
              <w:left w:val="nil"/>
              <w:bottom w:val="single" w:color="000000" w:sz="4" w:space="0"/>
              <w:right w:val="single" w:color="000000" w:sz="4" w:space="0"/>
            </w:tcBorders>
            <w:shd w:val="clear" w:color="auto" w:fill="auto"/>
            <w:vAlign w:val="center"/>
          </w:tcPr>
          <w:p w14:paraId="64ABDBC3">
            <w:pPr>
              <w:widowControl/>
              <w:spacing w:line="240" w:lineRule="auto"/>
              <w:jc w:val="left"/>
              <w:rPr>
                <w:rFonts w:ascii="宋体" w:hAnsi="宋体" w:eastAsia="宋体" w:cs="宋体"/>
                <w:kern w:val="0"/>
                <w:sz w:val="20"/>
                <w:szCs w:val="20"/>
              </w:rPr>
            </w:pPr>
            <w:r>
              <w:rPr>
                <w:rFonts w:hint="eastAsia" w:ascii="宋体" w:hAnsi="宋体" w:eastAsia="宋体" w:cs="宋体"/>
                <w:kern w:val="0"/>
                <w:sz w:val="20"/>
                <w:szCs w:val="20"/>
              </w:rPr>
              <w:t>资本性支出</w:t>
            </w:r>
          </w:p>
        </w:tc>
        <w:tc>
          <w:tcPr>
            <w:tcW w:w="3680" w:type="dxa"/>
            <w:tcBorders>
              <w:top w:val="nil"/>
              <w:left w:val="nil"/>
              <w:bottom w:val="single" w:color="000000" w:sz="4" w:space="0"/>
              <w:right w:val="single" w:color="000000" w:sz="4" w:space="0"/>
            </w:tcBorders>
            <w:shd w:val="clear" w:color="auto" w:fill="auto"/>
            <w:noWrap/>
            <w:vAlign w:val="center"/>
          </w:tcPr>
          <w:p w14:paraId="31FFB8B9">
            <w:pPr>
              <w:widowControl/>
              <w:spacing w:line="240" w:lineRule="auto"/>
              <w:jc w:val="center"/>
              <w:rPr>
                <w:rFonts w:ascii="宋体" w:hAnsi="宋体" w:eastAsia="宋体" w:cs="宋体"/>
                <w:color w:val="000000"/>
                <w:kern w:val="0"/>
                <w:sz w:val="22"/>
              </w:rPr>
            </w:pPr>
          </w:p>
        </w:tc>
      </w:tr>
      <w:tr w14:paraId="48C9F54C">
        <w:tblPrEx>
          <w:tblCellMar>
            <w:top w:w="0" w:type="dxa"/>
            <w:left w:w="108" w:type="dxa"/>
            <w:bottom w:w="0" w:type="dxa"/>
            <w:right w:w="108" w:type="dxa"/>
          </w:tblCellMar>
        </w:tblPrEx>
        <w:trPr>
          <w:trHeight w:val="402" w:hRule="atLeast"/>
        </w:trPr>
        <w:tc>
          <w:tcPr>
            <w:tcW w:w="2060" w:type="dxa"/>
            <w:tcBorders>
              <w:top w:val="nil"/>
              <w:left w:val="single" w:color="000000" w:sz="4" w:space="0"/>
              <w:bottom w:val="single" w:color="000000" w:sz="4" w:space="0"/>
              <w:right w:val="single" w:color="000000" w:sz="4" w:space="0"/>
            </w:tcBorders>
            <w:shd w:val="clear" w:color="auto" w:fill="auto"/>
            <w:vAlign w:val="center"/>
          </w:tcPr>
          <w:p w14:paraId="525630FD">
            <w:pPr>
              <w:widowControl/>
              <w:spacing w:line="240" w:lineRule="auto"/>
              <w:jc w:val="left"/>
              <w:rPr>
                <w:rFonts w:ascii="宋体" w:hAnsi="宋体" w:eastAsia="宋体" w:cs="宋体"/>
                <w:kern w:val="0"/>
                <w:sz w:val="20"/>
                <w:szCs w:val="20"/>
              </w:rPr>
            </w:pPr>
            <w:r>
              <w:rPr>
                <w:rFonts w:hint="eastAsia" w:ascii="宋体" w:hAnsi="宋体" w:eastAsia="宋体" w:cs="宋体"/>
                <w:kern w:val="0"/>
                <w:sz w:val="20"/>
                <w:szCs w:val="20"/>
              </w:rPr>
              <w:t>311</w:t>
            </w:r>
          </w:p>
        </w:tc>
        <w:tc>
          <w:tcPr>
            <w:tcW w:w="4360" w:type="dxa"/>
            <w:tcBorders>
              <w:top w:val="nil"/>
              <w:left w:val="nil"/>
              <w:bottom w:val="single" w:color="000000" w:sz="4" w:space="0"/>
              <w:right w:val="single" w:color="000000" w:sz="4" w:space="0"/>
            </w:tcBorders>
            <w:shd w:val="clear" w:color="auto" w:fill="auto"/>
            <w:vAlign w:val="center"/>
          </w:tcPr>
          <w:p w14:paraId="35A9FB1E">
            <w:pPr>
              <w:widowControl/>
              <w:spacing w:line="240" w:lineRule="auto"/>
              <w:jc w:val="left"/>
              <w:rPr>
                <w:rFonts w:ascii="宋体" w:hAnsi="宋体" w:eastAsia="宋体" w:cs="宋体"/>
                <w:kern w:val="0"/>
                <w:sz w:val="20"/>
                <w:szCs w:val="20"/>
              </w:rPr>
            </w:pPr>
            <w:r>
              <w:rPr>
                <w:rFonts w:hint="eastAsia" w:ascii="宋体" w:hAnsi="宋体" w:eastAsia="宋体" w:cs="宋体"/>
                <w:kern w:val="0"/>
                <w:sz w:val="20"/>
                <w:szCs w:val="20"/>
              </w:rPr>
              <w:t>对企业补助（基本建设）</w:t>
            </w:r>
          </w:p>
        </w:tc>
        <w:tc>
          <w:tcPr>
            <w:tcW w:w="3680" w:type="dxa"/>
            <w:tcBorders>
              <w:top w:val="nil"/>
              <w:left w:val="nil"/>
              <w:bottom w:val="single" w:color="000000" w:sz="4" w:space="0"/>
              <w:right w:val="single" w:color="000000" w:sz="4" w:space="0"/>
            </w:tcBorders>
            <w:shd w:val="clear" w:color="auto" w:fill="auto"/>
            <w:noWrap/>
            <w:vAlign w:val="center"/>
          </w:tcPr>
          <w:p w14:paraId="5A12F184">
            <w:pPr>
              <w:widowControl/>
              <w:spacing w:line="240" w:lineRule="auto"/>
              <w:jc w:val="center"/>
              <w:rPr>
                <w:rFonts w:ascii="宋体" w:hAnsi="宋体" w:eastAsia="宋体" w:cs="宋体"/>
                <w:color w:val="000000"/>
                <w:kern w:val="0"/>
                <w:sz w:val="22"/>
              </w:rPr>
            </w:pPr>
          </w:p>
        </w:tc>
      </w:tr>
      <w:tr w14:paraId="5244356C">
        <w:tblPrEx>
          <w:tblCellMar>
            <w:top w:w="0" w:type="dxa"/>
            <w:left w:w="108" w:type="dxa"/>
            <w:bottom w:w="0" w:type="dxa"/>
            <w:right w:w="108" w:type="dxa"/>
          </w:tblCellMar>
        </w:tblPrEx>
        <w:trPr>
          <w:trHeight w:val="402" w:hRule="atLeast"/>
        </w:trPr>
        <w:tc>
          <w:tcPr>
            <w:tcW w:w="2060" w:type="dxa"/>
            <w:tcBorders>
              <w:top w:val="nil"/>
              <w:left w:val="single" w:color="000000" w:sz="4" w:space="0"/>
              <w:bottom w:val="single" w:color="000000" w:sz="4" w:space="0"/>
              <w:right w:val="single" w:color="000000" w:sz="4" w:space="0"/>
            </w:tcBorders>
            <w:shd w:val="clear" w:color="auto" w:fill="auto"/>
            <w:vAlign w:val="center"/>
          </w:tcPr>
          <w:p w14:paraId="4AE39D6C">
            <w:pPr>
              <w:widowControl/>
              <w:spacing w:line="240" w:lineRule="auto"/>
              <w:jc w:val="left"/>
              <w:rPr>
                <w:rFonts w:ascii="宋体" w:hAnsi="宋体" w:eastAsia="宋体" w:cs="宋体"/>
                <w:kern w:val="0"/>
                <w:sz w:val="20"/>
                <w:szCs w:val="20"/>
              </w:rPr>
            </w:pPr>
            <w:r>
              <w:rPr>
                <w:rFonts w:hint="eastAsia" w:ascii="宋体" w:hAnsi="宋体" w:eastAsia="宋体" w:cs="宋体"/>
                <w:kern w:val="0"/>
                <w:sz w:val="20"/>
                <w:szCs w:val="20"/>
              </w:rPr>
              <w:t>312</w:t>
            </w:r>
          </w:p>
        </w:tc>
        <w:tc>
          <w:tcPr>
            <w:tcW w:w="4360" w:type="dxa"/>
            <w:tcBorders>
              <w:top w:val="nil"/>
              <w:left w:val="nil"/>
              <w:bottom w:val="single" w:color="000000" w:sz="4" w:space="0"/>
              <w:right w:val="single" w:color="000000" w:sz="4" w:space="0"/>
            </w:tcBorders>
            <w:shd w:val="clear" w:color="auto" w:fill="auto"/>
            <w:vAlign w:val="center"/>
          </w:tcPr>
          <w:p w14:paraId="45082366">
            <w:pPr>
              <w:widowControl/>
              <w:spacing w:line="240" w:lineRule="auto"/>
              <w:jc w:val="left"/>
              <w:rPr>
                <w:rFonts w:ascii="宋体" w:hAnsi="宋体" w:eastAsia="宋体" w:cs="宋体"/>
                <w:kern w:val="0"/>
                <w:sz w:val="20"/>
                <w:szCs w:val="20"/>
              </w:rPr>
            </w:pPr>
            <w:r>
              <w:rPr>
                <w:rFonts w:hint="eastAsia" w:ascii="宋体" w:hAnsi="宋体" w:eastAsia="宋体" w:cs="宋体"/>
                <w:kern w:val="0"/>
                <w:sz w:val="20"/>
                <w:szCs w:val="20"/>
              </w:rPr>
              <w:t>对企业补助</w:t>
            </w:r>
          </w:p>
        </w:tc>
        <w:tc>
          <w:tcPr>
            <w:tcW w:w="3680" w:type="dxa"/>
            <w:tcBorders>
              <w:top w:val="nil"/>
              <w:left w:val="nil"/>
              <w:bottom w:val="single" w:color="000000" w:sz="4" w:space="0"/>
              <w:right w:val="single" w:color="000000" w:sz="4" w:space="0"/>
            </w:tcBorders>
            <w:shd w:val="clear" w:color="auto" w:fill="auto"/>
            <w:noWrap/>
            <w:vAlign w:val="center"/>
          </w:tcPr>
          <w:p w14:paraId="29EE2282">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29984</w:t>
            </w:r>
          </w:p>
        </w:tc>
      </w:tr>
      <w:tr w14:paraId="1D5849AB">
        <w:tblPrEx>
          <w:tblCellMar>
            <w:top w:w="0" w:type="dxa"/>
            <w:left w:w="108" w:type="dxa"/>
            <w:bottom w:w="0" w:type="dxa"/>
            <w:right w:w="108" w:type="dxa"/>
          </w:tblCellMar>
        </w:tblPrEx>
        <w:trPr>
          <w:trHeight w:val="402" w:hRule="atLeast"/>
        </w:trPr>
        <w:tc>
          <w:tcPr>
            <w:tcW w:w="2060" w:type="dxa"/>
            <w:tcBorders>
              <w:top w:val="nil"/>
              <w:left w:val="single" w:color="000000" w:sz="4" w:space="0"/>
              <w:bottom w:val="single" w:color="000000" w:sz="4" w:space="0"/>
              <w:right w:val="single" w:color="000000" w:sz="4" w:space="0"/>
            </w:tcBorders>
            <w:shd w:val="clear" w:color="auto" w:fill="auto"/>
            <w:vAlign w:val="center"/>
          </w:tcPr>
          <w:p w14:paraId="35BCFE23">
            <w:pPr>
              <w:widowControl/>
              <w:spacing w:line="240" w:lineRule="auto"/>
              <w:jc w:val="left"/>
              <w:rPr>
                <w:rFonts w:ascii="宋体" w:hAnsi="宋体" w:eastAsia="宋体" w:cs="宋体"/>
                <w:kern w:val="0"/>
                <w:sz w:val="20"/>
                <w:szCs w:val="20"/>
              </w:rPr>
            </w:pPr>
            <w:r>
              <w:rPr>
                <w:rFonts w:hint="eastAsia" w:ascii="宋体" w:hAnsi="宋体" w:eastAsia="宋体" w:cs="宋体"/>
                <w:kern w:val="0"/>
                <w:sz w:val="20"/>
                <w:szCs w:val="20"/>
              </w:rPr>
              <w:t>313</w:t>
            </w:r>
          </w:p>
        </w:tc>
        <w:tc>
          <w:tcPr>
            <w:tcW w:w="4360" w:type="dxa"/>
            <w:tcBorders>
              <w:top w:val="nil"/>
              <w:left w:val="nil"/>
              <w:bottom w:val="single" w:color="000000" w:sz="4" w:space="0"/>
              <w:right w:val="single" w:color="000000" w:sz="4" w:space="0"/>
            </w:tcBorders>
            <w:shd w:val="clear" w:color="auto" w:fill="auto"/>
            <w:vAlign w:val="center"/>
          </w:tcPr>
          <w:p w14:paraId="5C1C5BDA">
            <w:pPr>
              <w:widowControl/>
              <w:spacing w:line="240" w:lineRule="auto"/>
              <w:jc w:val="left"/>
              <w:rPr>
                <w:rFonts w:ascii="宋体" w:hAnsi="宋体" w:eastAsia="宋体" w:cs="宋体"/>
                <w:kern w:val="0"/>
                <w:sz w:val="20"/>
                <w:szCs w:val="20"/>
              </w:rPr>
            </w:pPr>
            <w:r>
              <w:rPr>
                <w:rFonts w:hint="eastAsia" w:ascii="宋体" w:hAnsi="宋体" w:eastAsia="宋体" w:cs="宋体"/>
                <w:kern w:val="0"/>
                <w:sz w:val="20"/>
                <w:szCs w:val="20"/>
              </w:rPr>
              <w:t>对社会保障基金补助</w:t>
            </w:r>
          </w:p>
        </w:tc>
        <w:tc>
          <w:tcPr>
            <w:tcW w:w="3680" w:type="dxa"/>
            <w:tcBorders>
              <w:top w:val="nil"/>
              <w:left w:val="nil"/>
              <w:bottom w:val="single" w:color="000000" w:sz="4" w:space="0"/>
              <w:right w:val="single" w:color="000000" w:sz="4" w:space="0"/>
            </w:tcBorders>
            <w:shd w:val="clear" w:color="auto" w:fill="auto"/>
            <w:noWrap/>
            <w:vAlign w:val="center"/>
          </w:tcPr>
          <w:p w14:paraId="67EAFC2C">
            <w:pPr>
              <w:widowControl/>
              <w:spacing w:line="240" w:lineRule="auto"/>
              <w:jc w:val="center"/>
              <w:rPr>
                <w:rFonts w:ascii="宋体" w:hAnsi="宋体" w:eastAsia="宋体" w:cs="宋体"/>
                <w:kern w:val="0"/>
                <w:sz w:val="24"/>
                <w:szCs w:val="24"/>
              </w:rPr>
            </w:pPr>
          </w:p>
        </w:tc>
      </w:tr>
      <w:tr w14:paraId="7813E2B4">
        <w:tblPrEx>
          <w:tblCellMar>
            <w:top w:w="0" w:type="dxa"/>
            <w:left w:w="108" w:type="dxa"/>
            <w:bottom w:w="0" w:type="dxa"/>
            <w:right w:w="108" w:type="dxa"/>
          </w:tblCellMar>
        </w:tblPrEx>
        <w:trPr>
          <w:trHeight w:val="402" w:hRule="atLeast"/>
        </w:trPr>
        <w:tc>
          <w:tcPr>
            <w:tcW w:w="2060" w:type="dxa"/>
            <w:tcBorders>
              <w:top w:val="nil"/>
              <w:left w:val="single" w:color="000000" w:sz="4" w:space="0"/>
              <w:bottom w:val="single" w:color="000000" w:sz="4" w:space="0"/>
              <w:right w:val="single" w:color="000000" w:sz="4" w:space="0"/>
            </w:tcBorders>
            <w:shd w:val="clear" w:color="auto" w:fill="auto"/>
            <w:vAlign w:val="center"/>
          </w:tcPr>
          <w:p w14:paraId="12F53358">
            <w:pPr>
              <w:widowControl/>
              <w:spacing w:line="240" w:lineRule="auto"/>
              <w:jc w:val="left"/>
              <w:rPr>
                <w:rFonts w:ascii="宋体" w:hAnsi="宋体" w:eastAsia="宋体" w:cs="宋体"/>
                <w:kern w:val="0"/>
                <w:sz w:val="20"/>
                <w:szCs w:val="20"/>
              </w:rPr>
            </w:pPr>
            <w:r>
              <w:rPr>
                <w:rFonts w:hint="eastAsia" w:ascii="宋体" w:hAnsi="宋体" w:eastAsia="宋体" w:cs="宋体"/>
                <w:kern w:val="0"/>
                <w:sz w:val="20"/>
                <w:szCs w:val="20"/>
              </w:rPr>
              <w:t>399</w:t>
            </w:r>
          </w:p>
        </w:tc>
        <w:tc>
          <w:tcPr>
            <w:tcW w:w="4360" w:type="dxa"/>
            <w:tcBorders>
              <w:top w:val="nil"/>
              <w:left w:val="nil"/>
              <w:bottom w:val="single" w:color="000000" w:sz="4" w:space="0"/>
              <w:right w:val="single" w:color="000000" w:sz="4" w:space="0"/>
            </w:tcBorders>
            <w:shd w:val="clear" w:color="auto" w:fill="auto"/>
            <w:vAlign w:val="center"/>
          </w:tcPr>
          <w:p w14:paraId="04C4F6EB">
            <w:pPr>
              <w:widowControl/>
              <w:spacing w:line="240" w:lineRule="auto"/>
              <w:jc w:val="left"/>
              <w:rPr>
                <w:rFonts w:ascii="宋体" w:hAnsi="宋体" w:eastAsia="宋体" w:cs="宋体"/>
                <w:kern w:val="0"/>
                <w:sz w:val="20"/>
                <w:szCs w:val="20"/>
              </w:rPr>
            </w:pPr>
            <w:r>
              <w:rPr>
                <w:rFonts w:hint="eastAsia" w:ascii="宋体" w:hAnsi="宋体" w:eastAsia="宋体" w:cs="宋体"/>
                <w:kern w:val="0"/>
                <w:sz w:val="20"/>
                <w:szCs w:val="20"/>
              </w:rPr>
              <w:t>其他支出</w:t>
            </w:r>
          </w:p>
        </w:tc>
        <w:tc>
          <w:tcPr>
            <w:tcW w:w="3680" w:type="dxa"/>
            <w:tcBorders>
              <w:top w:val="nil"/>
              <w:left w:val="nil"/>
              <w:bottom w:val="single" w:color="000000" w:sz="4" w:space="0"/>
              <w:right w:val="single" w:color="000000" w:sz="4" w:space="0"/>
            </w:tcBorders>
            <w:shd w:val="clear" w:color="auto" w:fill="auto"/>
            <w:noWrap/>
            <w:vAlign w:val="center"/>
          </w:tcPr>
          <w:p w14:paraId="3C10E871">
            <w:pPr>
              <w:widowControl/>
              <w:spacing w:line="240" w:lineRule="auto"/>
              <w:jc w:val="center"/>
              <w:rPr>
                <w:rFonts w:ascii="宋体" w:hAnsi="宋体" w:eastAsia="宋体" w:cs="宋体"/>
                <w:kern w:val="0"/>
                <w:sz w:val="24"/>
                <w:szCs w:val="24"/>
              </w:rPr>
            </w:pPr>
          </w:p>
        </w:tc>
      </w:tr>
      <w:tr w14:paraId="73EF9399">
        <w:tblPrEx>
          <w:tblCellMar>
            <w:top w:w="0" w:type="dxa"/>
            <w:left w:w="108" w:type="dxa"/>
            <w:bottom w:w="0" w:type="dxa"/>
            <w:right w:w="108" w:type="dxa"/>
          </w:tblCellMar>
        </w:tblPrEx>
        <w:trPr>
          <w:trHeight w:val="285" w:hRule="atLeast"/>
        </w:trPr>
        <w:tc>
          <w:tcPr>
            <w:tcW w:w="2060" w:type="dxa"/>
            <w:tcBorders>
              <w:top w:val="nil"/>
              <w:left w:val="nil"/>
              <w:bottom w:val="nil"/>
              <w:right w:val="nil"/>
            </w:tcBorders>
            <w:shd w:val="clear" w:color="auto" w:fill="auto"/>
            <w:noWrap/>
            <w:vAlign w:val="center"/>
          </w:tcPr>
          <w:p w14:paraId="57A9C6E4">
            <w:pPr>
              <w:widowControl/>
              <w:spacing w:line="240" w:lineRule="auto"/>
              <w:jc w:val="left"/>
              <w:rPr>
                <w:rFonts w:ascii="宋体" w:hAnsi="宋体" w:eastAsia="宋体" w:cs="宋体"/>
                <w:kern w:val="0"/>
                <w:sz w:val="24"/>
                <w:szCs w:val="24"/>
              </w:rPr>
            </w:pPr>
          </w:p>
        </w:tc>
        <w:tc>
          <w:tcPr>
            <w:tcW w:w="4360" w:type="dxa"/>
            <w:tcBorders>
              <w:top w:val="nil"/>
              <w:left w:val="nil"/>
              <w:bottom w:val="nil"/>
              <w:right w:val="nil"/>
            </w:tcBorders>
            <w:shd w:val="clear" w:color="auto" w:fill="auto"/>
            <w:noWrap/>
            <w:vAlign w:val="center"/>
          </w:tcPr>
          <w:p w14:paraId="13D131F5">
            <w:pPr>
              <w:widowControl/>
              <w:spacing w:line="240" w:lineRule="auto"/>
              <w:jc w:val="left"/>
              <w:rPr>
                <w:rFonts w:ascii="宋体" w:hAnsi="宋体" w:eastAsia="宋体" w:cs="宋体"/>
                <w:kern w:val="0"/>
                <w:sz w:val="24"/>
                <w:szCs w:val="24"/>
              </w:rPr>
            </w:pPr>
          </w:p>
        </w:tc>
        <w:tc>
          <w:tcPr>
            <w:tcW w:w="3680" w:type="dxa"/>
            <w:tcBorders>
              <w:top w:val="nil"/>
              <w:left w:val="nil"/>
              <w:bottom w:val="nil"/>
              <w:right w:val="nil"/>
            </w:tcBorders>
            <w:shd w:val="clear" w:color="auto" w:fill="auto"/>
            <w:noWrap/>
            <w:vAlign w:val="center"/>
          </w:tcPr>
          <w:p w14:paraId="2CB2DBD7">
            <w:pPr>
              <w:widowControl/>
              <w:spacing w:line="240" w:lineRule="auto"/>
              <w:jc w:val="left"/>
              <w:rPr>
                <w:rFonts w:ascii="宋体" w:hAnsi="宋体" w:eastAsia="宋体" w:cs="宋体"/>
                <w:kern w:val="0"/>
                <w:sz w:val="24"/>
                <w:szCs w:val="24"/>
              </w:rPr>
            </w:pPr>
          </w:p>
        </w:tc>
      </w:tr>
      <w:tr w14:paraId="7C02754A">
        <w:tblPrEx>
          <w:tblCellMar>
            <w:top w:w="0" w:type="dxa"/>
            <w:left w:w="108" w:type="dxa"/>
            <w:bottom w:w="0" w:type="dxa"/>
            <w:right w:w="108" w:type="dxa"/>
          </w:tblCellMar>
        </w:tblPrEx>
        <w:trPr>
          <w:trHeight w:val="285" w:hRule="atLeast"/>
        </w:trPr>
        <w:tc>
          <w:tcPr>
            <w:tcW w:w="2060" w:type="dxa"/>
            <w:tcBorders>
              <w:top w:val="nil"/>
              <w:left w:val="nil"/>
              <w:bottom w:val="nil"/>
              <w:right w:val="nil"/>
            </w:tcBorders>
            <w:shd w:val="clear" w:color="auto" w:fill="auto"/>
            <w:noWrap/>
            <w:vAlign w:val="center"/>
          </w:tcPr>
          <w:p w14:paraId="125E8072">
            <w:pPr>
              <w:widowControl/>
              <w:spacing w:line="240" w:lineRule="auto"/>
              <w:jc w:val="left"/>
              <w:rPr>
                <w:rFonts w:ascii="宋体" w:hAnsi="宋体" w:eastAsia="宋体" w:cs="宋体"/>
                <w:kern w:val="0"/>
                <w:sz w:val="24"/>
                <w:szCs w:val="24"/>
              </w:rPr>
            </w:pPr>
          </w:p>
        </w:tc>
        <w:tc>
          <w:tcPr>
            <w:tcW w:w="4360" w:type="dxa"/>
            <w:tcBorders>
              <w:top w:val="nil"/>
              <w:left w:val="nil"/>
              <w:bottom w:val="nil"/>
              <w:right w:val="nil"/>
            </w:tcBorders>
            <w:shd w:val="clear" w:color="auto" w:fill="auto"/>
            <w:noWrap/>
            <w:vAlign w:val="center"/>
          </w:tcPr>
          <w:p w14:paraId="14DB85CF">
            <w:pPr>
              <w:widowControl/>
              <w:spacing w:line="240" w:lineRule="auto"/>
              <w:jc w:val="left"/>
              <w:rPr>
                <w:rFonts w:ascii="宋体" w:hAnsi="宋体" w:eastAsia="宋体" w:cs="宋体"/>
                <w:kern w:val="0"/>
                <w:sz w:val="24"/>
                <w:szCs w:val="24"/>
              </w:rPr>
            </w:pPr>
          </w:p>
        </w:tc>
        <w:tc>
          <w:tcPr>
            <w:tcW w:w="3680" w:type="dxa"/>
            <w:tcBorders>
              <w:top w:val="nil"/>
              <w:left w:val="nil"/>
              <w:bottom w:val="nil"/>
              <w:right w:val="nil"/>
            </w:tcBorders>
            <w:shd w:val="clear" w:color="auto" w:fill="auto"/>
            <w:noWrap/>
            <w:vAlign w:val="center"/>
          </w:tcPr>
          <w:p w14:paraId="4BBEF2D0">
            <w:pPr>
              <w:widowControl/>
              <w:spacing w:line="240" w:lineRule="auto"/>
              <w:jc w:val="left"/>
              <w:rPr>
                <w:rFonts w:ascii="宋体" w:hAnsi="宋体" w:eastAsia="宋体" w:cs="宋体"/>
                <w:kern w:val="0"/>
                <w:sz w:val="24"/>
                <w:szCs w:val="24"/>
              </w:rPr>
            </w:pPr>
          </w:p>
        </w:tc>
      </w:tr>
    </w:tbl>
    <w:p w14:paraId="57ED49EB">
      <w:p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八、一般公共预算基本支出经济分类情况表</w:t>
      </w:r>
    </w:p>
    <w:tbl>
      <w:tblPr>
        <w:tblStyle w:val="6"/>
        <w:tblW w:w="9860" w:type="dxa"/>
        <w:tblInd w:w="94" w:type="dxa"/>
        <w:tblLayout w:type="autofit"/>
        <w:tblCellMar>
          <w:top w:w="0" w:type="dxa"/>
          <w:left w:w="108" w:type="dxa"/>
          <w:bottom w:w="0" w:type="dxa"/>
          <w:right w:w="108" w:type="dxa"/>
        </w:tblCellMar>
      </w:tblPr>
      <w:tblGrid>
        <w:gridCol w:w="2120"/>
        <w:gridCol w:w="4460"/>
        <w:gridCol w:w="3280"/>
      </w:tblGrid>
      <w:tr w14:paraId="03C87B4C">
        <w:tblPrEx>
          <w:tblCellMar>
            <w:top w:w="0" w:type="dxa"/>
            <w:left w:w="108" w:type="dxa"/>
            <w:bottom w:w="0" w:type="dxa"/>
            <w:right w:w="108" w:type="dxa"/>
          </w:tblCellMar>
        </w:tblPrEx>
        <w:trPr>
          <w:trHeight w:val="518" w:hRule="atLeast"/>
        </w:trPr>
        <w:tc>
          <w:tcPr>
            <w:tcW w:w="2120" w:type="dxa"/>
            <w:tcBorders>
              <w:top w:val="nil"/>
              <w:left w:val="nil"/>
              <w:bottom w:val="nil"/>
              <w:right w:val="nil"/>
            </w:tcBorders>
            <w:shd w:val="clear" w:color="auto" w:fill="auto"/>
            <w:noWrap/>
            <w:vAlign w:val="bottom"/>
          </w:tcPr>
          <w:p w14:paraId="455E4052">
            <w:pPr>
              <w:widowControl/>
              <w:spacing w:line="240" w:lineRule="auto"/>
              <w:jc w:val="left"/>
              <w:rPr>
                <w:rFonts w:ascii="宋体" w:hAnsi="宋体" w:eastAsia="宋体" w:cs="宋体"/>
                <w:kern w:val="0"/>
                <w:sz w:val="24"/>
                <w:szCs w:val="24"/>
              </w:rPr>
            </w:pPr>
          </w:p>
        </w:tc>
        <w:tc>
          <w:tcPr>
            <w:tcW w:w="4460" w:type="dxa"/>
            <w:tcBorders>
              <w:top w:val="nil"/>
              <w:left w:val="nil"/>
              <w:bottom w:val="nil"/>
              <w:right w:val="nil"/>
            </w:tcBorders>
            <w:shd w:val="clear" w:color="auto" w:fill="auto"/>
            <w:noWrap/>
            <w:vAlign w:val="bottom"/>
          </w:tcPr>
          <w:p w14:paraId="56AD4416">
            <w:pPr>
              <w:widowControl/>
              <w:spacing w:line="240" w:lineRule="auto"/>
              <w:jc w:val="left"/>
              <w:rPr>
                <w:rFonts w:ascii="Arial" w:hAnsi="Arial" w:eastAsia="宋体" w:cs="Arial"/>
                <w:kern w:val="0"/>
                <w:sz w:val="20"/>
                <w:szCs w:val="20"/>
              </w:rPr>
            </w:pPr>
          </w:p>
        </w:tc>
        <w:tc>
          <w:tcPr>
            <w:tcW w:w="3280" w:type="dxa"/>
            <w:tcBorders>
              <w:top w:val="nil"/>
              <w:left w:val="nil"/>
              <w:bottom w:val="nil"/>
              <w:right w:val="nil"/>
            </w:tcBorders>
            <w:shd w:val="clear" w:color="auto" w:fill="auto"/>
            <w:noWrap/>
            <w:vAlign w:val="center"/>
          </w:tcPr>
          <w:p w14:paraId="0D56C641">
            <w:pPr>
              <w:widowControl/>
              <w:spacing w:line="240" w:lineRule="auto"/>
              <w:jc w:val="left"/>
              <w:rPr>
                <w:rFonts w:ascii="宋体" w:hAnsi="宋体" w:eastAsia="宋体" w:cs="宋体"/>
                <w:kern w:val="0"/>
                <w:sz w:val="24"/>
                <w:szCs w:val="24"/>
              </w:rPr>
            </w:pPr>
          </w:p>
        </w:tc>
      </w:tr>
      <w:tr w14:paraId="5B4F0D78">
        <w:tblPrEx>
          <w:tblCellMar>
            <w:top w:w="0" w:type="dxa"/>
            <w:left w:w="108" w:type="dxa"/>
            <w:bottom w:w="0" w:type="dxa"/>
            <w:right w:w="108" w:type="dxa"/>
          </w:tblCellMar>
        </w:tblPrEx>
        <w:trPr>
          <w:trHeight w:val="675" w:hRule="atLeast"/>
        </w:trPr>
        <w:tc>
          <w:tcPr>
            <w:tcW w:w="9860" w:type="dxa"/>
            <w:gridSpan w:val="3"/>
            <w:tcBorders>
              <w:top w:val="nil"/>
              <w:left w:val="nil"/>
              <w:bottom w:val="nil"/>
              <w:right w:val="nil"/>
            </w:tcBorders>
            <w:shd w:val="clear" w:color="auto" w:fill="auto"/>
            <w:noWrap/>
            <w:vAlign w:val="center"/>
          </w:tcPr>
          <w:p w14:paraId="1DED2C1D">
            <w:pPr>
              <w:widowControl/>
              <w:spacing w:line="240" w:lineRule="auto"/>
              <w:jc w:val="center"/>
              <w:rPr>
                <w:rFonts w:ascii="方正小标宋_GBK" w:hAnsi="宋体" w:eastAsia="方正小标宋_GBK" w:cs="宋体"/>
                <w:color w:val="000000"/>
                <w:kern w:val="0"/>
                <w:sz w:val="32"/>
                <w:szCs w:val="32"/>
              </w:rPr>
            </w:pPr>
            <w:r>
              <w:rPr>
                <w:rFonts w:hint="eastAsia" w:ascii="方正小标宋_GBK" w:hAnsi="宋体" w:eastAsia="方正小标宋_GBK" w:cs="宋体"/>
                <w:color w:val="000000"/>
                <w:kern w:val="0"/>
                <w:sz w:val="32"/>
                <w:szCs w:val="32"/>
              </w:rPr>
              <w:t>2021年度一般公共预算基本支出经济分类情况表</w:t>
            </w:r>
          </w:p>
        </w:tc>
      </w:tr>
      <w:tr w14:paraId="56C50AD1">
        <w:tblPrEx>
          <w:tblCellMar>
            <w:top w:w="0" w:type="dxa"/>
            <w:left w:w="108" w:type="dxa"/>
            <w:bottom w:w="0" w:type="dxa"/>
            <w:right w:w="108" w:type="dxa"/>
          </w:tblCellMar>
        </w:tblPrEx>
        <w:trPr>
          <w:trHeight w:val="420" w:hRule="atLeast"/>
        </w:trPr>
        <w:tc>
          <w:tcPr>
            <w:tcW w:w="2120" w:type="dxa"/>
            <w:tcBorders>
              <w:top w:val="nil"/>
              <w:left w:val="nil"/>
              <w:bottom w:val="nil"/>
              <w:right w:val="nil"/>
            </w:tcBorders>
            <w:shd w:val="clear" w:color="auto" w:fill="auto"/>
            <w:noWrap/>
            <w:vAlign w:val="center"/>
          </w:tcPr>
          <w:p w14:paraId="1D58FC83">
            <w:pPr>
              <w:widowControl/>
              <w:spacing w:line="240" w:lineRule="auto"/>
              <w:jc w:val="left"/>
              <w:rPr>
                <w:rFonts w:ascii="Arial" w:hAnsi="Arial" w:eastAsia="宋体" w:cs="Arial"/>
                <w:kern w:val="0"/>
                <w:sz w:val="20"/>
                <w:szCs w:val="20"/>
              </w:rPr>
            </w:pPr>
          </w:p>
        </w:tc>
        <w:tc>
          <w:tcPr>
            <w:tcW w:w="7740" w:type="dxa"/>
            <w:gridSpan w:val="2"/>
            <w:tcBorders>
              <w:top w:val="nil"/>
              <w:left w:val="nil"/>
              <w:bottom w:val="nil"/>
              <w:right w:val="nil"/>
            </w:tcBorders>
            <w:shd w:val="clear" w:color="auto" w:fill="auto"/>
            <w:noWrap/>
            <w:vAlign w:val="center"/>
          </w:tcPr>
          <w:p w14:paraId="4AC3174D">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7F814425">
        <w:tblPrEx>
          <w:tblCellMar>
            <w:top w:w="0" w:type="dxa"/>
            <w:left w:w="108" w:type="dxa"/>
            <w:bottom w:w="0" w:type="dxa"/>
            <w:right w:w="108" w:type="dxa"/>
          </w:tblCellMar>
        </w:tblPrEx>
        <w:trPr>
          <w:trHeight w:val="402" w:hRule="atLeast"/>
        </w:trPr>
        <w:tc>
          <w:tcPr>
            <w:tcW w:w="2120" w:type="dxa"/>
            <w:tcBorders>
              <w:top w:val="single" w:color="auto" w:sz="4" w:space="0"/>
              <w:left w:val="single" w:color="auto" w:sz="4" w:space="0"/>
              <w:bottom w:val="single" w:color="auto" w:sz="4" w:space="0"/>
              <w:right w:val="single" w:color="auto" w:sz="4" w:space="0"/>
            </w:tcBorders>
            <w:shd w:val="clear" w:color="auto" w:fill="auto"/>
            <w:vAlign w:val="center"/>
          </w:tcPr>
          <w:p w14:paraId="1E9E551B">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科目</w:t>
            </w:r>
            <w:r>
              <w:rPr>
                <w:rFonts w:hint="eastAsia" w:ascii="宋体" w:hAnsi="宋体" w:eastAsia="宋体" w:cs="宋体"/>
                <w:b/>
                <w:bCs/>
                <w:color w:val="000000"/>
                <w:kern w:val="0"/>
                <w:sz w:val="22"/>
              </w:rPr>
              <w:br w:type="textWrapping"/>
            </w:r>
            <w:r>
              <w:rPr>
                <w:rFonts w:hint="eastAsia" w:ascii="宋体" w:hAnsi="宋体" w:eastAsia="宋体" w:cs="宋体"/>
                <w:b/>
                <w:bCs/>
                <w:color w:val="000000"/>
                <w:kern w:val="0"/>
                <w:sz w:val="22"/>
              </w:rPr>
              <w:t>编码</w:t>
            </w:r>
          </w:p>
        </w:tc>
        <w:tc>
          <w:tcPr>
            <w:tcW w:w="4460" w:type="dxa"/>
            <w:tcBorders>
              <w:top w:val="single" w:color="auto" w:sz="4" w:space="0"/>
              <w:left w:val="nil"/>
              <w:bottom w:val="single" w:color="auto" w:sz="4" w:space="0"/>
              <w:right w:val="single" w:color="auto" w:sz="4" w:space="0"/>
            </w:tcBorders>
            <w:shd w:val="clear" w:color="auto" w:fill="auto"/>
            <w:noWrap/>
            <w:vAlign w:val="center"/>
          </w:tcPr>
          <w:p w14:paraId="69F85C48">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科目名称</w:t>
            </w:r>
          </w:p>
        </w:tc>
        <w:tc>
          <w:tcPr>
            <w:tcW w:w="3280" w:type="dxa"/>
            <w:tcBorders>
              <w:top w:val="single" w:color="auto" w:sz="4" w:space="0"/>
              <w:left w:val="nil"/>
              <w:bottom w:val="single" w:color="auto" w:sz="4" w:space="0"/>
              <w:right w:val="single" w:color="auto" w:sz="4" w:space="0"/>
            </w:tcBorders>
            <w:shd w:val="clear" w:color="auto" w:fill="auto"/>
            <w:noWrap/>
            <w:vAlign w:val="center"/>
          </w:tcPr>
          <w:p w14:paraId="5C342577">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预算数</w:t>
            </w:r>
          </w:p>
        </w:tc>
      </w:tr>
      <w:tr w14:paraId="34610FF3">
        <w:tblPrEx>
          <w:tblCellMar>
            <w:top w:w="0" w:type="dxa"/>
            <w:left w:w="108" w:type="dxa"/>
            <w:bottom w:w="0" w:type="dxa"/>
            <w:right w:w="108" w:type="dxa"/>
          </w:tblCellMar>
        </w:tblPrEx>
        <w:trPr>
          <w:trHeight w:val="402" w:hRule="atLeast"/>
        </w:trPr>
        <w:tc>
          <w:tcPr>
            <w:tcW w:w="658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DEEE81D">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合         计</w:t>
            </w:r>
          </w:p>
        </w:tc>
        <w:tc>
          <w:tcPr>
            <w:tcW w:w="3280" w:type="dxa"/>
            <w:tcBorders>
              <w:top w:val="nil"/>
              <w:left w:val="nil"/>
              <w:bottom w:val="single" w:color="auto" w:sz="4" w:space="0"/>
              <w:right w:val="single" w:color="auto" w:sz="4" w:space="0"/>
            </w:tcBorders>
            <w:shd w:val="clear" w:color="auto" w:fill="auto"/>
            <w:noWrap/>
            <w:vAlign w:val="center"/>
          </w:tcPr>
          <w:p w14:paraId="0FC27B46">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30398.29</w:t>
            </w:r>
          </w:p>
        </w:tc>
      </w:tr>
      <w:tr w14:paraId="171E37F4">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52FFD3AA">
            <w:pPr>
              <w:widowControl/>
              <w:spacing w:line="240" w:lineRule="auto"/>
              <w:jc w:val="left"/>
              <w:rPr>
                <w:rFonts w:ascii="宋体" w:hAnsi="宋体" w:eastAsia="宋体" w:cs="宋体"/>
                <w:b/>
                <w:bCs/>
                <w:kern w:val="0"/>
                <w:sz w:val="22"/>
              </w:rPr>
            </w:pPr>
            <w:r>
              <w:rPr>
                <w:rFonts w:hint="eastAsia" w:ascii="宋体" w:hAnsi="宋体" w:eastAsia="宋体" w:cs="宋体"/>
                <w:b/>
                <w:bCs/>
                <w:kern w:val="0"/>
                <w:sz w:val="22"/>
              </w:rPr>
              <w:t>301</w:t>
            </w:r>
          </w:p>
        </w:tc>
        <w:tc>
          <w:tcPr>
            <w:tcW w:w="4460" w:type="dxa"/>
            <w:tcBorders>
              <w:top w:val="nil"/>
              <w:left w:val="nil"/>
              <w:bottom w:val="single" w:color="auto" w:sz="4" w:space="0"/>
              <w:right w:val="single" w:color="auto" w:sz="4" w:space="0"/>
            </w:tcBorders>
            <w:shd w:val="clear" w:color="auto" w:fill="auto"/>
            <w:noWrap/>
            <w:vAlign w:val="center"/>
          </w:tcPr>
          <w:p w14:paraId="4FE83D9E">
            <w:pPr>
              <w:widowControl/>
              <w:spacing w:line="240" w:lineRule="auto"/>
              <w:jc w:val="left"/>
              <w:rPr>
                <w:rFonts w:ascii="宋体" w:hAnsi="宋体" w:eastAsia="宋体" w:cs="宋体"/>
                <w:b/>
                <w:bCs/>
                <w:kern w:val="0"/>
                <w:sz w:val="22"/>
              </w:rPr>
            </w:pPr>
            <w:r>
              <w:rPr>
                <w:rFonts w:hint="eastAsia" w:ascii="宋体" w:hAnsi="宋体" w:eastAsia="宋体" w:cs="宋体"/>
                <w:b/>
                <w:bCs/>
                <w:kern w:val="0"/>
                <w:sz w:val="22"/>
              </w:rPr>
              <w:t>工资福利支出</w:t>
            </w:r>
          </w:p>
        </w:tc>
        <w:tc>
          <w:tcPr>
            <w:tcW w:w="3280" w:type="dxa"/>
            <w:tcBorders>
              <w:top w:val="nil"/>
              <w:left w:val="nil"/>
              <w:bottom w:val="single" w:color="auto" w:sz="4" w:space="0"/>
              <w:right w:val="single" w:color="auto" w:sz="4" w:space="0"/>
            </w:tcBorders>
            <w:shd w:val="clear" w:color="auto" w:fill="auto"/>
            <w:noWrap/>
            <w:vAlign w:val="center"/>
          </w:tcPr>
          <w:p w14:paraId="35EC55DF">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360.62</w:t>
            </w:r>
          </w:p>
        </w:tc>
      </w:tr>
      <w:tr w14:paraId="78126BAE">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2271F4C1">
            <w:pPr>
              <w:widowControl/>
              <w:spacing w:line="240" w:lineRule="auto"/>
              <w:jc w:val="left"/>
              <w:rPr>
                <w:rFonts w:ascii="宋体" w:hAnsi="宋体" w:eastAsia="宋体" w:cs="宋体"/>
                <w:kern w:val="0"/>
                <w:sz w:val="22"/>
              </w:rPr>
            </w:pPr>
            <w:r>
              <w:rPr>
                <w:rFonts w:hint="eastAsia" w:ascii="宋体" w:hAnsi="宋体" w:eastAsia="宋体" w:cs="宋体"/>
                <w:kern w:val="0"/>
                <w:sz w:val="22"/>
              </w:rPr>
              <w:t>30101</w:t>
            </w:r>
          </w:p>
        </w:tc>
        <w:tc>
          <w:tcPr>
            <w:tcW w:w="4460" w:type="dxa"/>
            <w:tcBorders>
              <w:top w:val="nil"/>
              <w:left w:val="nil"/>
              <w:bottom w:val="single" w:color="auto" w:sz="4" w:space="0"/>
              <w:right w:val="single" w:color="auto" w:sz="4" w:space="0"/>
            </w:tcBorders>
            <w:shd w:val="clear" w:color="auto" w:fill="auto"/>
            <w:noWrap/>
            <w:vAlign w:val="center"/>
          </w:tcPr>
          <w:p w14:paraId="5F29A477">
            <w:pPr>
              <w:widowControl/>
              <w:spacing w:line="240" w:lineRule="auto"/>
              <w:jc w:val="left"/>
              <w:rPr>
                <w:rFonts w:ascii="宋体" w:hAnsi="宋体" w:eastAsia="宋体" w:cs="宋体"/>
                <w:kern w:val="0"/>
                <w:sz w:val="22"/>
              </w:rPr>
            </w:pPr>
            <w:r>
              <w:rPr>
                <w:rFonts w:hint="eastAsia" w:ascii="宋体" w:hAnsi="宋体" w:eastAsia="宋体" w:cs="宋体"/>
                <w:kern w:val="0"/>
                <w:sz w:val="22"/>
              </w:rPr>
              <w:t>基本工资</w:t>
            </w:r>
          </w:p>
        </w:tc>
        <w:tc>
          <w:tcPr>
            <w:tcW w:w="3280" w:type="dxa"/>
            <w:tcBorders>
              <w:top w:val="nil"/>
              <w:left w:val="nil"/>
              <w:bottom w:val="single" w:color="auto" w:sz="4" w:space="0"/>
              <w:right w:val="single" w:color="auto" w:sz="4" w:space="0"/>
            </w:tcBorders>
            <w:shd w:val="clear" w:color="auto" w:fill="auto"/>
            <w:noWrap/>
            <w:vAlign w:val="center"/>
          </w:tcPr>
          <w:p w14:paraId="34BEEC85">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138.02</w:t>
            </w:r>
          </w:p>
        </w:tc>
      </w:tr>
      <w:tr w14:paraId="1513A95E">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772F9327">
            <w:pPr>
              <w:widowControl/>
              <w:spacing w:line="240" w:lineRule="auto"/>
              <w:jc w:val="left"/>
              <w:rPr>
                <w:rFonts w:ascii="宋体" w:hAnsi="宋体" w:eastAsia="宋体" w:cs="宋体"/>
                <w:kern w:val="0"/>
                <w:sz w:val="22"/>
              </w:rPr>
            </w:pPr>
            <w:r>
              <w:rPr>
                <w:rFonts w:hint="eastAsia" w:ascii="宋体" w:hAnsi="宋体" w:eastAsia="宋体" w:cs="宋体"/>
                <w:kern w:val="0"/>
                <w:sz w:val="22"/>
              </w:rPr>
              <w:t>30102</w:t>
            </w:r>
          </w:p>
        </w:tc>
        <w:tc>
          <w:tcPr>
            <w:tcW w:w="4460" w:type="dxa"/>
            <w:tcBorders>
              <w:top w:val="nil"/>
              <w:left w:val="nil"/>
              <w:bottom w:val="single" w:color="auto" w:sz="4" w:space="0"/>
              <w:right w:val="single" w:color="auto" w:sz="4" w:space="0"/>
            </w:tcBorders>
            <w:shd w:val="clear" w:color="auto" w:fill="auto"/>
            <w:noWrap/>
            <w:vAlign w:val="center"/>
          </w:tcPr>
          <w:p w14:paraId="452C9D3D">
            <w:pPr>
              <w:widowControl/>
              <w:spacing w:line="240" w:lineRule="auto"/>
              <w:jc w:val="left"/>
              <w:rPr>
                <w:rFonts w:ascii="宋体" w:hAnsi="宋体" w:eastAsia="宋体" w:cs="宋体"/>
                <w:kern w:val="0"/>
                <w:sz w:val="22"/>
              </w:rPr>
            </w:pPr>
            <w:r>
              <w:rPr>
                <w:rFonts w:hint="eastAsia" w:ascii="宋体" w:hAnsi="宋体" w:eastAsia="宋体" w:cs="宋体"/>
                <w:kern w:val="0"/>
                <w:sz w:val="22"/>
              </w:rPr>
              <w:t>津贴补贴</w:t>
            </w:r>
          </w:p>
        </w:tc>
        <w:tc>
          <w:tcPr>
            <w:tcW w:w="3280" w:type="dxa"/>
            <w:tcBorders>
              <w:top w:val="nil"/>
              <w:left w:val="nil"/>
              <w:bottom w:val="single" w:color="auto" w:sz="4" w:space="0"/>
              <w:right w:val="single" w:color="auto" w:sz="4" w:space="0"/>
            </w:tcBorders>
            <w:shd w:val="clear" w:color="auto" w:fill="auto"/>
            <w:noWrap/>
            <w:vAlign w:val="center"/>
          </w:tcPr>
          <w:p w14:paraId="52680F59">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95.61</w:t>
            </w:r>
          </w:p>
        </w:tc>
      </w:tr>
      <w:tr w14:paraId="09907B86">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01718651">
            <w:pPr>
              <w:widowControl/>
              <w:spacing w:line="240" w:lineRule="auto"/>
              <w:jc w:val="left"/>
              <w:rPr>
                <w:rFonts w:ascii="宋体" w:hAnsi="宋体" w:eastAsia="宋体" w:cs="宋体"/>
                <w:kern w:val="0"/>
                <w:sz w:val="22"/>
              </w:rPr>
            </w:pPr>
            <w:r>
              <w:rPr>
                <w:rFonts w:hint="eastAsia" w:ascii="宋体" w:hAnsi="宋体" w:eastAsia="宋体" w:cs="宋体"/>
                <w:kern w:val="0"/>
                <w:sz w:val="22"/>
              </w:rPr>
              <w:t>30103</w:t>
            </w:r>
          </w:p>
        </w:tc>
        <w:tc>
          <w:tcPr>
            <w:tcW w:w="4460" w:type="dxa"/>
            <w:tcBorders>
              <w:top w:val="nil"/>
              <w:left w:val="nil"/>
              <w:bottom w:val="single" w:color="auto" w:sz="4" w:space="0"/>
              <w:right w:val="single" w:color="auto" w:sz="4" w:space="0"/>
            </w:tcBorders>
            <w:shd w:val="clear" w:color="auto" w:fill="auto"/>
            <w:noWrap/>
            <w:vAlign w:val="center"/>
          </w:tcPr>
          <w:p w14:paraId="7337B516">
            <w:pPr>
              <w:widowControl/>
              <w:spacing w:line="240" w:lineRule="auto"/>
              <w:jc w:val="left"/>
              <w:rPr>
                <w:rFonts w:ascii="宋体" w:hAnsi="宋体" w:eastAsia="宋体" w:cs="宋体"/>
                <w:kern w:val="0"/>
                <w:sz w:val="22"/>
              </w:rPr>
            </w:pPr>
            <w:r>
              <w:rPr>
                <w:rFonts w:hint="eastAsia" w:ascii="宋体" w:hAnsi="宋体" w:eastAsia="宋体" w:cs="宋体"/>
                <w:kern w:val="0"/>
                <w:sz w:val="22"/>
              </w:rPr>
              <w:t>奖金</w:t>
            </w:r>
          </w:p>
        </w:tc>
        <w:tc>
          <w:tcPr>
            <w:tcW w:w="3280" w:type="dxa"/>
            <w:tcBorders>
              <w:top w:val="nil"/>
              <w:left w:val="nil"/>
              <w:bottom w:val="single" w:color="auto" w:sz="4" w:space="0"/>
              <w:right w:val="single" w:color="auto" w:sz="4" w:space="0"/>
            </w:tcBorders>
            <w:shd w:val="clear" w:color="auto" w:fill="auto"/>
            <w:noWrap/>
            <w:vAlign w:val="center"/>
          </w:tcPr>
          <w:p w14:paraId="22C3C3FE">
            <w:pPr>
              <w:widowControl/>
              <w:spacing w:line="240" w:lineRule="auto"/>
              <w:jc w:val="center"/>
              <w:rPr>
                <w:rFonts w:ascii="宋体" w:hAnsi="宋体" w:eastAsia="宋体" w:cs="宋体"/>
                <w:color w:val="000000"/>
                <w:kern w:val="0"/>
                <w:sz w:val="22"/>
              </w:rPr>
            </w:pPr>
          </w:p>
        </w:tc>
      </w:tr>
      <w:tr w14:paraId="3B7CB05E">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3345D327">
            <w:pPr>
              <w:widowControl/>
              <w:spacing w:line="240" w:lineRule="auto"/>
              <w:jc w:val="left"/>
              <w:rPr>
                <w:rFonts w:ascii="宋体" w:hAnsi="宋体" w:eastAsia="宋体" w:cs="宋体"/>
                <w:kern w:val="0"/>
                <w:sz w:val="22"/>
              </w:rPr>
            </w:pPr>
            <w:r>
              <w:rPr>
                <w:rFonts w:hint="eastAsia" w:ascii="宋体" w:hAnsi="宋体" w:eastAsia="宋体" w:cs="宋体"/>
                <w:kern w:val="0"/>
                <w:sz w:val="22"/>
              </w:rPr>
              <w:t>30106</w:t>
            </w:r>
          </w:p>
        </w:tc>
        <w:tc>
          <w:tcPr>
            <w:tcW w:w="4460" w:type="dxa"/>
            <w:tcBorders>
              <w:top w:val="nil"/>
              <w:left w:val="nil"/>
              <w:bottom w:val="single" w:color="auto" w:sz="4" w:space="0"/>
              <w:right w:val="single" w:color="auto" w:sz="4" w:space="0"/>
            </w:tcBorders>
            <w:shd w:val="clear" w:color="auto" w:fill="auto"/>
            <w:noWrap/>
            <w:vAlign w:val="center"/>
          </w:tcPr>
          <w:p w14:paraId="10683870">
            <w:pPr>
              <w:widowControl/>
              <w:spacing w:line="240" w:lineRule="auto"/>
              <w:jc w:val="left"/>
              <w:rPr>
                <w:rFonts w:ascii="宋体" w:hAnsi="宋体" w:eastAsia="宋体" w:cs="宋体"/>
                <w:kern w:val="0"/>
                <w:sz w:val="22"/>
              </w:rPr>
            </w:pPr>
            <w:r>
              <w:rPr>
                <w:rFonts w:hint="eastAsia" w:ascii="宋体" w:hAnsi="宋体" w:eastAsia="宋体" w:cs="宋体"/>
                <w:kern w:val="0"/>
                <w:sz w:val="22"/>
              </w:rPr>
              <w:t>伙食补助费</w:t>
            </w:r>
          </w:p>
        </w:tc>
        <w:tc>
          <w:tcPr>
            <w:tcW w:w="3280" w:type="dxa"/>
            <w:tcBorders>
              <w:top w:val="nil"/>
              <w:left w:val="nil"/>
              <w:bottom w:val="single" w:color="auto" w:sz="4" w:space="0"/>
              <w:right w:val="single" w:color="auto" w:sz="4" w:space="0"/>
            </w:tcBorders>
            <w:shd w:val="clear" w:color="auto" w:fill="auto"/>
            <w:noWrap/>
            <w:vAlign w:val="center"/>
          </w:tcPr>
          <w:p w14:paraId="76E38430">
            <w:pPr>
              <w:widowControl/>
              <w:spacing w:line="240" w:lineRule="auto"/>
              <w:jc w:val="center"/>
              <w:rPr>
                <w:rFonts w:ascii="宋体" w:hAnsi="宋体" w:eastAsia="宋体" w:cs="宋体"/>
                <w:color w:val="000000"/>
                <w:kern w:val="0"/>
                <w:sz w:val="22"/>
              </w:rPr>
            </w:pPr>
          </w:p>
        </w:tc>
      </w:tr>
      <w:tr w14:paraId="2A4BF303">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744F6715">
            <w:pPr>
              <w:widowControl/>
              <w:spacing w:line="240" w:lineRule="auto"/>
              <w:jc w:val="left"/>
              <w:rPr>
                <w:rFonts w:ascii="宋体" w:hAnsi="宋体" w:eastAsia="宋体" w:cs="宋体"/>
                <w:kern w:val="0"/>
                <w:sz w:val="22"/>
              </w:rPr>
            </w:pPr>
            <w:r>
              <w:rPr>
                <w:rFonts w:hint="eastAsia" w:ascii="宋体" w:hAnsi="宋体" w:eastAsia="宋体" w:cs="宋体"/>
                <w:kern w:val="0"/>
                <w:sz w:val="22"/>
              </w:rPr>
              <w:t>30107</w:t>
            </w:r>
          </w:p>
        </w:tc>
        <w:tc>
          <w:tcPr>
            <w:tcW w:w="4460" w:type="dxa"/>
            <w:tcBorders>
              <w:top w:val="nil"/>
              <w:left w:val="nil"/>
              <w:bottom w:val="single" w:color="auto" w:sz="4" w:space="0"/>
              <w:right w:val="single" w:color="auto" w:sz="4" w:space="0"/>
            </w:tcBorders>
            <w:shd w:val="clear" w:color="auto" w:fill="auto"/>
            <w:noWrap/>
            <w:vAlign w:val="center"/>
          </w:tcPr>
          <w:p w14:paraId="15A6E737">
            <w:pPr>
              <w:widowControl/>
              <w:spacing w:line="240" w:lineRule="auto"/>
              <w:jc w:val="left"/>
              <w:rPr>
                <w:rFonts w:ascii="宋体" w:hAnsi="宋体" w:eastAsia="宋体" w:cs="宋体"/>
                <w:kern w:val="0"/>
                <w:sz w:val="22"/>
              </w:rPr>
            </w:pPr>
            <w:r>
              <w:rPr>
                <w:rFonts w:hint="eastAsia" w:ascii="宋体" w:hAnsi="宋体" w:eastAsia="宋体" w:cs="宋体"/>
                <w:kern w:val="0"/>
                <w:sz w:val="22"/>
              </w:rPr>
              <w:t>绩效工资</w:t>
            </w:r>
          </w:p>
        </w:tc>
        <w:tc>
          <w:tcPr>
            <w:tcW w:w="3280" w:type="dxa"/>
            <w:tcBorders>
              <w:top w:val="nil"/>
              <w:left w:val="nil"/>
              <w:bottom w:val="single" w:color="auto" w:sz="4" w:space="0"/>
              <w:right w:val="single" w:color="auto" w:sz="4" w:space="0"/>
            </w:tcBorders>
            <w:shd w:val="clear" w:color="auto" w:fill="auto"/>
            <w:noWrap/>
            <w:vAlign w:val="center"/>
          </w:tcPr>
          <w:p w14:paraId="28DFB1FA">
            <w:pPr>
              <w:widowControl/>
              <w:spacing w:line="240" w:lineRule="auto"/>
              <w:jc w:val="center"/>
              <w:rPr>
                <w:rFonts w:ascii="宋体" w:hAnsi="宋体" w:eastAsia="宋体" w:cs="宋体"/>
                <w:color w:val="000000"/>
                <w:kern w:val="0"/>
                <w:sz w:val="22"/>
              </w:rPr>
            </w:pPr>
          </w:p>
        </w:tc>
      </w:tr>
      <w:tr w14:paraId="42EFCEB6">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4E258F5A">
            <w:pPr>
              <w:widowControl/>
              <w:spacing w:line="240" w:lineRule="auto"/>
              <w:jc w:val="left"/>
              <w:rPr>
                <w:rFonts w:ascii="宋体" w:hAnsi="宋体" w:eastAsia="宋体" w:cs="宋体"/>
                <w:kern w:val="0"/>
                <w:sz w:val="22"/>
              </w:rPr>
            </w:pPr>
            <w:r>
              <w:rPr>
                <w:rFonts w:hint="eastAsia" w:ascii="宋体" w:hAnsi="宋体" w:eastAsia="宋体" w:cs="宋体"/>
                <w:kern w:val="0"/>
                <w:sz w:val="22"/>
              </w:rPr>
              <w:t>30108</w:t>
            </w:r>
          </w:p>
        </w:tc>
        <w:tc>
          <w:tcPr>
            <w:tcW w:w="4460" w:type="dxa"/>
            <w:tcBorders>
              <w:top w:val="nil"/>
              <w:left w:val="nil"/>
              <w:bottom w:val="single" w:color="auto" w:sz="4" w:space="0"/>
              <w:right w:val="single" w:color="auto" w:sz="4" w:space="0"/>
            </w:tcBorders>
            <w:shd w:val="clear" w:color="auto" w:fill="auto"/>
            <w:noWrap/>
            <w:vAlign w:val="center"/>
          </w:tcPr>
          <w:p w14:paraId="2181C6F0">
            <w:pPr>
              <w:widowControl/>
              <w:spacing w:line="240" w:lineRule="auto"/>
              <w:jc w:val="left"/>
              <w:rPr>
                <w:rFonts w:ascii="宋体" w:hAnsi="宋体" w:eastAsia="宋体" w:cs="宋体"/>
                <w:kern w:val="0"/>
                <w:sz w:val="22"/>
              </w:rPr>
            </w:pPr>
            <w:r>
              <w:rPr>
                <w:rFonts w:hint="eastAsia" w:ascii="宋体" w:hAnsi="宋体" w:eastAsia="宋体" w:cs="宋体"/>
                <w:kern w:val="0"/>
                <w:sz w:val="22"/>
              </w:rPr>
              <w:t>机关事业单位基本养老保险缴费</w:t>
            </w:r>
          </w:p>
        </w:tc>
        <w:tc>
          <w:tcPr>
            <w:tcW w:w="3280" w:type="dxa"/>
            <w:tcBorders>
              <w:top w:val="nil"/>
              <w:left w:val="nil"/>
              <w:bottom w:val="single" w:color="auto" w:sz="4" w:space="0"/>
              <w:right w:val="single" w:color="auto" w:sz="4" w:space="0"/>
            </w:tcBorders>
            <w:shd w:val="clear" w:color="auto" w:fill="auto"/>
            <w:noWrap/>
            <w:vAlign w:val="center"/>
          </w:tcPr>
          <w:p w14:paraId="065C7F85">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37.38</w:t>
            </w:r>
          </w:p>
        </w:tc>
      </w:tr>
      <w:tr w14:paraId="1A847A9D">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56A91517">
            <w:pPr>
              <w:widowControl/>
              <w:spacing w:line="240" w:lineRule="auto"/>
              <w:jc w:val="left"/>
              <w:rPr>
                <w:rFonts w:ascii="宋体" w:hAnsi="宋体" w:eastAsia="宋体" w:cs="宋体"/>
                <w:kern w:val="0"/>
                <w:sz w:val="22"/>
              </w:rPr>
            </w:pPr>
            <w:r>
              <w:rPr>
                <w:rFonts w:hint="eastAsia" w:ascii="宋体" w:hAnsi="宋体" w:eastAsia="宋体" w:cs="宋体"/>
                <w:kern w:val="0"/>
                <w:sz w:val="22"/>
              </w:rPr>
              <w:t>30109</w:t>
            </w:r>
          </w:p>
        </w:tc>
        <w:tc>
          <w:tcPr>
            <w:tcW w:w="4460" w:type="dxa"/>
            <w:tcBorders>
              <w:top w:val="nil"/>
              <w:left w:val="nil"/>
              <w:bottom w:val="single" w:color="auto" w:sz="4" w:space="0"/>
              <w:right w:val="single" w:color="auto" w:sz="4" w:space="0"/>
            </w:tcBorders>
            <w:shd w:val="clear" w:color="auto" w:fill="auto"/>
            <w:noWrap/>
            <w:vAlign w:val="center"/>
          </w:tcPr>
          <w:p w14:paraId="17B1A114">
            <w:pPr>
              <w:widowControl/>
              <w:spacing w:line="240" w:lineRule="auto"/>
              <w:jc w:val="left"/>
              <w:rPr>
                <w:rFonts w:ascii="宋体" w:hAnsi="宋体" w:eastAsia="宋体" w:cs="宋体"/>
                <w:kern w:val="0"/>
                <w:sz w:val="22"/>
              </w:rPr>
            </w:pPr>
            <w:r>
              <w:rPr>
                <w:rFonts w:hint="eastAsia" w:ascii="宋体" w:hAnsi="宋体" w:eastAsia="宋体" w:cs="宋体"/>
                <w:kern w:val="0"/>
                <w:sz w:val="22"/>
              </w:rPr>
              <w:t>职业年金缴费</w:t>
            </w:r>
          </w:p>
        </w:tc>
        <w:tc>
          <w:tcPr>
            <w:tcW w:w="3280" w:type="dxa"/>
            <w:tcBorders>
              <w:top w:val="nil"/>
              <w:left w:val="nil"/>
              <w:bottom w:val="single" w:color="auto" w:sz="4" w:space="0"/>
              <w:right w:val="single" w:color="auto" w:sz="4" w:space="0"/>
            </w:tcBorders>
            <w:shd w:val="clear" w:color="auto" w:fill="auto"/>
            <w:noWrap/>
            <w:vAlign w:val="center"/>
          </w:tcPr>
          <w:p w14:paraId="78C3B038">
            <w:pPr>
              <w:widowControl/>
              <w:spacing w:line="240" w:lineRule="auto"/>
              <w:jc w:val="center"/>
              <w:rPr>
                <w:rFonts w:ascii="宋体" w:hAnsi="宋体" w:eastAsia="宋体" w:cs="宋体"/>
                <w:color w:val="000000"/>
                <w:kern w:val="0"/>
                <w:sz w:val="22"/>
              </w:rPr>
            </w:pPr>
          </w:p>
        </w:tc>
      </w:tr>
      <w:tr w14:paraId="36AEEF8A">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049B7836">
            <w:pPr>
              <w:widowControl/>
              <w:spacing w:line="240" w:lineRule="auto"/>
              <w:jc w:val="left"/>
              <w:rPr>
                <w:rFonts w:ascii="宋体" w:hAnsi="宋体" w:eastAsia="宋体" w:cs="宋体"/>
                <w:kern w:val="0"/>
                <w:sz w:val="22"/>
              </w:rPr>
            </w:pPr>
            <w:r>
              <w:rPr>
                <w:rFonts w:hint="eastAsia" w:ascii="宋体" w:hAnsi="宋体" w:eastAsia="宋体" w:cs="宋体"/>
                <w:kern w:val="0"/>
                <w:sz w:val="22"/>
              </w:rPr>
              <w:t>30110</w:t>
            </w:r>
          </w:p>
        </w:tc>
        <w:tc>
          <w:tcPr>
            <w:tcW w:w="4460" w:type="dxa"/>
            <w:tcBorders>
              <w:top w:val="nil"/>
              <w:left w:val="nil"/>
              <w:bottom w:val="single" w:color="auto" w:sz="4" w:space="0"/>
              <w:right w:val="single" w:color="auto" w:sz="4" w:space="0"/>
            </w:tcBorders>
            <w:shd w:val="clear" w:color="auto" w:fill="auto"/>
            <w:noWrap/>
            <w:vAlign w:val="center"/>
          </w:tcPr>
          <w:p w14:paraId="47CE693C">
            <w:pPr>
              <w:widowControl/>
              <w:spacing w:line="240" w:lineRule="auto"/>
              <w:jc w:val="left"/>
              <w:rPr>
                <w:rFonts w:ascii="宋体" w:hAnsi="宋体" w:eastAsia="宋体" w:cs="宋体"/>
                <w:kern w:val="0"/>
                <w:sz w:val="22"/>
              </w:rPr>
            </w:pPr>
            <w:r>
              <w:rPr>
                <w:rFonts w:hint="eastAsia" w:ascii="宋体" w:hAnsi="宋体" w:eastAsia="宋体" w:cs="宋体"/>
                <w:kern w:val="0"/>
                <w:sz w:val="22"/>
              </w:rPr>
              <w:t>职工基本医疗保险缴费</w:t>
            </w:r>
          </w:p>
        </w:tc>
        <w:tc>
          <w:tcPr>
            <w:tcW w:w="3280" w:type="dxa"/>
            <w:tcBorders>
              <w:top w:val="nil"/>
              <w:left w:val="nil"/>
              <w:bottom w:val="single" w:color="auto" w:sz="4" w:space="0"/>
              <w:right w:val="single" w:color="auto" w:sz="4" w:space="0"/>
            </w:tcBorders>
            <w:shd w:val="clear" w:color="auto" w:fill="auto"/>
            <w:noWrap/>
            <w:vAlign w:val="center"/>
          </w:tcPr>
          <w:p w14:paraId="5FB74BD0">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18.69</w:t>
            </w:r>
          </w:p>
        </w:tc>
      </w:tr>
      <w:tr w14:paraId="41766B82">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2DDF7D31">
            <w:pPr>
              <w:widowControl/>
              <w:spacing w:line="240" w:lineRule="auto"/>
              <w:jc w:val="left"/>
              <w:rPr>
                <w:rFonts w:ascii="宋体" w:hAnsi="宋体" w:eastAsia="宋体" w:cs="宋体"/>
                <w:kern w:val="0"/>
                <w:sz w:val="22"/>
              </w:rPr>
            </w:pPr>
            <w:r>
              <w:rPr>
                <w:rFonts w:hint="eastAsia" w:ascii="宋体" w:hAnsi="宋体" w:eastAsia="宋体" w:cs="宋体"/>
                <w:kern w:val="0"/>
                <w:sz w:val="22"/>
              </w:rPr>
              <w:t>30111</w:t>
            </w:r>
          </w:p>
        </w:tc>
        <w:tc>
          <w:tcPr>
            <w:tcW w:w="4460" w:type="dxa"/>
            <w:tcBorders>
              <w:top w:val="nil"/>
              <w:left w:val="nil"/>
              <w:bottom w:val="single" w:color="auto" w:sz="4" w:space="0"/>
              <w:right w:val="single" w:color="auto" w:sz="4" w:space="0"/>
            </w:tcBorders>
            <w:shd w:val="clear" w:color="auto" w:fill="auto"/>
            <w:noWrap/>
            <w:vAlign w:val="center"/>
          </w:tcPr>
          <w:p w14:paraId="5A2B191A">
            <w:pPr>
              <w:widowControl/>
              <w:spacing w:line="240" w:lineRule="auto"/>
              <w:jc w:val="left"/>
              <w:rPr>
                <w:rFonts w:ascii="宋体" w:hAnsi="宋体" w:eastAsia="宋体" w:cs="宋体"/>
                <w:kern w:val="0"/>
                <w:sz w:val="22"/>
              </w:rPr>
            </w:pPr>
            <w:r>
              <w:rPr>
                <w:rFonts w:hint="eastAsia" w:ascii="宋体" w:hAnsi="宋体" w:eastAsia="宋体" w:cs="宋体"/>
                <w:kern w:val="0"/>
                <w:sz w:val="22"/>
              </w:rPr>
              <w:t>公务员医疗补助缴费</w:t>
            </w:r>
          </w:p>
        </w:tc>
        <w:tc>
          <w:tcPr>
            <w:tcW w:w="3280" w:type="dxa"/>
            <w:tcBorders>
              <w:top w:val="nil"/>
              <w:left w:val="nil"/>
              <w:bottom w:val="single" w:color="auto" w:sz="4" w:space="0"/>
              <w:right w:val="single" w:color="auto" w:sz="4" w:space="0"/>
            </w:tcBorders>
            <w:shd w:val="clear" w:color="auto" w:fill="auto"/>
            <w:noWrap/>
            <w:vAlign w:val="center"/>
          </w:tcPr>
          <w:p w14:paraId="09E2B1EF">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31.94</w:t>
            </w:r>
          </w:p>
        </w:tc>
      </w:tr>
      <w:tr w14:paraId="21980EE6">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20EC45E6">
            <w:pPr>
              <w:widowControl/>
              <w:spacing w:line="240" w:lineRule="auto"/>
              <w:jc w:val="left"/>
              <w:rPr>
                <w:rFonts w:ascii="宋体" w:hAnsi="宋体" w:eastAsia="宋体" w:cs="宋体"/>
                <w:kern w:val="0"/>
                <w:sz w:val="22"/>
              </w:rPr>
            </w:pPr>
            <w:r>
              <w:rPr>
                <w:rFonts w:hint="eastAsia" w:ascii="宋体" w:hAnsi="宋体" w:eastAsia="宋体" w:cs="宋体"/>
                <w:kern w:val="0"/>
                <w:sz w:val="22"/>
              </w:rPr>
              <w:t>30112</w:t>
            </w:r>
          </w:p>
        </w:tc>
        <w:tc>
          <w:tcPr>
            <w:tcW w:w="4460" w:type="dxa"/>
            <w:tcBorders>
              <w:top w:val="nil"/>
              <w:left w:val="nil"/>
              <w:bottom w:val="single" w:color="auto" w:sz="4" w:space="0"/>
              <w:right w:val="single" w:color="auto" w:sz="4" w:space="0"/>
            </w:tcBorders>
            <w:shd w:val="clear" w:color="auto" w:fill="auto"/>
            <w:noWrap/>
            <w:vAlign w:val="center"/>
          </w:tcPr>
          <w:p w14:paraId="5A08B649">
            <w:pPr>
              <w:widowControl/>
              <w:spacing w:line="240" w:lineRule="auto"/>
              <w:jc w:val="left"/>
              <w:rPr>
                <w:rFonts w:ascii="宋体" w:hAnsi="宋体" w:eastAsia="宋体" w:cs="宋体"/>
                <w:kern w:val="0"/>
                <w:sz w:val="22"/>
              </w:rPr>
            </w:pPr>
            <w:r>
              <w:rPr>
                <w:rFonts w:hint="eastAsia" w:ascii="宋体" w:hAnsi="宋体" w:eastAsia="宋体" w:cs="宋体"/>
                <w:kern w:val="0"/>
                <w:sz w:val="22"/>
              </w:rPr>
              <w:t>其他社会保障缴费</w:t>
            </w:r>
          </w:p>
        </w:tc>
        <w:tc>
          <w:tcPr>
            <w:tcW w:w="3280" w:type="dxa"/>
            <w:tcBorders>
              <w:top w:val="nil"/>
              <w:left w:val="nil"/>
              <w:bottom w:val="single" w:color="auto" w:sz="4" w:space="0"/>
              <w:right w:val="single" w:color="auto" w:sz="4" w:space="0"/>
            </w:tcBorders>
            <w:shd w:val="clear" w:color="auto" w:fill="auto"/>
            <w:noWrap/>
            <w:vAlign w:val="center"/>
          </w:tcPr>
          <w:p w14:paraId="0BCD2F47">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1.87</w:t>
            </w:r>
          </w:p>
        </w:tc>
      </w:tr>
      <w:tr w14:paraId="16B4F698">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1436E032">
            <w:pPr>
              <w:widowControl/>
              <w:spacing w:line="240" w:lineRule="auto"/>
              <w:jc w:val="left"/>
              <w:rPr>
                <w:rFonts w:ascii="宋体" w:hAnsi="宋体" w:eastAsia="宋体" w:cs="宋体"/>
                <w:kern w:val="0"/>
                <w:sz w:val="22"/>
              </w:rPr>
            </w:pPr>
            <w:r>
              <w:rPr>
                <w:rFonts w:hint="eastAsia" w:ascii="宋体" w:hAnsi="宋体" w:eastAsia="宋体" w:cs="宋体"/>
                <w:kern w:val="0"/>
                <w:sz w:val="22"/>
              </w:rPr>
              <w:t>30113</w:t>
            </w:r>
          </w:p>
        </w:tc>
        <w:tc>
          <w:tcPr>
            <w:tcW w:w="4460" w:type="dxa"/>
            <w:tcBorders>
              <w:top w:val="nil"/>
              <w:left w:val="nil"/>
              <w:bottom w:val="single" w:color="auto" w:sz="4" w:space="0"/>
              <w:right w:val="single" w:color="auto" w:sz="4" w:space="0"/>
            </w:tcBorders>
            <w:shd w:val="clear" w:color="auto" w:fill="auto"/>
            <w:noWrap/>
            <w:vAlign w:val="center"/>
          </w:tcPr>
          <w:p w14:paraId="616E85E4">
            <w:pPr>
              <w:widowControl/>
              <w:spacing w:line="240" w:lineRule="auto"/>
              <w:jc w:val="left"/>
              <w:rPr>
                <w:rFonts w:ascii="宋体" w:hAnsi="宋体" w:eastAsia="宋体" w:cs="宋体"/>
                <w:kern w:val="0"/>
                <w:sz w:val="22"/>
              </w:rPr>
            </w:pPr>
            <w:r>
              <w:rPr>
                <w:rFonts w:hint="eastAsia" w:ascii="宋体" w:hAnsi="宋体" w:eastAsia="宋体" w:cs="宋体"/>
                <w:kern w:val="0"/>
                <w:sz w:val="22"/>
              </w:rPr>
              <w:t>住房公积金</w:t>
            </w:r>
          </w:p>
        </w:tc>
        <w:tc>
          <w:tcPr>
            <w:tcW w:w="3280" w:type="dxa"/>
            <w:tcBorders>
              <w:top w:val="nil"/>
              <w:left w:val="nil"/>
              <w:bottom w:val="single" w:color="auto" w:sz="4" w:space="0"/>
              <w:right w:val="single" w:color="auto" w:sz="4" w:space="0"/>
            </w:tcBorders>
            <w:shd w:val="clear" w:color="auto" w:fill="auto"/>
            <w:noWrap/>
            <w:vAlign w:val="center"/>
          </w:tcPr>
          <w:p w14:paraId="002B381D">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28.04</w:t>
            </w:r>
          </w:p>
        </w:tc>
      </w:tr>
      <w:tr w14:paraId="488C5679">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711CF7A8">
            <w:pPr>
              <w:widowControl/>
              <w:spacing w:line="240" w:lineRule="auto"/>
              <w:jc w:val="left"/>
              <w:rPr>
                <w:rFonts w:ascii="宋体" w:hAnsi="宋体" w:eastAsia="宋体" w:cs="宋体"/>
                <w:kern w:val="0"/>
                <w:sz w:val="22"/>
              </w:rPr>
            </w:pPr>
            <w:r>
              <w:rPr>
                <w:rFonts w:hint="eastAsia" w:ascii="宋体" w:hAnsi="宋体" w:eastAsia="宋体" w:cs="宋体"/>
                <w:kern w:val="0"/>
                <w:sz w:val="22"/>
              </w:rPr>
              <w:t>30114</w:t>
            </w:r>
          </w:p>
        </w:tc>
        <w:tc>
          <w:tcPr>
            <w:tcW w:w="4460" w:type="dxa"/>
            <w:tcBorders>
              <w:top w:val="nil"/>
              <w:left w:val="nil"/>
              <w:bottom w:val="single" w:color="auto" w:sz="4" w:space="0"/>
              <w:right w:val="single" w:color="auto" w:sz="4" w:space="0"/>
            </w:tcBorders>
            <w:shd w:val="clear" w:color="auto" w:fill="auto"/>
            <w:noWrap/>
            <w:vAlign w:val="center"/>
          </w:tcPr>
          <w:p w14:paraId="06947A95">
            <w:pPr>
              <w:widowControl/>
              <w:spacing w:line="240" w:lineRule="auto"/>
              <w:jc w:val="left"/>
              <w:rPr>
                <w:rFonts w:ascii="宋体" w:hAnsi="宋体" w:eastAsia="宋体" w:cs="宋体"/>
                <w:kern w:val="0"/>
                <w:sz w:val="22"/>
              </w:rPr>
            </w:pPr>
            <w:r>
              <w:rPr>
                <w:rFonts w:hint="eastAsia" w:ascii="宋体" w:hAnsi="宋体" w:eastAsia="宋体" w:cs="宋体"/>
                <w:kern w:val="0"/>
                <w:sz w:val="22"/>
              </w:rPr>
              <w:t>医疗费</w:t>
            </w:r>
          </w:p>
        </w:tc>
        <w:tc>
          <w:tcPr>
            <w:tcW w:w="3280" w:type="dxa"/>
            <w:tcBorders>
              <w:top w:val="nil"/>
              <w:left w:val="nil"/>
              <w:bottom w:val="single" w:color="auto" w:sz="4" w:space="0"/>
              <w:right w:val="single" w:color="auto" w:sz="4" w:space="0"/>
            </w:tcBorders>
            <w:shd w:val="clear" w:color="auto" w:fill="auto"/>
            <w:noWrap/>
            <w:vAlign w:val="center"/>
          </w:tcPr>
          <w:p w14:paraId="23E25ADD">
            <w:pPr>
              <w:widowControl/>
              <w:spacing w:line="240" w:lineRule="auto"/>
              <w:jc w:val="center"/>
              <w:rPr>
                <w:rFonts w:ascii="宋体" w:hAnsi="宋体" w:eastAsia="宋体" w:cs="宋体"/>
                <w:color w:val="000000"/>
                <w:kern w:val="0"/>
                <w:sz w:val="22"/>
              </w:rPr>
            </w:pPr>
          </w:p>
        </w:tc>
      </w:tr>
      <w:tr w14:paraId="28D5279D">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234A6054">
            <w:pPr>
              <w:widowControl/>
              <w:spacing w:line="240" w:lineRule="auto"/>
              <w:jc w:val="left"/>
              <w:rPr>
                <w:rFonts w:ascii="宋体" w:hAnsi="宋体" w:eastAsia="宋体" w:cs="宋体"/>
                <w:kern w:val="0"/>
                <w:sz w:val="22"/>
              </w:rPr>
            </w:pPr>
            <w:r>
              <w:rPr>
                <w:rFonts w:hint="eastAsia" w:ascii="宋体" w:hAnsi="宋体" w:eastAsia="宋体" w:cs="宋体"/>
                <w:kern w:val="0"/>
                <w:sz w:val="22"/>
              </w:rPr>
              <w:t>30199</w:t>
            </w:r>
          </w:p>
        </w:tc>
        <w:tc>
          <w:tcPr>
            <w:tcW w:w="4460" w:type="dxa"/>
            <w:tcBorders>
              <w:top w:val="nil"/>
              <w:left w:val="nil"/>
              <w:bottom w:val="single" w:color="auto" w:sz="4" w:space="0"/>
              <w:right w:val="single" w:color="auto" w:sz="4" w:space="0"/>
            </w:tcBorders>
            <w:shd w:val="clear" w:color="auto" w:fill="auto"/>
            <w:noWrap/>
            <w:vAlign w:val="center"/>
          </w:tcPr>
          <w:p w14:paraId="02BB8AFF">
            <w:pPr>
              <w:widowControl/>
              <w:spacing w:line="240" w:lineRule="auto"/>
              <w:jc w:val="left"/>
              <w:rPr>
                <w:rFonts w:ascii="宋体" w:hAnsi="宋体" w:eastAsia="宋体" w:cs="宋体"/>
                <w:kern w:val="0"/>
                <w:sz w:val="22"/>
              </w:rPr>
            </w:pPr>
            <w:r>
              <w:rPr>
                <w:rFonts w:hint="eastAsia" w:ascii="宋体" w:hAnsi="宋体" w:eastAsia="宋体" w:cs="宋体"/>
                <w:kern w:val="0"/>
                <w:sz w:val="22"/>
              </w:rPr>
              <w:t>其他工资福利支出</w:t>
            </w:r>
          </w:p>
        </w:tc>
        <w:tc>
          <w:tcPr>
            <w:tcW w:w="3280" w:type="dxa"/>
            <w:tcBorders>
              <w:top w:val="nil"/>
              <w:left w:val="nil"/>
              <w:bottom w:val="single" w:color="auto" w:sz="4" w:space="0"/>
              <w:right w:val="single" w:color="auto" w:sz="4" w:space="0"/>
            </w:tcBorders>
            <w:shd w:val="clear" w:color="auto" w:fill="auto"/>
            <w:noWrap/>
            <w:vAlign w:val="center"/>
          </w:tcPr>
          <w:p w14:paraId="0BE3E244">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9.07</w:t>
            </w:r>
          </w:p>
        </w:tc>
      </w:tr>
      <w:tr w14:paraId="0E83B613">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0C4B670F">
            <w:pPr>
              <w:widowControl/>
              <w:spacing w:line="240" w:lineRule="auto"/>
              <w:jc w:val="left"/>
              <w:rPr>
                <w:rFonts w:ascii="宋体" w:hAnsi="宋体" w:eastAsia="宋体" w:cs="宋体"/>
                <w:b/>
                <w:bCs/>
                <w:kern w:val="0"/>
                <w:sz w:val="22"/>
              </w:rPr>
            </w:pPr>
            <w:r>
              <w:rPr>
                <w:rFonts w:hint="eastAsia" w:ascii="宋体" w:hAnsi="宋体" w:eastAsia="宋体" w:cs="宋体"/>
                <w:b/>
                <w:bCs/>
                <w:kern w:val="0"/>
                <w:sz w:val="22"/>
              </w:rPr>
              <w:t>302</w:t>
            </w:r>
          </w:p>
        </w:tc>
        <w:tc>
          <w:tcPr>
            <w:tcW w:w="4460" w:type="dxa"/>
            <w:tcBorders>
              <w:top w:val="nil"/>
              <w:left w:val="nil"/>
              <w:bottom w:val="single" w:color="auto" w:sz="4" w:space="0"/>
              <w:right w:val="single" w:color="auto" w:sz="4" w:space="0"/>
            </w:tcBorders>
            <w:shd w:val="clear" w:color="auto" w:fill="auto"/>
            <w:noWrap/>
            <w:vAlign w:val="center"/>
          </w:tcPr>
          <w:p w14:paraId="502418F7">
            <w:pPr>
              <w:widowControl/>
              <w:spacing w:line="240" w:lineRule="auto"/>
              <w:jc w:val="left"/>
              <w:rPr>
                <w:rFonts w:ascii="宋体" w:hAnsi="宋体" w:eastAsia="宋体" w:cs="宋体"/>
                <w:b/>
                <w:bCs/>
                <w:kern w:val="0"/>
                <w:sz w:val="22"/>
              </w:rPr>
            </w:pPr>
            <w:r>
              <w:rPr>
                <w:rFonts w:hint="eastAsia" w:ascii="宋体" w:hAnsi="宋体" w:eastAsia="宋体" w:cs="宋体"/>
                <w:b/>
                <w:bCs/>
                <w:kern w:val="0"/>
                <w:sz w:val="22"/>
              </w:rPr>
              <w:t>商品和服务支出</w:t>
            </w:r>
          </w:p>
        </w:tc>
        <w:tc>
          <w:tcPr>
            <w:tcW w:w="3280" w:type="dxa"/>
            <w:tcBorders>
              <w:top w:val="nil"/>
              <w:left w:val="nil"/>
              <w:bottom w:val="single" w:color="auto" w:sz="4" w:space="0"/>
              <w:right w:val="single" w:color="auto" w:sz="4" w:space="0"/>
            </w:tcBorders>
            <w:shd w:val="clear" w:color="auto" w:fill="auto"/>
            <w:noWrap/>
            <w:vAlign w:val="center"/>
          </w:tcPr>
          <w:p w14:paraId="035271D4">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39.06</w:t>
            </w:r>
          </w:p>
        </w:tc>
      </w:tr>
      <w:tr w14:paraId="212E5599">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56E303C2">
            <w:pPr>
              <w:widowControl/>
              <w:spacing w:line="240" w:lineRule="auto"/>
              <w:jc w:val="left"/>
              <w:rPr>
                <w:rFonts w:ascii="宋体" w:hAnsi="宋体" w:eastAsia="宋体" w:cs="宋体"/>
                <w:kern w:val="0"/>
                <w:sz w:val="22"/>
              </w:rPr>
            </w:pPr>
            <w:r>
              <w:rPr>
                <w:rFonts w:hint="eastAsia" w:ascii="宋体" w:hAnsi="宋体" w:eastAsia="宋体" w:cs="宋体"/>
                <w:kern w:val="0"/>
                <w:sz w:val="22"/>
              </w:rPr>
              <w:t>30201</w:t>
            </w:r>
          </w:p>
        </w:tc>
        <w:tc>
          <w:tcPr>
            <w:tcW w:w="4460" w:type="dxa"/>
            <w:tcBorders>
              <w:top w:val="nil"/>
              <w:left w:val="nil"/>
              <w:bottom w:val="single" w:color="auto" w:sz="4" w:space="0"/>
              <w:right w:val="single" w:color="auto" w:sz="4" w:space="0"/>
            </w:tcBorders>
            <w:shd w:val="clear" w:color="auto" w:fill="auto"/>
            <w:noWrap/>
            <w:vAlign w:val="center"/>
          </w:tcPr>
          <w:p w14:paraId="3F301E51">
            <w:pPr>
              <w:widowControl/>
              <w:spacing w:line="240" w:lineRule="auto"/>
              <w:jc w:val="left"/>
              <w:rPr>
                <w:rFonts w:ascii="宋体" w:hAnsi="宋体" w:eastAsia="宋体" w:cs="宋体"/>
                <w:kern w:val="0"/>
                <w:sz w:val="22"/>
              </w:rPr>
            </w:pPr>
            <w:r>
              <w:rPr>
                <w:rFonts w:hint="eastAsia" w:ascii="宋体" w:hAnsi="宋体" w:eastAsia="宋体" w:cs="宋体"/>
                <w:kern w:val="0"/>
                <w:sz w:val="22"/>
              </w:rPr>
              <w:t>办公费</w:t>
            </w:r>
          </w:p>
        </w:tc>
        <w:tc>
          <w:tcPr>
            <w:tcW w:w="3280" w:type="dxa"/>
            <w:tcBorders>
              <w:top w:val="nil"/>
              <w:left w:val="nil"/>
              <w:bottom w:val="single" w:color="auto" w:sz="4" w:space="0"/>
              <w:right w:val="single" w:color="auto" w:sz="4" w:space="0"/>
            </w:tcBorders>
            <w:shd w:val="clear" w:color="auto" w:fill="auto"/>
            <w:noWrap/>
            <w:vAlign w:val="center"/>
          </w:tcPr>
          <w:p w14:paraId="19EA06A6">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19.6</w:t>
            </w:r>
          </w:p>
        </w:tc>
      </w:tr>
      <w:tr w14:paraId="422E04E2">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4FDFE591">
            <w:pPr>
              <w:widowControl/>
              <w:spacing w:line="240" w:lineRule="auto"/>
              <w:jc w:val="left"/>
              <w:rPr>
                <w:rFonts w:ascii="宋体" w:hAnsi="宋体" w:eastAsia="宋体" w:cs="宋体"/>
                <w:kern w:val="0"/>
                <w:sz w:val="22"/>
              </w:rPr>
            </w:pPr>
            <w:r>
              <w:rPr>
                <w:rFonts w:hint="eastAsia" w:ascii="宋体" w:hAnsi="宋体" w:eastAsia="宋体" w:cs="宋体"/>
                <w:kern w:val="0"/>
                <w:sz w:val="22"/>
              </w:rPr>
              <w:t>30202</w:t>
            </w:r>
          </w:p>
        </w:tc>
        <w:tc>
          <w:tcPr>
            <w:tcW w:w="4460" w:type="dxa"/>
            <w:tcBorders>
              <w:top w:val="nil"/>
              <w:left w:val="nil"/>
              <w:bottom w:val="single" w:color="auto" w:sz="4" w:space="0"/>
              <w:right w:val="single" w:color="auto" w:sz="4" w:space="0"/>
            </w:tcBorders>
            <w:shd w:val="clear" w:color="auto" w:fill="auto"/>
            <w:noWrap/>
            <w:vAlign w:val="center"/>
          </w:tcPr>
          <w:p w14:paraId="6EEF4619">
            <w:pPr>
              <w:widowControl/>
              <w:spacing w:line="240" w:lineRule="auto"/>
              <w:jc w:val="left"/>
              <w:rPr>
                <w:rFonts w:ascii="宋体" w:hAnsi="宋体" w:eastAsia="宋体" w:cs="宋体"/>
                <w:kern w:val="0"/>
                <w:sz w:val="22"/>
              </w:rPr>
            </w:pPr>
            <w:r>
              <w:rPr>
                <w:rFonts w:hint="eastAsia" w:ascii="宋体" w:hAnsi="宋体" w:eastAsia="宋体" w:cs="宋体"/>
                <w:kern w:val="0"/>
                <w:sz w:val="22"/>
              </w:rPr>
              <w:t>印刷费</w:t>
            </w:r>
          </w:p>
        </w:tc>
        <w:tc>
          <w:tcPr>
            <w:tcW w:w="3280" w:type="dxa"/>
            <w:tcBorders>
              <w:top w:val="nil"/>
              <w:left w:val="nil"/>
              <w:bottom w:val="single" w:color="auto" w:sz="4" w:space="0"/>
              <w:right w:val="single" w:color="auto" w:sz="4" w:space="0"/>
            </w:tcBorders>
            <w:shd w:val="clear" w:color="auto" w:fill="auto"/>
            <w:noWrap/>
            <w:vAlign w:val="center"/>
          </w:tcPr>
          <w:p w14:paraId="60659B1A">
            <w:pPr>
              <w:widowControl/>
              <w:spacing w:line="240" w:lineRule="auto"/>
              <w:jc w:val="center"/>
              <w:rPr>
                <w:rFonts w:ascii="宋体" w:hAnsi="宋体" w:eastAsia="宋体" w:cs="宋体"/>
                <w:color w:val="000000"/>
                <w:kern w:val="0"/>
                <w:sz w:val="22"/>
              </w:rPr>
            </w:pPr>
          </w:p>
        </w:tc>
      </w:tr>
      <w:tr w14:paraId="7BC454B1">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1C6DB313">
            <w:pPr>
              <w:widowControl/>
              <w:spacing w:line="240" w:lineRule="auto"/>
              <w:jc w:val="left"/>
              <w:rPr>
                <w:rFonts w:ascii="宋体" w:hAnsi="宋体" w:eastAsia="宋体" w:cs="宋体"/>
                <w:kern w:val="0"/>
                <w:sz w:val="22"/>
              </w:rPr>
            </w:pPr>
            <w:r>
              <w:rPr>
                <w:rFonts w:hint="eastAsia" w:ascii="宋体" w:hAnsi="宋体" w:eastAsia="宋体" w:cs="宋体"/>
                <w:kern w:val="0"/>
                <w:sz w:val="22"/>
              </w:rPr>
              <w:t>30203</w:t>
            </w:r>
          </w:p>
        </w:tc>
        <w:tc>
          <w:tcPr>
            <w:tcW w:w="4460" w:type="dxa"/>
            <w:tcBorders>
              <w:top w:val="nil"/>
              <w:left w:val="nil"/>
              <w:bottom w:val="single" w:color="auto" w:sz="4" w:space="0"/>
              <w:right w:val="single" w:color="auto" w:sz="4" w:space="0"/>
            </w:tcBorders>
            <w:shd w:val="clear" w:color="auto" w:fill="auto"/>
            <w:noWrap/>
            <w:vAlign w:val="center"/>
          </w:tcPr>
          <w:p w14:paraId="1038A77C">
            <w:pPr>
              <w:widowControl/>
              <w:spacing w:line="240" w:lineRule="auto"/>
              <w:jc w:val="left"/>
              <w:rPr>
                <w:rFonts w:ascii="宋体" w:hAnsi="宋体" w:eastAsia="宋体" w:cs="宋体"/>
                <w:kern w:val="0"/>
                <w:sz w:val="22"/>
              </w:rPr>
            </w:pPr>
            <w:r>
              <w:rPr>
                <w:rFonts w:hint="eastAsia" w:ascii="宋体" w:hAnsi="宋体" w:eastAsia="宋体" w:cs="宋体"/>
                <w:kern w:val="0"/>
                <w:sz w:val="22"/>
              </w:rPr>
              <w:t>咨询费</w:t>
            </w:r>
          </w:p>
        </w:tc>
        <w:tc>
          <w:tcPr>
            <w:tcW w:w="3280" w:type="dxa"/>
            <w:tcBorders>
              <w:top w:val="nil"/>
              <w:left w:val="nil"/>
              <w:bottom w:val="single" w:color="auto" w:sz="4" w:space="0"/>
              <w:right w:val="single" w:color="auto" w:sz="4" w:space="0"/>
            </w:tcBorders>
            <w:shd w:val="clear" w:color="auto" w:fill="auto"/>
            <w:noWrap/>
            <w:vAlign w:val="center"/>
          </w:tcPr>
          <w:p w14:paraId="614F68A3">
            <w:pPr>
              <w:widowControl/>
              <w:spacing w:line="240" w:lineRule="auto"/>
              <w:jc w:val="center"/>
              <w:rPr>
                <w:rFonts w:ascii="宋体" w:hAnsi="宋体" w:eastAsia="宋体" w:cs="宋体"/>
                <w:color w:val="000000"/>
                <w:kern w:val="0"/>
                <w:sz w:val="22"/>
              </w:rPr>
            </w:pPr>
          </w:p>
        </w:tc>
      </w:tr>
      <w:tr w14:paraId="5F9FA2C1">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4838B2ED">
            <w:pPr>
              <w:widowControl/>
              <w:spacing w:line="240" w:lineRule="auto"/>
              <w:jc w:val="left"/>
              <w:rPr>
                <w:rFonts w:ascii="宋体" w:hAnsi="宋体" w:eastAsia="宋体" w:cs="宋体"/>
                <w:kern w:val="0"/>
                <w:sz w:val="22"/>
              </w:rPr>
            </w:pPr>
            <w:r>
              <w:rPr>
                <w:rFonts w:hint="eastAsia" w:ascii="宋体" w:hAnsi="宋体" w:eastAsia="宋体" w:cs="宋体"/>
                <w:kern w:val="0"/>
                <w:sz w:val="22"/>
              </w:rPr>
              <w:t>30204</w:t>
            </w:r>
          </w:p>
        </w:tc>
        <w:tc>
          <w:tcPr>
            <w:tcW w:w="4460" w:type="dxa"/>
            <w:tcBorders>
              <w:top w:val="nil"/>
              <w:left w:val="nil"/>
              <w:bottom w:val="single" w:color="auto" w:sz="4" w:space="0"/>
              <w:right w:val="single" w:color="auto" w:sz="4" w:space="0"/>
            </w:tcBorders>
            <w:shd w:val="clear" w:color="auto" w:fill="auto"/>
            <w:vAlign w:val="center"/>
          </w:tcPr>
          <w:p w14:paraId="1FAC4A7A">
            <w:pPr>
              <w:widowControl/>
              <w:spacing w:line="240" w:lineRule="auto"/>
              <w:jc w:val="left"/>
              <w:rPr>
                <w:rFonts w:ascii="宋体" w:hAnsi="宋体" w:eastAsia="宋体" w:cs="宋体"/>
                <w:kern w:val="0"/>
                <w:sz w:val="22"/>
              </w:rPr>
            </w:pPr>
            <w:r>
              <w:rPr>
                <w:rFonts w:hint="eastAsia" w:ascii="宋体" w:hAnsi="宋体" w:eastAsia="宋体" w:cs="宋体"/>
                <w:kern w:val="0"/>
                <w:sz w:val="22"/>
              </w:rPr>
              <w:t>手续费</w:t>
            </w:r>
          </w:p>
        </w:tc>
        <w:tc>
          <w:tcPr>
            <w:tcW w:w="3280" w:type="dxa"/>
            <w:tcBorders>
              <w:top w:val="nil"/>
              <w:left w:val="nil"/>
              <w:bottom w:val="single" w:color="auto" w:sz="4" w:space="0"/>
              <w:right w:val="single" w:color="auto" w:sz="4" w:space="0"/>
            </w:tcBorders>
            <w:shd w:val="clear" w:color="auto" w:fill="auto"/>
            <w:noWrap/>
            <w:vAlign w:val="center"/>
          </w:tcPr>
          <w:p w14:paraId="1522C443">
            <w:pPr>
              <w:widowControl/>
              <w:spacing w:line="240" w:lineRule="auto"/>
              <w:jc w:val="center"/>
              <w:rPr>
                <w:rFonts w:ascii="宋体" w:hAnsi="宋体" w:eastAsia="宋体" w:cs="宋体"/>
                <w:color w:val="000000"/>
                <w:kern w:val="0"/>
                <w:sz w:val="22"/>
              </w:rPr>
            </w:pPr>
          </w:p>
        </w:tc>
      </w:tr>
      <w:tr w14:paraId="40142991">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29923F98">
            <w:pPr>
              <w:widowControl/>
              <w:spacing w:line="240" w:lineRule="auto"/>
              <w:jc w:val="left"/>
              <w:rPr>
                <w:rFonts w:ascii="宋体" w:hAnsi="宋体" w:eastAsia="宋体" w:cs="宋体"/>
                <w:kern w:val="0"/>
                <w:sz w:val="22"/>
              </w:rPr>
            </w:pPr>
            <w:r>
              <w:rPr>
                <w:rFonts w:hint="eastAsia" w:ascii="宋体" w:hAnsi="宋体" w:eastAsia="宋体" w:cs="宋体"/>
                <w:kern w:val="0"/>
                <w:sz w:val="22"/>
              </w:rPr>
              <w:t>30205</w:t>
            </w:r>
          </w:p>
        </w:tc>
        <w:tc>
          <w:tcPr>
            <w:tcW w:w="4460" w:type="dxa"/>
            <w:tcBorders>
              <w:top w:val="nil"/>
              <w:left w:val="nil"/>
              <w:bottom w:val="single" w:color="auto" w:sz="4" w:space="0"/>
              <w:right w:val="single" w:color="auto" w:sz="4" w:space="0"/>
            </w:tcBorders>
            <w:shd w:val="clear" w:color="auto" w:fill="auto"/>
            <w:noWrap/>
            <w:vAlign w:val="center"/>
          </w:tcPr>
          <w:p w14:paraId="6E1A501A">
            <w:pPr>
              <w:widowControl/>
              <w:spacing w:line="240" w:lineRule="auto"/>
              <w:jc w:val="left"/>
              <w:rPr>
                <w:rFonts w:ascii="宋体" w:hAnsi="宋体" w:eastAsia="宋体" w:cs="宋体"/>
                <w:kern w:val="0"/>
                <w:sz w:val="22"/>
              </w:rPr>
            </w:pPr>
            <w:r>
              <w:rPr>
                <w:rFonts w:hint="eastAsia" w:ascii="宋体" w:hAnsi="宋体" w:eastAsia="宋体" w:cs="宋体"/>
                <w:kern w:val="0"/>
                <w:sz w:val="22"/>
              </w:rPr>
              <w:t>水费</w:t>
            </w:r>
          </w:p>
        </w:tc>
        <w:tc>
          <w:tcPr>
            <w:tcW w:w="3280" w:type="dxa"/>
            <w:tcBorders>
              <w:top w:val="nil"/>
              <w:left w:val="nil"/>
              <w:bottom w:val="single" w:color="auto" w:sz="4" w:space="0"/>
              <w:right w:val="single" w:color="auto" w:sz="4" w:space="0"/>
            </w:tcBorders>
            <w:shd w:val="clear" w:color="auto" w:fill="auto"/>
            <w:noWrap/>
            <w:vAlign w:val="center"/>
          </w:tcPr>
          <w:p w14:paraId="3640B631">
            <w:pPr>
              <w:widowControl/>
              <w:spacing w:line="240" w:lineRule="auto"/>
              <w:jc w:val="center"/>
              <w:rPr>
                <w:rFonts w:ascii="宋体" w:hAnsi="宋体" w:eastAsia="宋体" w:cs="宋体"/>
                <w:color w:val="000000"/>
                <w:kern w:val="0"/>
                <w:sz w:val="22"/>
              </w:rPr>
            </w:pPr>
          </w:p>
        </w:tc>
      </w:tr>
      <w:tr w14:paraId="3AB711C1">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730C3DF4">
            <w:pPr>
              <w:widowControl/>
              <w:spacing w:line="240" w:lineRule="auto"/>
              <w:jc w:val="left"/>
              <w:rPr>
                <w:rFonts w:ascii="宋体" w:hAnsi="宋体" w:eastAsia="宋体" w:cs="宋体"/>
                <w:kern w:val="0"/>
                <w:sz w:val="22"/>
              </w:rPr>
            </w:pPr>
            <w:r>
              <w:rPr>
                <w:rFonts w:hint="eastAsia" w:ascii="宋体" w:hAnsi="宋体" w:eastAsia="宋体" w:cs="宋体"/>
                <w:kern w:val="0"/>
                <w:sz w:val="22"/>
              </w:rPr>
              <w:t>30206</w:t>
            </w:r>
          </w:p>
        </w:tc>
        <w:tc>
          <w:tcPr>
            <w:tcW w:w="4460" w:type="dxa"/>
            <w:tcBorders>
              <w:top w:val="nil"/>
              <w:left w:val="nil"/>
              <w:bottom w:val="single" w:color="auto" w:sz="4" w:space="0"/>
              <w:right w:val="single" w:color="auto" w:sz="4" w:space="0"/>
            </w:tcBorders>
            <w:shd w:val="clear" w:color="auto" w:fill="auto"/>
            <w:noWrap/>
            <w:vAlign w:val="center"/>
          </w:tcPr>
          <w:p w14:paraId="067520C6">
            <w:pPr>
              <w:widowControl/>
              <w:spacing w:line="240" w:lineRule="auto"/>
              <w:jc w:val="left"/>
              <w:rPr>
                <w:rFonts w:ascii="宋体" w:hAnsi="宋体" w:eastAsia="宋体" w:cs="宋体"/>
                <w:kern w:val="0"/>
                <w:sz w:val="22"/>
              </w:rPr>
            </w:pPr>
            <w:r>
              <w:rPr>
                <w:rFonts w:hint="eastAsia" w:ascii="宋体" w:hAnsi="宋体" w:eastAsia="宋体" w:cs="宋体"/>
                <w:kern w:val="0"/>
                <w:sz w:val="22"/>
              </w:rPr>
              <w:t>电费</w:t>
            </w:r>
          </w:p>
        </w:tc>
        <w:tc>
          <w:tcPr>
            <w:tcW w:w="3280" w:type="dxa"/>
            <w:tcBorders>
              <w:top w:val="nil"/>
              <w:left w:val="nil"/>
              <w:bottom w:val="single" w:color="auto" w:sz="4" w:space="0"/>
              <w:right w:val="single" w:color="auto" w:sz="4" w:space="0"/>
            </w:tcBorders>
            <w:shd w:val="clear" w:color="auto" w:fill="auto"/>
            <w:noWrap/>
            <w:vAlign w:val="center"/>
          </w:tcPr>
          <w:p w14:paraId="01119944">
            <w:pPr>
              <w:widowControl/>
              <w:spacing w:line="240" w:lineRule="auto"/>
              <w:jc w:val="center"/>
              <w:rPr>
                <w:rFonts w:ascii="宋体" w:hAnsi="宋体" w:eastAsia="宋体" w:cs="宋体"/>
                <w:color w:val="000000"/>
                <w:kern w:val="0"/>
                <w:sz w:val="22"/>
              </w:rPr>
            </w:pPr>
          </w:p>
        </w:tc>
      </w:tr>
      <w:tr w14:paraId="04B33118">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551F30C8">
            <w:pPr>
              <w:widowControl/>
              <w:spacing w:line="240" w:lineRule="auto"/>
              <w:jc w:val="left"/>
              <w:rPr>
                <w:rFonts w:ascii="宋体" w:hAnsi="宋体" w:eastAsia="宋体" w:cs="宋体"/>
                <w:kern w:val="0"/>
                <w:sz w:val="22"/>
              </w:rPr>
            </w:pPr>
            <w:r>
              <w:rPr>
                <w:rFonts w:hint="eastAsia" w:ascii="宋体" w:hAnsi="宋体" w:eastAsia="宋体" w:cs="宋体"/>
                <w:kern w:val="0"/>
                <w:sz w:val="22"/>
              </w:rPr>
              <w:t>30207</w:t>
            </w:r>
          </w:p>
        </w:tc>
        <w:tc>
          <w:tcPr>
            <w:tcW w:w="4460" w:type="dxa"/>
            <w:tcBorders>
              <w:top w:val="nil"/>
              <w:left w:val="nil"/>
              <w:bottom w:val="single" w:color="auto" w:sz="4" w:space="0"/>
              <w:right w:val="single" w:color="auto" w:sz="4" w:space="0"/>
            </w:tcBorders>
            <w:shd w:val="clear" w:color="auto" w:fill="auto"/>
            <w:noWrap/>
            <w:vAlign w:val="center"/>
          </w:tcPr>
          <w:p w14:paraId="5A3C6286">
            <w:pPr>
              <w:widowControl/>
              <w:spacing w:line="240" w:lineRule="auto"/>
              <w:jc w:val="left"/>
              <w:rPr>
                <w:rFonts w:ascii="宋体" w:hAnsi="宋体" w:eastAsia="宋体" w:cs="宋体"/>
                <w:kern w:val="0"/>
                <w:sz w:val="22"/>
              </w:rPr>
            </w:pPr>
            <w:r>
              <w:rPr>
                <w:rFonts w:hint="eastAsia" w:ascii="宋体" w:hAnsi="宋体" w:eastAsia="宋体" w:cs="宋体"/>
                <w:kern w:val="0"/>
                <w:sz w:val="22"/>
              </w:rPr>
              <w:t>邮电费</w:t>
            </w:r>
          </w:p>
        </w:tc>
        <w:tc>
          <w:tcPr>
            <w:tcW w:w="3280" w:type="dxa"/>
            <w:tcBorders>
              <w:top w:val="nil"/>
              <w:left w:val="nil"/>
              <w:bottom w:val="single" w:color="auto" w:sz="4" w:space="0"/>
              <w:right w:val="single" w:color="auto" w:sz="4" w:space="0"/>
            </w:tcBorders>
            <w:shd w:val="clear" w:color="auto" w:fill="auto"/>
            <w:noWrap/>
            <w:vAlign w:val="center"/>
          </w:tcPr>
          <w:p w14:paraId="71F30E08">
            <w:pPr>
              <w:widowControl/>
              <w:spacing w:line="240" w:lineRule="auto"/>
              <w:jc w:val="center"/>
              <w:rPr>
                <w:rFonts w:ascii="宋体" w:hAnsi="宋体" w:eastAsia="宋体" w:cs="宋体"/>
                <w:color w:val="000000"/>
                <w:kern w:val="0"/>
                <w:sz w:val="22"/>
              </w:rPr>
            </w:pPr>
          </w:p>
        </w:tc>
      </w:tr>
      <w:tr w14:paraId="7B4D829D">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09C972BC">
            <w:pPr>
              <w:widowControl/>
              <w:spacing w:line="240" w:lineRule="auto"/>
              <w:jc w:val="left"/>
              <w:rPr>
                <w:rFonts w:ascii="宋体" w:hAnsi="宋体" w:eastAsia="宋体" w:cs="宋体"/>
                <w:kern w:val="0"/>
                <w:sz w:val="22"/>
              </w:rPr>
            </w:pPr>
            <w:r>
              <w:rPr>
                <w:rFonts w:hint="eastAsia" w:ascii="宋体" w:hAnsi="宋体" w:eastAsia="宋体" w:cs="宋体"/>
                <w:kern w:val="0"/>
                <w:sz w:val="22"/>
              </w:rPr>
              <w:t>30208</w:t>
            </w:r>
          </w:p>
        </w:tc>
        <w:tc>
          <w:tcPr>
            <w:tcW w:w="4460" w:type="dxa"/>
            <w:tcBorders>
              <w:top w:val="nil"/>
              <w:left w:val="nil"/>
              <w:bottom w:val="single" w:color="auto" w:sz="4" w:space="0"/>
              <w:right w:val="single" w:color="auto" w:sz="4" w:space="0"/>
            </w:tcBorders>
            <w:shd w:val="clear" w:color="auto" w:fill="auto"/>
            <w:noWrap/>
            <w:vAlign w:val="center"/>
          </w:tcPr>
          <w:p w14:paraId="11C1EC96">
            <w:pPr>
              <w:widowControl/>
              <w:spacing w:line="240" w:lineRule="auto"/>
              <w:jc w:val="left"/>
              <w:rPr>
                <w:rFonts w:ascii="宋体" w:hAnsi="宋体" w:eastAsia="宋体" w:cs="宋体"/>
                <w:kern w:val="0"/>
                <w:sz w:val="22"/>
              </w:rPr>
            </w:pPr>
            <w:r>
              <w:rPr>
                <w:rFonts w:hint="eastAsia" w:ascii="宋体" w:hAnsi="宋体" w:eastAsia="宋体" w:cs="宋体"/>
                <w:kern w:val="0"/>
                <w:sz w:val="22"/>
              </w:rPr>
              <w:t>取暖费</w:t>
            </w:r>
          </w:p>
        </w:tc>
        <w:tc>
          <w:tcPr>
            <w:tcW w:w="3280" w:type="dxa"/>
            <w:tcBorders>
              <w:top w:val="nil"/>
              <w:left w:val="nil"/>
              <w:bottom w:val="single" w:color="auto" w:sz="4" w:space="0"/>
              <w:right w:val="single" w:color="auto" w:sz="4" w:space="0"/>
            </w:tcBorders>
            <w:shd w:val="clear" w:color="auto" w:fill="auto"/>
            <w:noWrap/>
            <w:vAlign w:val="center"/>
          </w:tcPr>
          <w:p w14:paraId="4F906DED">
            <w:pPr>
              <w:widowControl/>
              <w:spacing w:line="240" w:lineRule="auto"/>
              <w:jc w:val="center"/>
              <w:rPr>
                <w:rFonts w:ascii="宋体" w:hAnsi="宋体" w:eastAsia="宋体" w:cs="宋体"/>
                <w:color w:val="000000"/>
                <w:kern w:val="0"/>
                <w:sz w:val="22"/>
              </w:rPr>
            </w:pPr>
          </w:p>
        </w:tc>
      </w:tr>
      <w:tr w14:paraId="5BECBB75">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718DC7B4">
            <w:pPr>
              <w:widowControl/>
              <w:spacing w:line="240" w:lineRule="auto"/>
              <w:jc w:val="left"/>
              <w:rPr>
                <w:rFonts w:ascii="宋体" w:hAnsi="宋体" w:eastAsia="宋体" w:cs="宋体"/>
                <w:kern w:val="0"/>
                <w:sz w:val="22"/>
              </w:rPr>
            </w:pPr>
            <w:r>
              <w:rPr>
                <w:rFonts w:hint="eastAsia" w:ascii="宋体" w:hAnsi="宋体" w:eastAsia="宋体" w:cs="宋体"/>
                <w:kern w:val="0"/>
                <w:sz w:val="22"/>
              </w:rPr>
              <w:t>30209</w:t>
            </w:r>
          </w:p>
        </w:tc>
        <w:tc>
          <w:tcPr>
            <w:tcW w:w="4460" w:type="dxa"/>
            <w:tcBorders>
              <w:top w:val="nil"/>
              <w:left w:val="nil"/>
              <w:bottom w:val="single" w:color="auto" w:sz="4" w:space="0"/>
              <w:right w:val="single" w:color="auto" w:sz="4" w:space="0"/>
            </w:tcBorders>
            <w:shd w:val="clear" w:color="auto" w:fill="auto"/>
            <w:noWrap/>
            <w:vAlign w:val="center"/>
          </w:tcPr>
          <w:p w14:paraId="6AA06EED">
            <w:pPr>
              <w:widowControl/>
              <w:spacing w:line="240" w:lineRule="auto"/>
              <w:jc w:val="left"/>
              <w:rPr>
                <w:rFonts w:ascii="宋体" w:hAnsi="宋体" w:eastAsia="宋体" w:cs="宋体"/>
                <w:kern w:val="0"/>
                <w:sz w:val="22"/>
              </w:rPr>
            </w:pPr>
            <w:r>
              <w:rPr>
                <w:rFonts w:hint="eastAsia" w:ascii="宋体" w:hAnsi="宋体" w:eastAsia="宋体" w:cs="宋体"/>
                <w:kern w:val="0"/>
                <w:sz w:val="22"/>
              </w:rPr>
              <w:t>物业管理费</w:t>
            </w:r>
          </w:p>
        </w:tc>
        <w:tc>
          <w:tcPr>
            <w:tcW w:w="3280" w:type="dxa"/>
            <w:tcBorders>
              <w:top w:val="nil"/>
              <w:left w:val="nil"/>
              <w:bottom w:val="single" w:color="auto" w:sz="4" w:space="0"/>
              <w:right w:val="single" w:color="auto" w:sz="4" w:space="0"/>
            </w:tcBorders>
            <w:shd w:val="clear" w:color="auto" w:fill="auto"/>
            <w:noWrap/>
            <w:vAlign w:val="center"/>
          </w:tcPr>
          <w:p w14:paraId="41D8FDD6">
            <w:pPr>
              <w:widowControl/>
              <w:spacing w:line="240" w:lineRule="auto"/>
              <w:jc w:val="center"/>
              <w:rPr>
                <w:rFonts w:ascii="宋体" w:hAnsi="宋体" w:eastAsia="宋体" w:cs="宋体"/>
                <w:color w:val="000000"/>
                <w:kern w:val="0"/>
                <w:sz w:val="22"/>
              </w:rPr>
            </w:pPr>
          </w:p>
        </w:tc>
      </w:tr>
      <w:tr w14:paraId="44C58D61">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434D1D0F">
            <w:pPr>
              <w:widowControl/>
              <w:spacing w:line="240" w:lineRule="auto"/>
              <w:jc w:val="left"/>
              <w:rPr>
                <w:rFonts w:ascii="宋体" w:hAnsi="宋体" w:eastAsia="宋体" w:cs="宋体"/>
                <w:kern w:val="0"/>
                <w:sz w:val="22"/>
              </w:rPr>
            </w:pPr>
            <w:r>
              <w:rPr>
                <w:rFonts w:hint="eastAsia" w:ascii="宋体" w:hAnsi="宋体" w:eastAsia="宋体" w:cs="宋体"/>
                <w:kern w:val="0"/>
                <w:sz w:val="22"/>
              </w:rPr>
              <w:t>30211</w:t>
            </w:r>
          </w:p>
        </w:tc>
        <w:tc>
          <w:tcPr>
            <w:tcW w:w="4460" w:type="dxa"/>
            <w:tcBorders>
              <w:top w:val="nil"/>
              <w:left w:val="nil"/>
              <w:bottom w:val="single" w:color="auto" w:sz="4" w:space="0"/>
              <w:right w:val="single" w:color="auto" w:sz="4" w:space="0"/>
            </w:tcBorders>
            <w:shd w:val="clear" w:color="auto" w:fill="auto"/>
            <w:noWrap/>
            <w:vAlign w:val="center"/>
          </w:tcPr>
          <w:p w14:paraId="6DAAE9EE">
            <w:pPr>
              <w:widowControl/>
              <w:spacing w:line="240" w:lineRule="auto"/>
              <w:jc w:val="left"/>
              <w:rPr>
                <w:rFonts w:ascii="宋体" w:hAnsi="宋体" w:eastAsia="宋体" w:cs="宋体"/>
                <w:kern w:val="0"/>
                <w:sz w:val="22"/>
              </w:rPr>
            </w:pPr>
            <w:r>
              <w:rPr>
                <w:rFonts w:hint="eastAsia" w:ascii="宋体" w:hAnsi="宋体" w:eastAsia="宋体" w:cs="宋体"/>
                <w:kern w:val="0"/>
                <w:sz w:val="22"/>
              </w:rPr>
              <w:t>差旅费</w:t>
            </w:r>
          </w:p>
        </w:tc>
        <w:tc>
          <w:tcPr>
            <w:tcW w:w="3280" w:type="dxa"/>
            <w:tcBorders>
              <w:top w:val="nil"/>
              <w:left w:val="nil"/>
              <w:bottom w:val="single" w:color="auto" w:sz="4" w:space="0"/>
              <w:right w:val="single" w:color="auto" w:sz="4" w:space="0"/>
            </w:tcBorders>
            <w:shd w:val="clear" w:color="auto" w:fill="auto"/>
            <w:noWrap/>
            <w:vAlign w:val="center"/>
          </w:tcPr>
          <w:p w14:paraId="7A1E4DF9">
            <w:pPr>
              <w:widowControl/>
              <w:spacing w:line="240" w:lineRule="auto"/>
              <w:jc w:val="center"/>
              <w:rPr>
                <w:rFonts w:ascii="宋体" w:hAnsi="宋体" w:eastAsia="宋体" w:cs="宋体"/>
                <w:color w:val="000000"/>
                <w:kern w:val="0"/>
                <w:sz w:val="22"/>
              </w:rPr>
            </w:pPr>
          </w:p>
        </w:tc>
      </w:tr>
      <w:tr w14:paraId="300259B5">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73C0D3BB">
            <w:pPr>
              <w:widowControl/>
              <w:spacing w:line="240" w:lineRule="auto"/>
              <w:jc w:val="left"/>
              <w:rPr>
                <w:rFonts w:ascii="宋体" w:hAnsi="宋体" w:eastAsia="宋体" w:cs="宋体"/>
                <w:kern w:val="0"/>
                <w:sz w:val="22"/>
              </w:rPr>
            </w:pPr>
            <w:r>
              <w:rPr>
                <w:rFonts w:hint="eastAsia" w:ascii="宋体" w:hAnsi="宋体" w:eastAsia="宋体" w:cs="宋体"/>
                <w:kern w:val="0"/>
                <w:sz w:val="22"/>
              </w:rPr>
              <w:t>30212</w:t>
            </w:r>
          </w:p>
        </w:tc>
        <w:tc>
          <w:tcPr>
            <w:tcW w:w="4460" w:type="dxa"/>
            <w:tcBorders>
              <w:top w:val="nil"/>
              <w:left w:val="nil"/>
              <w:bottom w:val="single" w:color="auto" w:sz="4" w:space="0"/>
              <w:right w:val="single" w:color="auto" w:sz="4" w:space="0"/>
            </w:tcBorders>
            <w:shd w:val="clear" w:color="auto" w:fill="auto"/>
            <w:noWrap/>
            <w:vAlign w:val="center"/>
          </w:tcPr>
          <w:p w14:paraId="3128498A">
            <w:pPr>
              <w:widowControl/>
              <w:spacing w:line="240" w:lineRule="auto"/>
              <w:jc w:val="left"/>
              <w:rPr>
                <w:rFonts w:ascii="宋体" w:hAnsi="宋体" w:eastAsia="宋体" w:cs="宋体"/>
                <w:kern w:val="0"/>
                <w:sz w:val="22"/>
              </w:rPr>
            </w:pPr>
            <w:r>
              <w:rPr>
                <w:rFonts w:hint="eastAsia" w:ascii="宋体" w:hAnsi="宋体" w:eastAsia="宋体" w:cs="宋体"/>
                <w:kern w:val="0"/>
                <w:sz w:val="22"/>
              </w:rPr>
              <w:t>因公出国（境）费用</w:t>
            </w:r>
          </w:p>
        </w:tc>
        <w:tc>
          <w:tcPr>
            <w:tcW w:w="3280" w:type="dxa"/>
            <w:tcBorders>
              <w:top w:val="nil"/>
              <w:left w:val="nil"/>
              <w:bottom w:val="single" w:color="auto" w:sz="4" w:space="0"/>
              <w:right w:val="single" w:color="auto" w:sz="4" w:space="0"/>
            </w:tcBorders>
            <w:shd w:val="clear" w:color="auto" w:fill="auto"/>
            <w:noWrap/>
            <w:vAlign w:val="center"/>
          </w:tcPr>
          <w:p w14:paraId="184BFA51">
            <w:pPr>
              <w:widowControl/>
              <w:spacing w:line="240" w:lineRule="auto"/>
              <w:jc w:val="center"/>
              <w:rPr>
                <w:rFonts w:ascii="宋体" w:hAnsi="宋体" w:eastAsia="宋体" w:cs="宋体"/>
                <w:color w:val="000000"/>
                <w:kern w:val="0"/>
                <w:sz w:val="22"/>
              </w:rPr>
            </w:pPr>
          </w:p>
        </w:tc>
      </w:tr>
      <w:tr w14:paraId="3E4A326F">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1FFA522D">
            <w:pPr>
              <w:widowControl/>
              <w:spacing w:line="240" w:lineRule="auto"/>
              <w:jc w:val="left"/>
              <w:rPr>
                <w:rFonts w:ascii="宋体" w:hAnsi="宋体" w:eastAsia="宋体" w:cs="宋体"/>
                <w:kern w:val="0"/>
                <w:sz w:val="22"/>
              </w:rPr>
            </w:pPr>
            <w:r>
              <w:rPr>
                <w:rFonts w:hint="eastAsia" w:ascii="宋体" w:hAnsi="宋体" w:eastAsia="宋体" w:cs="宋体"/>
                <w:kern w:val="0"/>
                <w:sz w:val="22"/>
              </w:rPr>
              <w:t>30213</w:t>
            </w:r>
          </w:p>
        </w:tc>
        <w:tc>
          <w:tcPr>
            <w:tcW w:w="4460" w:type="dxa"/>
            <w:tcBorders>
              <w:top w:val="nil"/>
              <w:left w:val="nil"/>
              <w:bottom w:val="single" w:color="auto" w:sz="4" w:space="0"/>
              <w:right w:val="single" w:color="auto" w:sz="4" w:space="0"/>
            </w:tcBorders>
            <w:shd w:val="clear" w:color="auto" w:fill="auto"/>
            <w:noWrap/>
            <w:vAlign w:val="center"/>
          </w:tcPr>
          <w:p w14:paraId="47714486">
            <w:pPr>
              <w:widowControl/>
              <w:spacing w:line="240" w:lineRule="auto"/>
              <w:jc w:val="left"/>
              <w:rPr>
                <w:rFonts w:ascii="宋体" w:hAnsi="宋体" w:eastAsia="宋体" w:cs="宋体"/>
                <w:kern w:val="0"/>
                <w:sz w:val="22"/>
              </w:rPr>
            </w:pPr>
            <w:r>
              <w:rPr>
                <w:rFonts w:hint="eastAsia" w:ascii="宋体" w:hAnsi="宋体" w:eastAsia="宋体" w:cs="宋体"/>
                <w:kern w:val="0"/>
                <w:sz w:val="22"/>
              </w:rPr>
              <w:t>维修(护)费</w:t>
            </w:r>
          </w:p>
        </w:tc>
        <w:tc>
          <w:tcPr>
            <w:tcW w:w="3280" w:type="dxa"/>
            <w:tcBorders>
              <w:top w:val="nil"/>
              <w:left w:val="nil"/>
              <w:bottom w:val="single" w:color="auto" w:sz="4" w:space="0"/>
              <w:right w:val="single" w:color="auto" w:sz="4" w:space="0"/>
            </w:tcBorders>
            <w:shd w:val="clear" w:color="auto" w:fill="auto"/>
            <w:noWrap/>
            <w:vAlign w:val="center"/>
          </w:tcPr>
          <w:p w14:paraId="57430976">
            <w:pPr>
              <w:widowControl/>
              <w:spacing w:line="240" w:lineRule="auto"/>
              <w:jc w:val="center"/>
              <w:rPr>
                <w:rFonts w:ascii="宋体" w:hAnsi="宋体" w:eastAsia="宋体" w:cs="宋体"/>
                <w:color w:val="000000"/>
                <w:kern w:val="0"/>
                <w:sz w:val="22"/>
              </w:rPr>
            </w:pPr>
          </w:p>
        </w:tc>
      </w:tr>
      <w:tr w14:paraId="7615E507">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06A8830B">
            <w:pPr>
              <w:widowControl/>
              <w:spacing w:line="240" w:lineRule="auto"/>
              <w:jc w:val="left"/>
              <w:rPr>
                <w:rFonts w:ascii="宋体" w:hAnsi="宋体" w:eastAsia="宋体" w:cs="宋体"/>
                <w:kern w:val="0"/>
                <w:sz w:val="22"/>
              </w:rPr>
            </w:pPr>
            <w:r>
              <w:rPr>
                <w:rFonts w:hint="eastAsia" w:ascii="宋体" w:hAnsi="宋体" w:eastAsia="宋体" w:cs="宋体"/>
                <w:kern w:val="0"/>
                <w:sz w:val="22"/>
              </w:rPr>
              <w:t>30214</w:t>
            </w:r>
          </w:p>
        </w:tc>
        <w:tc>
          <w:tcPr>
            <w:tcW w:w="4460" w:type="dxa"/>
            <w:tcBorders>
              <w:top w:val="nil"/>
              <w:left w:val="nil"/>
              <w:bottom w:val="single" w:color="auto" w:sz="4" w:space="0"/>
              <w:right w:val="single" w:color="auto" w:sz="4" w:space="0"/>
            </w:tcBorders>
            <w:shd w:val="clear" w:color="auto" w:fill="auto"/>
            <w:noWrap/>
            <w:vAlign w:val="center"/>
          </w:tcPr>
          <w:p w14:paraId="30A7E3DE">
            <w:pPr>
              <w:widowControl/>
              <w:spacing w:line="240" w:lineRule="auto"/>
              <w:jc w:val="left"/>
              <w:rPr>
                <w:rFonts w:ascii="宋体" w:hAnsi="宋体" w:eastAsia="宋体" w:cs="宋体"/>
                <w:kern w:val="0"/>
                <w:sz w:val="22"/>
              </w:rPr>
            </w:pPr>
            <w:r>
              <w:rPr>
                <w:rFonts w:hint="eastAsia" w:ascii="宋体" w:hAnsi="宋体" w:eastAsia="宋体" w:cs="宋体"/>
                <w:kern w:val="0"/>
                <w:sz w:val="22"/>
              </w:rPr>
              <w:t>租赁费</w:t>
            </w:r>
          </w:p>
        </w:tc>
        <w:tc>
          <w:tcPr>
            <w:tcW w:w="3280" w:type="dxa"/>
            <w:tcBorders>
              <w:top w:val="nil"/>
              <w:left w:val="nil"/>
              <w:bottom w:val="single" w:color="auto" w:sz="4" w:space="0"/>
              <w:right w:val="single" w:color="auto" w:sz="4" w:space="0"/>
            </w:tcBorders>
            <w:shd w:val="clear" w:color="auto" w:fill="auto"/>
            <w:noWrap/>
            <w:vAlign w:val="center"/>
          </w:tcPr>
          <w:p w14:paraId="017B944D">
            <w:pPr>
              <w:widowControl/>
              <w:spacing w:line="240" w:lineRule="auto"/>
              <w:jc w:val="center"/>
              <w:rPr>
                <w:rFonts w:ascii="宋体" w:hAnsi="宋体" w:eastAsia="宋体" w:cs="宋体"/>
                <w:color w:val="000000"/>
                <w:kern w:val="0"/>
                <w:sz w:val="22"/>
              </w:rPr>
            </w:pPr>
          </w:p>
        </w:tc>
      </w:tr>
      <w:tr w14:paraId="34F2D378">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45944284">
            <w:pPr>
              <w:widowControl/>
              <w:spacing w:line="240" w:lineRule="auto"/>
              <w:jc w:val="left"/>
              <w:rPr>
                <w:rFonts w:ascii="宋体" w:hAnsi="宋体" w:eastAsia="宋体" w:cs="宋体"/>
                <w:kern w:val="0"/>
                <w:sz w:val="22"/>
              </w:rPr>
            </w:pPr>
            <w:r>
              <w:rPr>
                <w:rFonts w:hint="eastAsia" w:ascii="宋体" w:hAnsi="宋体" w:eastAsia="宋体" w:cs="宋体"/>
                <w:kern w:val="0"/>
                <w:sz w:val="22"/>
              </w:rPr>
              <w:t>30215</w:t>
            </w:r>
          </w:p>
        </w:tc>
        <w:tc>
          <w:tcPr>
            <w:tcW w:w="4460" w:type="dxa"/>
            <w:tcBorders>
              <w:top w:val="nil"/>
              <w:left w:val="nil"/>
              <w:bottom w:val="single" w:color="auto" w:sz="4" w:space="0"/>
              <w:right w:val="single" w:color="auto" w:sz="4" w:space="0"/>
            </w:tcBorders>
            <w:shd w:val="clear" w:color="auto" w:fill="auto"/>
            <w:noWrap/>
            <w:vAlign w:val="center"/>
          </w:tcPr>
          <w:p w14:paraId="33382522">
            <w:pPr>
              <w:widowControl/>
              <w:spacing w:line="240" w:lineRule="auto"/>
              <w:jc w:val="left"/>
              <w:rPr>
                <w:rFonts w:ascii="宋体" w:hAnsi="宋体" w:eastAsia="宋体" w:cs="宋体"/>
                <w:kern w:val="0"/>
                <w:sz w:val="22"/>
              </w:rPr>
            </w:pPr>
            <w:r>
              <w:rPr>
                <w:rFonts w:hint="eastAsia" w:ascii="宋体" w:hAnsi="宋体" w:eastAsia="宋体" w:cs="宋体"/>
                <w:kern w:val="0"/>
                <w:sz w:val="22"/>
              </w:rPr>
              <w:t>会议费</w:t>
            </w:r>
          </w:p>
        </w:tc>
        <w:tc>
          <w:tcPr>
            <w:tcW w:w="3280" w:type="dxa"/>
            <w:tcBorders>
              <w:top w:val="nil"/>
              <w:left w:val="nil"/>
              <w:bottom w:val="single" w:color="auto" w:sz="4" w:space="0"/>
              <w:right w:val="single" w:color="auto" w:sz="4" w:space="0"/>
            </w:tcBorders>
            <w:shd w:val="clear" w:color="auto" w:fill="auto"/>
            <w:noWrap/>
            <w:vAlign w:val="center"/>
          </w:tcPr>
          <w:p w14:paraId="1EB98737">
            <w:pPr>
              <w:widowControl/>
              <w:spacing w:line="240" w:lineRule="auto"/>
              <w:jc w:val="center"/>
              <w:rPr>
                <w:rFonts w:ascii="宋体" w:hAnsi="宋体" w:eastAsia="宋体" w:cs="宋体"/>
                <w:color w:val="000000"/>
                <w:kern w:val="0"/>
                <w:sz w:val="22"/>
              </w:rPr>
            </w:pPr>
          </w:p>
        </w:tc>
      </w:tr>
      <w:tr w14:paraId="5AAA10E8">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7EF397A4">
            <w:pPr>
              <w:widowControl/>
              <w:spacing w:line="240" w:lineRule="auto"/>
              <w:jc w:val="left"/>
              <w:rPr>
                <w:rFonts w:ascii="宋体" w:hAnsi="宋体" w:eastAsia="宋体" w:cs="宋体"/>
                <w:kern w:val="0"/>
                <w:sz w:val="22"/>
              </w:rPr>
            </w:pPr>
            <w:r>
              <w:rPr>
                <w:rFonts w:hint="eastAsia" w:ascii="宋体" w:hAnsi="宋体" w:eastAsia="宋体" w:cs="宋体"/>
                <w:kern w:val="0"/>
                <w:sz w:val="22"/>
              </w:rPr>
              <w:t>30216</w:t>
            </w:r>
          </w:p>
        </w:tc>
        <w:tc>
          <w:tcPr>
            <w:tcW w:w="4460" w:type="dxa"/>
            <w:tcBorders>
              <w:top w:val="nil"/>
              <w:left w:val="nil"/>
              <w:bottom w:val="single" w:color="auto" w:sz="4" w:space="0"/>
              <w:right w:val="single" w:color="auto" w:sz="4" w:space="0"/>
            </w:tcBorders>
            <w:shd w:val="clear" w:color="auto" w:fill="auto"/>
            <w:noWrap/>
            <w:vAlign w:val="center"/>
          </w:tcPr>
          <w:p w14:paraId="448CC71D">
            <w:pPr>
              <w:widowControl/>
              <w:spacing w:line="240" w:lineRule="auto"/>
              <w:jc w:val="left"/>
              <w:rPr>
                <w:rFonts w:ascii="宋体" w:hAnsi="宋体" w:eastAsia="宋体" w:cs="宋体"/>
                <w:kern w:val="0"/>
                <w:sz w:val="22"/>
              </w:rPr>
            </w:pPr>
            <w:r>
              <w:rPr>
                <w:rFonts w:hint="eastAsia" w:ascii="宋体" w:hAnsi="宋体" w:eastAsia="宋体" w:cs="宋体"/>
                <w:kern w:val="0"/>
                <w:sz w:val="22"/>
              </w:rPr>
              <w:t>培训费</w:t>
            </w:r>
          </w:p>
        </w:tc>
        <w:tc>
          <w:tcPr>
            <w:tcW w:w="3280" w:type="dxa"/>
            <w:tcBorders>
              <w:top w:val="nil"/>
              <w:left w:val="nil"/>
              <w:bottom w:val="single" w:color="auto" w:sz="4" w:space="0"/>
              <w:right w:val="single" w:color="auto" w:sz="4" w:space="0"/>
            </w:tcBorders>
            <w:shd w:val="clear" w:color="auto" w:fill="auto"/>
            <w:noWrap/>
            <w:vAlign w:val="center"/>
          </w:tcPr>
          <w:p w14:paraId="5AFC471D">
            <w:pPr>
              <w:widowControl/>
              <w:spacing w:line="240" w:lineRule="auto"/>
              <w:jc w:val="center"/>
              <w:rPr>
                <w:rFonts w:ascii="宋体" w:hAnsi="宋体" w:eastAsia="宋体" w:cs="宋体"/>
                <w:color w:val="000000"/>
                <w:kern w:val="0"/>
                <w:sz w:val="22"/>
              </w:rPr>
            </w:pPr>
          </w:p>
        </w:tc>
      </w:tr>
      <w:tr w14:paraId="5F7D558A">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3BB50ECF">
            <w:pPr>
              <w:widowControl/>
              <w:spacing w:line="240" w:lineRule="auto"/>
              <w:jc w:val="left"/>
              <w:rPr>
                <w:rFonts w:ascii="宋体" w:hAnsi="宋体" w:eastAsia="宋体" w:cs="宋体"/>
                <w:kern w:val="0"/>
                <w:sz w:val="22"/>
              </w:rPr>
            </w:pPr>
            <w:r>
              <w:rPr>
                <w:rFonts w:hint="eastAsia" w:ascii="宋体" w:hAnsi="宋体" w:eastAsia="宋体" w:cs="宋体"/>
                <w:kern w:val="0"/>
                <w:sz w:val="22"/>
              </w:rPr>
              <w:t>30217</w:t>
            </w:r>
          </w:p>
        </w:tc>
        <w:tc>
          <w:tcPr>
            <w:tcW w:w="4460" w:type="dxa"/>
            <w:tcBorders>
              <w:top w:val="nil"/>
              <w:left w:val="nil"/>
              <w:bottom w:val="single" w:color="auto" w:sz="4" w:space="0"/>
              <w:right w:val="single" w:color="auto" w:sz="4" w:space="0"/>
            </w:tcBorders>
            <w:shd w:val="clear" w:color="auto" w:fill="auto"/>
            <w:noWrap/>
            <w:vAlign w:val="center"/>
          </w:tcPr>
          <w:p w14:paraId="78A78099">
            <w:pPr>
              <w:widowControl/>
              <w:spacing w:line="240" w:lineRule="auto"/>
              <w:jc w:val="left"/>
              <w:rPr>
                <w:rFonts w:ascii="宋体" w:hAnsi="宋体" w:eastAsia="宋体" w:cs="宋体"/>
                <w:kern w:val="0"/>
                <w:sz w:val="22"/>
              </w:rPr>
            </w:pPr>
            <w:r>
              <w:rPr>
                <w:rFonts w:hint="eastAsia" w:ascii="宋体" w:hAnsi="宋体" w:eastAsia="宋体" w:cs="宋体"/>
                <w:kern w:val="0"/>
                <w:sz w:val="22"/>
              </w:rPr>
              <w:t>公务接待费</w:t>
            </w:r>
          </w:p>
        </w:tc>
        <w:tc>
          <w:tcPr>
            <w:tcW w:w="3280" w:type="dxa"/>
            <w:tcBorders>
              <w:top w:val="nil"/>
              <w:left w:val="nil"/>
              <w:bottom w:val="single" w:color="auto" w:sz="4" w:space="0"/>
              <w:right w:val="single" w:color="auto" w:sz="4" w:space="0"/>
            </w:tcBorders>
            <w:shd w:val="clear" w:color="auto" w:fill="auto"/>
            <w:noWrap/>
            <w:vAlign w:val="center"/>
          </w:tcPr>
          <w:p w14:paraId="2275CE65">
            <w:pPr>
              <w:widowControl/>
              <w:spacing w:line="240" w:lineRule="auto"/>
              <w:jc w:val="center"/>
              <w:rPr>
                <w:rFonts w:ascii="宋体" w:hAnsi="宋体" w:eastAsia="宋体" w:cs="宋体"/>
                <w:color w:val="000000"/>
                <w:kern w:val="0"/>
                <w:sz w:val="22"/>
              </w:rPr>
            </w:pPr>
          </w:p>
        </w:tc>
      </w:tr>
      <w:tr w14:paraId="0EA319AB">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4F3EFEC0">
            <w:pPr>
              <w:widowControl/>
              <w:spacing w:line="240" w:lineRule="auto"/>
              <w:jc w:val="left"/>
              <w:rPr>
                <w:rFonts w:ascii="宋体" w:hAnsi="宋体" w:eastAsia="宋体" w:cs="宋体"/>
                <w:kern w:val="0"/>
                <w:sz w:val="22"/>
              </w:rPr>
            </w:pPr>
            <w:r>
              <w:rPr>
                <w:rFonts w:hint="eastAsia" w:ascii="宋体" w:hAnsi="宋体" w:eastAsia="宋体" w:cs="宋体"/>
                <w:kern w:val="0"/>
                <w:sz w:val="22"/>
              </w:rPr>
              <w:t>30218</w:t>
            </w:r>
          </w:p>
        </w:tc>
        <w:tc>
          <w:tcPr>
            <w:tcW w:w="4460" w:type="dxa"/>
            <w:tcBorders>
              <w:top w:val="nil"/>
              <w:left w:val="nil"/>
              <w:bottom w:val="single" w:color="auto" w:sz="4" w:space="0"/>
              <w:right w:val="single" w:color="auto" w:sz="4" w:space="0"/>
            </w:tcBorders>
            <w:shd w:val="clear" w:color="auto" w:fill="auto"/>
            <w:noWrap/>
            <w:vAlign w:val="center"/>
          </w:tcPr>
          <w:p w14:paraId="019A0D27">
            <w:pPr>
              <w:widowControl/>
              <w:spacing w:line="240" w:lineRule="auto"/>
              <w:jc w:val="left"/>
              <w:rPr>
                <w:rFonts w:ascii="宋体" w:hAnsi="宋体" w:eastAsia="宋体" w:cs="宋体"/>
                <w:kern w:val="0"/>
                <w:sz w:val="22"/>
              </w:rPr>
            </w:pPr>
            <w:r>
              <w:rPr>
                <w:rFonts w:hint="eastAsia" w:ascii="宋体" w:hAnsi="宋体" w:eastAsia="宋体" w:cs="宋体"/>
                <w:kern w:val="0"/>
                <w:sz w:val="22"/>
              </w:rPr>
              <w:t>专用材料费</w:t>
            </w:r>
          </w:p>
        </w:tc>
        <w:tc>
          <w:tcPr>
            <w:tcW w:w="3280" w:type="dxa"/>
            <w:tcBorders>
              <w:top w:val="nil"/>
              <w:left w:val="nil"/>
              <w:bottom w:val="single" w:color="auto" w:sz="4" w:space="0"/>
              <w:right w:val="single" w:color="auto" w:sz="4" w:space="0"/>
            </w:tcBorders>
            <w:shd w:val="clear" w:color="auto" w:fill="auto"/>
            <w:noWrap/>
            <w:vAlign w:val="center"/>
          </w:tcPr>
          <w:p w14:paraId="51D13A88">
            <w:pPr>
              <w:widowControl/>
              <w:spacing w:line="240" w:lineRule="auto"/>
              <w:jc w:val="center"/>
              <w:rPr>
                <w:rFonts w:ascii="宋体" w:hAnsi="宋体" w:eastAsia="宋体" w:cs="宋体"/>
                <w:color w:val="000000"/>
                <w:kern w:val="0"/>
                <w:sz w:val="22"/>
              </w:rPr>
            </w:pPr>
          </w:p>
        </w:tc>
      </w:tr>
      <w:tr w14:paraId="20733DF6">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0792759C">
            <w:pPr>
              <w:widowControl/>
              <w:spacing w:line="240" w:lineRule="auto"/>
              <w:jc w:val="left"/>
              <w:rPr>
                <w:rFonts w:ascii="宋体" w:hAnsi="宋体" w:eastAsia="宋体" w:cs="宋体"/>
                <w:kern w:val="0"/>
                <w:sz w:val="22"/>
              </w:rPr>
            </w:pPr>
            <w:r>
              <w:rPr>
                <w:rFonts w:hint="eastAsia" w:ascii="宋体" w:hAnsi="宋体" w:eastAsia="宋体" w:cs="宋体"/>
                <w:kern w:val="0"/>
                <w:sz w:val="22"/>
              </w:rPr>
              <w:t>30224</w:t>
            </w:r>
          </w:p>
        </w:tc>
        <w:tc>
          <w:tcPr>
            <w:tcW w:w="4460" w:type="dxa"/>
            <w:tcBorders>
              <w:top w:val="nil"/>
              <w:left w:val="nil"/>
              <w:bottom w:val="single" w:color="auto" w:sz="4" w:space="0"/>
              <w:right w:val="single" w:color="auto" w:sz="4" w:space="0"/>
            </w:tcBorders>
            <w:shd w:val="clear" w:color="auto" w:fill="auto"/>
            <w:noWrap/>
            <w:vAlign w:val="center"/>
          </w:tcPr>
          <w:p w14:paraId="7364650C">
            <w:pPr>
              <w:widowControl/>
              <w:spacing w:line="240" w:lineRule="auto"/>
              <w:jc w:val="left"/>
              <w:rPr>
                <w:rFonts w:ascii="宋体" w:hAnsi="宋体" w:eastAsia="宋体" w:cs="宋体"/>
                <w:kern w:val="0"/>
                <w:sz w:val="22"/>
              </w:rPr>
            </w:pPr>
            <w:r>
              <w:rPr>
                <w:rFonts w:hint="eastAsia" w:ascii="宋体" w:hAnsi="宋体" w:eastAsia="宋体" w:cs="宋体"/>
                <w:kern w:val="0"/>
                <w:sz w:val="22"/>
              </w:rPr>
              <w:t>被装购置费</w:t>
            </w:r>
          </w:p>
        </w:tc>
        <w:tc>
          <w:tcPr>
            <w:tcW w:w="3280" w:type="dxa"/>
            <w:tcBorders>
              <w:top w:val="nil"/>
              <w:left w:val="nil"/>
              <w:bottom w:val="single" w:color="auto" w:sz="4" w:space="0"/>
              <w:right w:val="single" w:color="auto" w:sz="4" w:space="0"/>
            </w:tcBorders>
            <w:shd w:val="clear" w:color="auto" w:fill="auto"/>
            <w:noWrap/>
            <w:vAlign w:val="center"/>
          </w:tcPr>
          <w:p w14:paraId="5EAFD516">
            <w:pPr>
              <w:widowControl/>
              <w:spacing w:line="240" w:lineRule="auto"/>
              <w:jc w:val="center"/>
              <w:rPr>
                <w:rFonts w:ascii="宋体" w:hAnsi="宋体" w:eastAsia="宋体" w:cs="宋体"/>
                <w:color w:val="000000"/>
                <w:kern w:val="0"/>
                <w:sz w:val="22"/>
              </w:rPr>
            </w:pPr>
          </w:p>
        </w:tc>
      </w:tr>
      <w:tr w14:paraId="65FF3925">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16D9BB23">
            <w:pPr>
              <w:widowControl/>
              <w:spacing w:line="240" w:lineRule="auto"/>
              <w:jc w:val="left"/>
              <w:rPr>
                <w:rFonts w:ascii="宋体" w:hAnsi="宋体" w:eastAsia="宋体" w:cs="宋体"/>
                <w:kern w:val="0"/>
                <w:sz w:val="22"/>
              </w:rPr>
            </w:pPr>
            <w:r>
              <w:rPr>
                <w:rFonts w:hint="eastAsia" w:ascii="宋体" w:hAnsi="宋体" w:eastAsia="宋体" w:cs="宋体"/>
                <w:kern w:val="0"/>
                <w:sz w:val="22"/>
              </w:rPr>
              <w:t>30225</w:t>
            </w:r>
          </w:p>
        </w:tc>
        <w:tc>
          <w:tcPr>
            <w:tcW w:w="4460" w:type="dxa"/>
            <w:tcBorders>
              <w:top w:val="nil"/>
              <w:left w:val="nil"/>
              <w:bottom w:val="single" w:color="auto" w:sz="4" w:space="0"/>
              <w:right w:val="single" w:color="auto" w:sz="4" w:space="0"/>
            </w:tcBorders>
            <w:shd w:val="clear" w:color="auto" w:fill="auto"/>
            <w:noWrap/>
            <w:vAlign w:val="center"/>
          </w:tcPr>
          <w:p w14:paraId="5B4622BD">
            <w:pPr>
              <w:widowControl/>
              <w:spacing w:line="240" w:lineRule="auto"/>
              <w:jc w:val="left"/>
              <w:rPr>
                <w:rFonts w:ascii="宋体" w:hAnsi="宋体" w:eastAsia="宋体" w:cs="宋体"/>
                <w:kern w:val="0"/>
                <w:sz w:val="22"/>
              </w:rPr>
            </w:pPr>
            <w:r>
              <w:rPr>
                <w:rFonts w:hint="eastAsia" w:ascii="宋体" w:hAnsi="宋体" w:eastAsia="宋体" w:cs="宋体"/>
                <w:kern w:val="0"/>
                <w:sz w:val="22"/>
              </w:rPr>
              <w:t>专用燃料费</w:t>
            </w:r>
          </w:p>
        </w:tc>
        <w:tc>
          <w:tcPr>
            <w:tcW w:w="3280" w:type="dxa"/>
            <w:tcBorders>
              <w:top w:val="nil"/>
              <w:left w:val="nil"/>
              <w:bottom w:val="single" w:color="auto" w:sz="4" w:space="0"/>
              <w:right w:val="single" w:color="auto" w:sz="4" w:space="0"/>
            </w:tcBorders>
            <w:shd w:val="clear" w:color="auto" w:fill="auto"/>
            <w:noWrap/>
            <w:vAlign w:val="center"/>
          </w:tcPr>
          <w:p w14:paraId="5F33CBCD">
            <w:pPr>
              <w:widowControl/>
              <w:spacing w:line="240" w:lineRule="auto"/>
              <w:jc w:val="center"/>
              <w:rPr>
                <w:rFonts w:ascii="宋体" w:hAnsi="宋体" w:eastAsia="宋体" w:cs="宋体"/>
                <w:color w:val="000000"/>
                <w:kern w:val="0"/>
                <w:sz w:val="22"/>
              </w:rPr>
            </w:pPr>
          </w:p>
        </w:tc>
      </w:tr>
      <w:tr w14:paraId="3A7DE039">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0E812941">
            <w:pPr>
              <w:widowControl/>
              <w:spacing w:line="240" w:lineRule="auto"/>
              <w:jc w:val="left"/>
              <w:rPr>
                <w:rFonts w:ascii="宋体" w:hAnsi="宋体" w:eastAsia="宋体" w:cs="宋体"/>
                <w:kern w:val="0"/>
                <w:sz w:val="22"/>
              </w:rPr>
            </w:pPr>
            <w:r>
              <w:rPr>
                <w:rFonts w:hint="eastAsia" w:ascii="宋体" w:hAnsi="宋体" w:eastAsia="宋体" w:cs="宋体"/>
                <w:kern w:val="0"/>
                <w:sz w:val="22"/>
              </w:rPr>
              <w:t>30226</w:t>
            </w:r>
          </w:p>
        </w:tc>
        <w:tc>
          <w:tcPr>
            <w:tcW w:w="4460" w:type="dxa"/>
            <w:tcBorders>
              <w:top w:val="nil"/>
              <w:left w:val="nil"/>
              <w:bottom w:val="single" w:color="auto" w:sz="4" w:space="0"/>
              <w:right w:val="single" w:color="auto" w:sz="4" w:space="0"/>
            </w:tcBorders>
            <w:shd w:val="clear" w:color="auto" w:fill="auto"/>
            <w:noWrap/>
            <w:vAlign w:val="center"/>
          </w:tcPr>
          <w:p w14:paraId="2CB977C0">
            <w:pPr>
              <w:widowControl/>
              <w:spacing w:line="240" w:lineRule="auto"/>
              <w:jc w:val="left"/>
              <w:rPr>
                <w:rFonts w:ascii="宋体" w:hAnsi="宋体" w:eastAsia="宋体" w:cs="宋体"/>
                <w:kern w:val="0"/>
                <w:sz w:val="22"/>
              </w:rPr>
            </w:pPr>
            <w:r>
              <w:rPr>
                <w:rFonts w:hint="eastAsia" w:ascii="宋体" w:hAnsi="宋体" w:eastAsia="宋体" w:cs="宋体"/>
                <w:kern w:val="0"/>
                <w:sz w:val="22"/>
              </w:rPr>
              <w:t>劳务费</w:t>
            </w:r>
          </w:p>
        </w:tc>
        <w:tc>
          <w:tcPr>
            <w:tcW w:w="3280" w:type="dxa"/>
            <w:tcBorders>
              <w:top w:val="nil"/>
              <w:left w:val="nil"/>
              <w:bottom w:val="single" w:color="auto" w:sz="4" w:space="0"/>
              <w:right w:val="single" w:color="auto" w:sz="4" w:space="0"/>
            </w:tcBorders>
            <w:shd w:val="clear" w:color="auto" w:fill="auto"/>
            <w:noWrap/>
            <w:vAlign w:val="center"/>
          </w:tcPr>
          <w:p w14:paraId="6F5EF810">
            <w:pPr>
              <w:widowControl/>
              <w:spacing w:line="240" w:lineRule="auto"/>
              <w:jc w:val="center"/>
              <w:rPr>
                <w:rFonts w:ascii="宋体" w:hAnsi="宋体" w:eastAsia="宋体" w:cs="宋体"/>
                <w:color w:val="000000"/>
                <w:kern w:val="0"/>
                <w:sz w:val="22"/>
              </w:rPr>
            </w:pPr>
          </w:p>
        </w:tc>
      </w:tr>
      <w:tr w14:paraId="16C4F6DE">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4E8F13BF">
            <w:pPr>
              <w:widowControl/>
              <w:spacing w:line="240" w:lineRule="auto"/>
              <w:jc w:val="left"/>
              <w:rPr>
                <w:rFonts w:ascii="宋体" w:hAnsi="宋体" w:eastAsia="宋体" w:cs="宋体"/>
                <w:kern w:val="0"/>
                <w:sz w:val="22"/>
              </w:rPr>
            </w:pPr>
            <w:r>
              <w:rPr>
                <w:rFonts w:hint="eastAsia" w:ascii="宋体" w:hAnsi="宋体" w:eastAsia="宋体" w:cs="宋体"/>
                <w:kern w:val="0"/>
                <w:sz w:val="22"/>
              </w:rPr>
              <w:t>30227</w:t>
            </w:r>
          </w:p>
        </w:tc>
        <w:tc>
          <w:tcPr>
            <w:tcW w:w="4460" w:type="dxa"/>
            <w:tcBorders>
              <w:top w:val="nil"/>
              <w:left w:val="nil"/>
              <w:bottom w:val="single" w:color="auto" w:sz="4" w:space="0"/>
              <w:right w:val="single" w:color="auto" w:sz="4" w:space="0"/>
            </w:tcBorders>
            <w:shd w:val="clear" w:color="auto" w:fill="auto"/>
            <w:noWrap/>
            <w:vAlign w:val="center"/>
          </w:tcPr>
          <w:p w14:paraId="318F019C">
            <w:pPr>
              <w:widowControl/>
              <w:spacing w:line="240" w:lineRule="auto"/>
              <w:jc w:val="left"/>
              <w:rPr>
                <w:rFonts w:ascii="宋体" w:hAnsi="宋体" w:eastAsia="宋体" w:cs="宋体"/>
                <w:kern w:val="0"/>
                <w:sz w:val="22"/>
              </w:rPr>
            </w:pPr>
            <w:r>
              <w:rPr>
                <w:rFonts w:hint="eastAsia" w:ascii="宋体" w:hAnsi="宋体" w:eastAsia="宋体" w:cs="宋体"/>
                <w:kern w:val="0"/>
                <w:sz w:val="22"/>
              </w:rPr>
              <w:t>委托业务费</w:t>
            </w:r>
          </w:p>
        </w:tc>
        <w:tc>
          <w:tcPr>
            <w:tcW w:w="3280" w:type="dxa"/>
            <w:tcBorders>
              <w:top w:val="nil"/>
              <w:left w:val="nil"/>
              <w:bottom w:val="single" w:color="auto" w:sz="4" w:space="0"/>
              <w:right w:val="single" w:color="auto" w:sz="4" w:space="0"/>
            </w:tcBorders>
            <w:shd w:val="clear" w:color="auto" w:fill="auto"/>
            <w:noWrap/>
            <w:vAlign w:val="center"/>
          </w:tcPr>
          <w:p w14:paraId="419DA06F">
            <w:pPr>
              <w:widowControl/>
              <w:spacing w:line="240" w:lineRule="auto"/>
              <w:jc w:val="center"/>
              <w:rPr>
                <w:rFonts w:ascii="宋体" w:hAnsi="宋体" w:eastAsia="宋体" w:cs="宋体"/>
                <w:color w:val="000000"/>
                <w:kern w:val="0"/>
                <w:sz w:val="22"/>
              </w:rPr>
            </w:pPr>
          </w:p>
        </w:tc>
      </w:tr>
      <w:tr w14:paraId="63FAD4F0">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261631BA">
            <w:pPr>
              <w:widowControl/>
              <w:spacing w:line="240" w:lineRule="auto"/>
              <w:jc w:val="left"/>
              <w:rPr>
                <w:rFonts w:ascii="宋体" w:hAnsi="宋体" w:eastAsia="宋体" w:cs="宋体"/>
                <w:kern w:val="0"/>
                <w:sz w:val="22"/>
              </w:rPr>
            </w:pPr>
            <w:r>
              <w:rPr>
                <w:rFonts w:hint="eastAsia" w:ascii="宋体" w:hAnsi="宋体" w:eastAsia="宋体" w:cs="宋体"/>
                <w:kern w:val="0"/>
                <w:sz w:val="22"/>
              </w:rPr>
              <w:t>30228</w:t>
            </w:r>
          </w:p>
        </w:tc>
        <w:tc>
          <w:tcPr>
            <w:tcW w:w="4460" w:type="dxa"/>
            <w:tcBorders>
              <w:top w:val="nil"/>
              <w:left w:val="nil"/>
              <w:bottom w:val="single" w:color="auto" w:sz="4" w:space="0"/>
              <w:right w:val="single" w:color="auto" w:sz="4" w:space="0"/>
            </w:tcBorders>
            <w:shd w:val="clear" w:color="auto" w:fill="auto"/>
            <w:noWrap/>
            <w:vAlign w:val="center"/>
          </w:tcPr>
          <w:p w14:paraId="52291354">
            <w:pPr>
              <w:widowControl/>
              <w:spacing w:line="240" w:lineRule="auto"/>
              <w:jc w:val="left"/>
              <w:rPr>
                <w:rFonts w:ascii="宋体" w:hAnsi="宋体" w:eastAsia="宋体" w:cs="宋体"/>
                <w:kern w:val="0"/>
                <w:sz w:val="22"/>
              </w:rPr>
            </w:pPr>
            <w:r>
              <w:rPr>
                <w:rFonts w:hint="eastAsia" w:ascii="宋体" w:hAnsi="宋体" w:eastAsia="宋体" w:cs="宋体"/>
                <w:kern w:val="0"/>
                <w:sz w:val="22"/>
              </w:rPr>
              <w:t>工会经费</w:t>
            </w:r>
          </w:p>
        </w:tc>
        <w:tc>
          <w:tcPr>
            <w:tcW w:w="3280" w:type="dxa"/>
            <w:tcBorders>
              <w:top w:val="nil"/>
              <w:left w:val="nil"/>
              <w:bottom w:val="single" w:color="auto" w:sz="4" w:space="0"/>
              <w:right w:val="single" w:color="auto" w:sz="4" w:space="0"/>
            </w:tcBorders>
            <w:shd w:val="clear" w:color="auto" w:fill="auto"/>
            <w:noWrap/>
            <w:vAlign w:val="center"/>
          </w:tcPr>
          <w:p w14:paraId="1CD2AD87">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4.67</w:t>
            </w:r>
          </w:p>
        </w:tc>
      </w:tr>
      <w:tr w14:paraId="71B1431B">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24785FAC">
            <w:pPr>
              <w:widowControl/>
              <w:spacing w:line="240" w:lineRule="auto"/>
              <w:jc w:val="left"/>
              <w:rPr>
                <w:rFonts w:ascii="宋体" w:hAnsi="宋体" w:eastAsia="宋体" w:cs="宋体"/>
                <w:kern w:val="0"/>
                <w:sz w:val="22"/>
              </w:rPr>
            </w:pPr>
            <w:r>
              <w:rPr>
                <w:rFonts w:hint="eastAsia" w:ascii="宋体" w:hAnsi="宋体" w:eastAsia="宋体" w:cs="宋体"/>
                <w:kern w:val="0"/>
                <w:sz w:val="22"/>
              </w:rPr>
              <w:t>30229</w:t>
            </w:r>
          </w:p>
        </w:tc>
        <w:tc>
          <w:tcPr>
            <w:tcW w:w="4460" w:type="dxa"/>
            <w:tcBorders>
              <w:top w:val="nil"/>
              <w:left w:val="nil"/>
              <w:bottom w:val="single" w:color="auto" w:sz="4" w:space="0"/>
              <w:right w:val="single" w:color="auto" w:sz="4" w:space="0"/>
            </w:tcBorders>
            <w:shd w:val="clear" w:color="auto" w:fill="auto"/>
            <w:noWrap/>
            <w:vAlign w:val="center"/>
          </w:tcPr>
          <w:p w14:paraId="5D83571C">
            <w:pPr>
              <w:widowControl/>
              <w:spacing w:line="240" w:lineRule="auto"/>
              <w:jc w:val="left"/>
              <w:rPr>
                <w:rFonts w:ascii="宋体" w:hAnsi="宋体" w:eastAsia="宋体" w:cs="宋体"/>
                <w:kern w:val="0"/>
                <w:sz w:val="22"/>
              </w:rPr>
            </w:pPr>
            <w:r>
              <w:rPr>
                <w:rFonts w:hint="eastAsia" w:ascii="宋体" w:hAnsi="宋体" w:eastAsia="宋体" w:cs="宋体"/>
                <w:kern w:val="0"/>
                <w:sz w:val="22"/>
              </w:rPr>
              <w:t>福利费</w:t>
            </w:r>
          </w:p>
        </w:tc>
        <w:tc>
          <w:tcPr>
            <w:tcW w:w="3280" w:type="dxa"/>
            <w:tcBorders>
              <w:top w:val="nil"/>
              <w:left w:val="nil"/>
              <w:bottom w:val="single" w:color="auto" w:sz="4" w:space="0"/>
              <w:right w:val="single" w:color="auto" w:sz="4" w:space="0"/>
            </w:tcBorders>
            <w:shd w:val="clear" w:color="auto" w:fill="auto"/>
            <w:noWrap/>
            <w:vAlign w:val="center"/>
          </w:tcPr>
          <w:p w14:paraId="0EA3B929">
            <w:pPr>
              <w:widowControl/>
              <w:spacing w:line="240" w:lineRule="auto"/>
              <w:jc w:val="center"/>
              <w:rPr>
                <w:rFonts w:ascii="宋体" w:hAnsi="宋体" w:eastAsia="宋体" w:cs="宋体"/>
                <w:color w:val="000000"/>
                <w:kern w:val="0"/>
                <w:sz w:val="22"/>
              </w:rPr>
            </w:pPr>
          </w:p>
        </w:tc>
      </w:tr>
      <w:tr w14:paraId="44B44CD7">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785074D1">
            <w:pPr>
              <w:widowControl/>
              <w:spacing w:line="240" w:lineRule="auto"/>
              <w:jc w:val="left"/>
              <w:rPr>
                <w:rFonts w:ascii="宋体" w:hAnsi="宋体" w:eastAsia="宋体" w:cs="宋体"/>
                <w:kern w:val="0"/>
                <w:sz w:val="22"/>
              </w:rPr>
            </w:pPr>
            <w:r>
              <w:rPr>
                <w:rFonts w:hint="eastAsia" w:ascii="宋体" w:hAnsi="宋体" w:eastAsia="宋体" w:cs="宋体"/>
                <w:kern w:val="0"/>
                <w:sz w:val="22"/>
              </w:rPr>
              <w:t>30231</w:t>
            </w:r>
          </w:p>
        </w:tc>
        <w:tc>
          <w:tcPr>
            <w:tcW w:w="4460" w:type="dxa"/>
            <w:tcBorders>
              <w:top w:val="nil"/>
              <w:left w:val="nil"/>
              <w:bottom w:val="single" w:color="auto" w:sz="4" w:space="0"/>
              <w:right w:val="single" w:color="auto" w:sz="4" w:space="0"/>
            </w:tcBorders>
            <w:shd w:val="clear" w:color="auto" w:fill="auto"/>
            <w:noWrap/>
            <w:vAlign w:val="center"/>
          </w:tcPr>
          <w:p w14:paraId="0E7A9010">
            <w:pPr>
              <w:widowControl/>
              <w:spacing w:line="240" w:lineRule="auto"/>
              <w:jc w:val="left"/>
              <w:rPr>
                <w:rFonts w:ascii="宋体" w:hAnsi="宋体" w:eastAsia="宋体" w:cs="宋体"/>
                <w:kern w:val="0"/>
                <w:sz w:val="22"/>
              </w:rPr>
            </w:pPr>
            <w:r>
              <w:rPr>
                <w:rFonts w:hint="eastAsia" w:ascii="宋体" w:hAnsi="宋体" w:eastAsia="宋体" w:cs="宋体"/>
                <w:kern w:val="0"/>
                <w:sz w:val="22"/>
              </w:rPr>
              <w:t>公务用车运行维护费</w:t>
            </w:r>
          </w:p>
        </w:tc>
        <w:tc>
          <w:tcPr>
            <w:tcW w:w="3280" w:type="dxa"/>
            <w:tcBorders>
              <w:top w:val="nil"/>
              <w:left w:val="nil"/>
              <w:bottom w:val="single" w:color="auto" w:sz="4" w:space="0"/>
              <w:right w:val="single" w:color="auto" w:sz="4" w:space="0"/>
            </w:tcBorders>
            <w:shd w:val="clear" w:color="auto" w:fill="auto"/>
            <w:noWrap/>
            <w:vAlign w:val="center"/>
          </w:tcPr>
          <w:p w14:paraId="085637FB">
            <w:pPr>
              <w:widowControl/>
              <w:spacing w:line="240" w:lineRule="auto"/>
              <w:jc w:val="center"/>
              <w:rPr>
                <w:rFonts w:ascii="宋体" w:hAnsi="宋体" w:eastAsia="宋体" w:cs="宋体"/>
                <w:color w:val="000000"/>
                <w:kern w:val="0"/>
                <w:sz w:val="22"/>
              </w:rPr>
            </w:pPr>
          </w:p>
        </w:tc>
      </w:tr>
      <w:tr w14:paraId="1EB12836">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10E7FB31">
            <w:pPr>
              <w:widowControl/>
              <w:spacing w:line="240" w:lineRule="auto"/>
              <w:jc w:val="left"/>
              <w:rPr>
                <w:rFonts w:ascii="宋体" w:hAnsi="宋体" w:eastAsia="宋体" w:cs="宋体"/>
                <w:kern w:val="0"/>
                <w:sz w:val="22"/>
              </w:rPr>
            </w:pPr>
            <w:r>
              <w:rPr>
                <w:rFonts w:hint="eastAsia" w:ascii="宋体" w:hAnsi="宋体" w:eastAsia="宋体" w:cs="宋体"/>
                <w:kern w:val="0"/>
                <w:sz w:val="22"/>
              </w:rPr>
              <w:t>30239</w:t>
            </w:r>
          </w:p>
        </w:tc>
        <w:tc>
          <w:tcPr>
            <w:tcW w:w="4460" w:type="dxa"/>
            <w:tcBorders>
              <w:top w:val="nil"/>
              <w:left w:val="nil"/>
              <w:bottom w:val="single" w:color="auto" w:sz="4" w:space="0"/>
              <w:right w:val="single" w:color="auto" w:sz="4" w:space="0"/>
            </w:tcBorders>
            <w:shd w:val="clear" w:color="auto" w:fill="auto"/>
            <w:noWrap/>
            <w:vAlign w:val="center"/>
          </w:tcPr>
          <w:p w14:paraId="62D15539">
            <w:pPr>
              <w:widowControl/>
              <w:spacing w:line="240" w:lineRule="auto"/>
              <w:jc w:val="left"/>
              <w:rPr>
                <w:rFonts w:ascii="宋体" w:hAnsi="宋体" w:eastAsia="宋体" w:cs="宋体"/>
                <w:kern w:val="0"/>
                <w:sz w:val="22"/>
              </w:rPr>
            </w:pPr>
            <w:r>
              <w:rPr>
                <w:rFonts w:hint="eastAsia" w:ascii="宋体" w:hAnsi="宋体" w:eastAsia="宋体" w:cs="宋体"/>
                <w:kern w:val="0"/>
                <w:sz w:val="22"/>
              </w:rPr>
              <w:t>其他交通费用</w:t>
            </w:r>
          </w:p>
        </w:tc>
        <w:tc>
          <w:tcPr>
            <w:tcW w:w="3280" w:type="dxa"/>
            <w:tcBorders>
              <w:top w:val="nil"/>
              <w:left w:val="nil"/>
              <w:bottom w:val="single" w:color="auto" w:sz="4" w:space="0"/>
              <w:right w:val="single" w:color="auto" w:sz="4" w:space="0"/>
            </w:tcBorders>
            <w:shd w:val="clear" w:color="auto" w:fill="auto"/>
            <w:noWrap/>
            <w:vAlign w:val="center"/>
          </w:tcPr>
          <w:p w14:paraId="44990DD2">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14.79</w:t>
            </w:r>
          </w:p>
        </w:tc>
      </w:tr>
      <w:tr w14:paraId="6AC195F7">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4BBE8C1D">
            <w:pPr>
              <w:widowControl/>
              <w:spacing w:line="240" w:lineRule="auto"/>
              <w:jc w:val="left"/>
              <w:rPr>
                <w:rFonts w:ascii="宋体" w:hAnsi="宋体" w:eastAsia="宋体" w:cs="宋体"/>
                <w:kern w:val="0"/>
                <w:sz w:val="22"/>
              </w:rPr>
            </w:pPr>
            <w:r>
              <w:rPr>
                <w:rFonts w:hint="eastAsia" w:ascii="宋体" w:hAnsi="宋体" w:eastAsia="宋体" w:cs="宋体"/>
                <w:kern w:val="0"/>
                <w:sz w:val="22"/>
              </w:rPr>
              <w:t>30240</w:t>
            </w:r>
          </w:p>
        </w:tc>
        <w:tc>
          <w:tcPr>
            <w:tcW w:w="4460" w:type="dxa"/>
            <w:tcBorders>
              <w:top w:val="nil"/>
              <w:left w:val="nil"/>
              <w:bottom w:val="single" w:color="auto" w:sz="4" w:space="0"/>
              <w:right w:val="single" w:color="auto" w:sz="4" w:space="0"/>
            </w:tcBorders>
            <w:shd w:val="clear" w:color="auto" w:fill="auto"/>
            <w:noWrap/>
            <w:vAlign w:val="center"/>
          </w:tcPr>
          <w:p w14:paraId="0E25EC2A">
            <w:pPr>
              <w:widowControl/>
              <w:spacing w:line="240" w:lineRule="auto"/>
              <w:jc w:val="left"/>
              <w:rPr>
                <w:rFonts w:ascii="宋体" w:hAnsi="宋体" w:eastAsia="宋体" w:cs="宋体"/>
                <w:kern w:val="0"/>
                <w:sz w:val="22"/>
              </w:rPr>
            </w:pPr>
            <w:r>
              <w:rPr>
                <w:rFonts w:hint="eastAsia" w:ascii="宋体" w:hAnsi="宋体" w:eastAsia="宋体" w:cs="宋体"/>
                <w:kern w:val="0"/>
                <w:sz w:val="22"/>
              </w:rPr>
              <w:t>税金及附加费用</w:t>
            </w:r>
          </w:p>
        </w:tc>
        <w:tc>
          <w:tcPr>
            <w:tcW w:w="3280" w:type="dxa"/>
            <w:tcBorders>
              <w:top w:val="nil"/>
              <w:left w:val="nil"/>
              <w:bottom w:val="single" w:color="auto" w:sz="4" w:space="0"/>
              <w:right w:val="single" w:color="auto" w:sz="4" w:space="0"/>
            </w:tcBorders>
            <w:shd w:val="clear" w:color="auto" w:fill="auto"/>
            <w:noWrap/>
            <w:vAlign w:val="center"/>
          </w:tcPr>
          <w:p w14:paraId="65011420">
            <w:pPr>
              <w:widowControl/>
              <w:spacing w:line="240" w:lineRule="auto"/>
              <w:jc w:val="center"/>
              <w:rPr>
                <w:rFonts w:ascii="宋体" w:hAnsi="宋体" w:eastAsia="宋体" w:cs="宋体"/>
                <w:color w:val="000000"/>
                <w:kern w:val="0"/>
                <w:sz w:val="22"/>
              </w:rPr>
            </w:pPr>
          </w:p>
        </w:tc>
      </w:tr>
      <w:tr w14:paraId="09E69EC9">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51D8444B">
            <w:pPr>
              <w:widowControl/>
              <w:spacing w:line="240" w:lineRule="auto"/>
              <w:jc w:val="left"/>
              <w:rPr>
                <w:rFonts w:ascii="宋体" w:hAnsi="宋体" w:eastAsia="宋体" w:cs="宋体"/>
                <w:kern w:val="0"/>
                <w:sz w:val="22"/>
              </w:rPr>
            </w:pPr>
            <w:r>
              <w:rPr>
                <w:rFonts w:hint="eastAsia" w:ascii="宋体" w:hAnsi="宋体" w:eastAsia="宋体" w:cs="宋体"/>
                <w:kern w:val="0"/>
                <w:sz w:val="22"/>
              </w:rPr>
              <w:t>30299</w:t>
            </w:r>
          </w:p>
        </w:tc>
        <w:tc>
          <w:tcPr>
            <w:tcW w:w="4460" w:type="dxa"/>
            <w:tcBorders>
              <w:top w:val="nil"/>
              <w:left w:val="nil"/>
              <w:bottom w:val="single" w:color="auto" w:sz="4" w:space="0"/>
              <w:right w:val="single" w:color="auto" w:sz="4" w:space="0"/>
            </w:tcBorders>
            <w:shd w:val="clear" w:color="auto" w:fill="auto"/>
            <w:noWrap/>
            <w:vAlign w:val="center"/>
          </w:tcPr>
          <w:p w14:paraId="7246F940">
            <w:pPr>
              <w:widowControl/>
              <w:spacing w:line="240" w:lineRule="auto"/>
              <w:jc w:val="left"/>
              <w:rPr>
                <w:rFonts w:ascii="宋体" w:hAnsi="宋体" w:eastAsia="宋体" w:cs="宋体"/>
                <w:kern w:val="0"/>
                <w:sz w:val="22"/>
              </w:rPr>
            </w:pPr>
            <w:r>
              <w:rPr>
                <w:rFonts w:hint="eastAsia" w:ascii="宋体" w:hAnsi="宋体" w:eastAsia="宋体" w:cs="宋体"/>
                <w:kern w:val="0"/>
                <w:sz w:val="22"/>
              </w:rPr>
              <w:t>其他商品和服务支出</w:t>
            </w:r>
          </w:p>
        </w:tc>
        <w:tc>
          <w:tcPr>
            <w:tcW w:w="3280" w:type="dxa"/>
            <w:tcBorders>
              <w:top w:val="nil"/>
              <w:left w:val="nil"/>
              <w:bottom w:val="single" w:color="auto" w:sz="4" w:space="0"/>
              <w:right w:val="single" w:color="auto" w:sz="4" w:space="0"/>
            </w:tcBorders>
            <w:shd w:val="clear" w:color="auto" w:fill="auto"/>
            <w:noWrap/>
            <w:vAlign w:val="center"/>
          </w:tcPr>
          <w:p w14:paraId="014B3494">
            <w:pPr>
              <w:widowControl/>
              <w:spacing w:line="240" w:lineRule="auto"/>
              <w:jc w:val="center"/>
              <w:rPr>
                <w:rFonts w:ascii="宋体" w:hAnsi="宋体" w:eastAsia="宋体" w:cs="宋体"/>
                <w:color w:val="000000"/>
                <w:kern w:val="0"/>
                <w:sz w:val="22"/>
              </w:rPr>
            </w:pPr>
          </w:p>
        </w:tc>
      </w:tr>
      <w:tr w14:paraId="216453D3">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31478546">
            <w:pPr>
              <w:widowControl/>
              <w:spacing w:line="240" w:lineRule="auto"/>
              <w:jc w:val="left"/>
              <w:rPr>
                <w:rFonts w:ascii="宋体" w:hAnsi="宋体" w:eastAsia="宋体" w:cs="宋体"/>
                <w:b/>
                <w:bCs/>
                <w:kern w:val="0"/>
                <w:sz w:val="22"/>
              </w:rPr>
            </w:pPr>
            <w:r>
              <w:rPr>
                <w:rFonts w:hint="eastAsia" w:ascii="宋体" w:hAnsi="宋体" w:eastAsia="宋体" w:cs="宋体"/>
                <w:b/>
                <w:bCs/>
                <w:kern w:val="0"/>
                <w:sz w:val="22"/>
              </w:rPr>
              <w:t>303</w:t>
            </w:r>
          </w:p>
        </w:tc>
        <w:tc>
          <w:tcPr>
            <w:tcW w:w="4460" w:type="dxa"/>
            <w:tcBorders>
              <w:top w:val="nil"/>
              <w:left w:val="nil"/>
              <w:bottom w:val="single" w:color="auto" w:sz="4" w:space="0"/>
              <w:right w:val="single" w:color="auto" w:sz="4" w:space="0"/>
            </w:tcBorders>
            <w:shd w:val="clear" w:color="auto" w:fill="auto"/>
            <w:noWrap/>
            <w:vAlign w:val="center"/>
          </w:tcPr>
          <w:p w14:paraId="31C75D21">
            <w:pPr>
              <w:widowControl/>
              <w:spacing w:line="240" w:lineRule="auto"/>
              <w:jc w:val="left"/>
              <w:rPr>
                <w:rFonts w:ascii="宋体" w:hAnsi="宋体" w:eastAsia="宋体" w:cs="宋体"/>
                <w:b/>
                <w:bCs/>
                <w:kern w:val="0"/>
                <w:sz w:val="22"/>
              </w:rPr>
            </w:pPr>
            <w:r>
              <w:rPr>
                <w:rFonts w:hint="eastAsia" w:ascii="宋体" w:hAnsi="宋体" w:eastAsia="宋体" w:cs="宋体"/>
                <w:b/>
                <w:bCs/>
                <w:kern w:val="0"/>
                <w:sz w:val="22"/>
              </w:rPr>
              <w:t>对个人和家庭的补助</w:t>
            </w:r>
          </w:p>
        </w:tc>
        <w:tc>
          <w:tcPr>
            <w:tcW w:w="3280" w:type="dxa"/>
            <w:tcBorders>
              <w:top w:val="nil"/>
              <w:left w:val="nil"/>
              <w:bottom w:val="single" w:color="auto" w:sz="4" w:space="0"/>
              <w:right w:val="single" w:color="auto" w:sz="4" w:space="0"/>
            </w:tcBorders>
            <w:shd w:val="clear" w:color="auto" w:fill="auto"/>
            <w:noWrap/>
            <w:vAlign w:val="center"/>
          </w:tcPr>
          <w:p w14:paraId="510FE5AB">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14.61</w:t>
            </w:r>
          </w:p>
        </w:tc>
      </w:tr>
      <w:tr w14:paraId="6A7BC53F">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38B60259">
            <w:pPr>
              <w:widowControl/>
              <w:spacing w:line="240" w:lineRule="auto"/>
              <w:jc w:val="left"/>
              <w:rPr>
                <w:rFonts w:ascii="宋体" w:hAnsi="宋体" w:eastAsia="宋体" w:cs="宋体"/>
                <w:kern w:val="0"/>
                <w:sz w:val="22"/>
              </w:rPr>
            </w:pPr>
            <w:r>
              <w:rPr>
                <w:rFonts w:hint="eastAsia" w:ascii="宋体" w:hAnsi="宋体" w:eastAsia="宋体" w:cs="宋体"/>
                <w:kern w:val="0"/>
                <w:sz w:val="22"/>
              </w:rPr>
              <w:t>30301</w:t>
            </w:r>
          </w:p>
        </w:tc>
        <w:tc>
          <w:tcPr>
            <w:tcW w:w="4460" w:type="dxa"/>
            <w:tcBorders>
              <w:top w:val="nil"/>
              <w:left w:val="nil"/>
              <w:bottom w:val="single" w:color="auto" w:sz="4" w:space="0"/>
              <w:right w:val="single" w:color="auto" w:sz="4" w:space="0"/>
            </w:tcBorders>
            <w:shd w:val="clear" w:color="auto" w:fill="auto"/>
            <w:noWrap/>
            <w:vAlign w:val="center"/>
          </w:tcPr>
          <w:p w14:paraId="06A40B29">
            <w:pPr>
              <w:widowControl/>
              <w:spacing w:line="240" w:lineRule="auto"/>
              <w:jc w:val="left"/>
              <w:rPr>
                <w:rFonts w:ascii="宋体" w:hAnsi="宋体" w:eastAsia="宋体" w:cs="宋体"/>
                <w:kern w:val="0"/>
                <w:sz w:val="22"/>
              </w:rPr>
            </w:pPr>
            <w:r>
              <w:rPr>
                <w:rFonts w:hint="eastAsia" w:ascii="宋体" w:hAnsi="宋体" w:eastAsia="宋体" w:cs="宋体"/>
                <w:kern w:val="0"/>
                <w:sz w:val="22"/>
              </w:rPr>
              <w:t>离休费</w:t>
            </w:r>
          </w:p>
        </w:tc>
        <w:tc>
          <w:tcPr>
            <w:tcW w:w="3280" w:type="dxa"/>
            <w:tcBorders>
              <w:top w:val="nil"/>
              <w:left w:val="nil"/>
              <w:bottom w:val="single" w:color="auto" w:sz="4" w:space="0"/>
              <w:right w:val="single" w:color="auto" w:sz="4" w:space="0"/>
            </w:tcBorders>
            <w:shd w:val="clear" w:color="auto" w:fill="auto"/>
            <w:noWrap/>
            <w:vAlign w:val="center"/>
          </w:tcPr>
          <w:p w14:paraId="0678EAB7">
            <w:pPr>
              <w:widowControl/>
              <w:spacing w:line="240" w:lineRule="auto"/>
              <w:jc w:val="center"/>
              <w:rPr>
                <w:rFonts w:ascii="宋体" w:hAnsi="宋体" w:eastAsia="宋体" w:cs="宋体"/>
                <w:color w:val="000000"/>
                <w:kern w:val="0"/>
                <w:sz w:val="22"/>
              </w:rPr>
            </w:pPr>
          </w:p>
        </w:tc>
      </w:tr>
      <w:tr w14:paraId="36506A70">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580DA59D">
            <w:pPr>
              <w:widowControl/>
              <w:spacing w:line="240" w:lineRule="auto"/>
              <w:jc w:val="left"/>
              <w:rPr>
                <w:rFonts w:ascii="宋体" w:hAnsi="宋体" w:eastAsia="宋体" w:cs="宋体"/>
                <w:kern w:val="0"/>
                <w:sz w:val="22"/>
              </w:rPr>
            </w:pPr>
            <w:r>
              <w:rPr>
                <w:rFonts w:hint="eastAsia" w:ascii="宋体" w:hAnsi="宋体" w:eastAsia="宋体" w:cs="宋体"/>
                <w:kern w:val="0"/>
                <w:sz w:val="22"/>
              </w:rPr>
              <w:t>30302</w:t>
            </w:r>
          </w:p>
        </w:tc>
        <w:tc>
          <w:tcPr>
            <w:tcW w:w="4460" w:type="dxa"/>
            <w:tcBorders>
              <w:top w:val="nil"/>
              <w:left w:val="nil"/>
              <w:bottom w:val="single" w:color="auto" w:sz="4" w:space="0"/>
              <w:right w:val="single" w:color="auto" w:sz="4" w:space="0"/>
            </w:tcBorders>
            <w:shd w:val="clear" w:color="auto" w:fill="auto"/>
            <w:noWrap/>
            <w:vAlign w:val="center"/>
          </w:tcPr>
          <w:p w14:paraId="668C4B3E">
            <w:pPr>
              <w:widowControl/>
              <w:spacing w:line="240" w:lineRule="auto"/>
              <w:jc w:val="left"/>
              <w:rPr>
                <w:rFonts w:ascii="宋体" w:hAnsi="宋体" w:eastAsia="宋体" w:cs="宋体"/>
                <w:kern w:val="0"/>
                <w:sz w:val="22"/>
              </w:rPr>
            </w:pPr>
            <w:r>
              <w:rPr>
                <w:rFonts w:hint="eastAsia" w:ascii="宋体" w:hAnsi="宋体" w:eastAsia="宋体" w:cs="宋体"/>
                <w:kern w:val="0"/>
                <w:sz w:val="22"/>
              </w:rPr>
              <w:t>退休费</w:t>
            </w:r>
          </w:p>
        </w:tc>
        <w:tc>
          <w:tcPr>
            <w:tcW w:w="3280" w:type="dxa"/>
            <w:tcBorders>
              <w:top w:val="nil"/>
              <w:left w:val="nil"/>
              <w:bottom w:val="single" w:color="auto" w:sz="4" w:space="0"/>
              <w:right w:val="single" w:color="auto" w:sz="4" w:space="0"/>
            </w:tcBorders>
            <w:shd w:val="clear" w:color="auto" w:fill="auto"/>
            <w:noWrap/>
            <w:vAlign w:val="center"/>
          </w:tcPr>
          <w:p w14:paraId="7F69F191">
            <w:pPr>
              <w:widowControl/>
              <w:spacing w:line="240" w:lineRule="auto"/>
              <w:jc w:val="center"/>
              <w:rPr>
                <w:rFonts w:ascii="宋体" w:hAnsi="宋体" w:eastAsia="宋体" w:cs="宋体"/>
                <w:color w:val="000000"/>
                <w:kern w:val="0"/>
                <w:sz w:val="22"/>
              </w:rPr>
            </w:pPr>
          </w:p>
        </w:tc>
      </w:tr>
      <w:tr w14:paraId="5CBCF0C2">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332EA922">
            <w:pPr>
              <w:widowControl/>
              <w:spacing w:line="240" w:lineRule="auto"/>
              <w:jc w:val="left"/>
              <w:rPr>
                <w:rFonts w:ascii="宋体" w:hAnsi="宋体" w:eastAsia="宋体" w:cs="宋体"/>
                <w:kern w:val="0"/>
                <w:sz w:val="22"/>
              </w:rPr>
            </w:pPr>
            <w:r>
              <w:rPr>
                <w:rFonts w:hint="eastAsia" w:ascii="宋体" w:hAnsi="宋体" w:eastAsia="宋体" w:cs="宋体"/>
                <w:kern w:val="0"/>
                <w:sz w:val="22"/>
              </w:rPr>
              <w:t>30303</w:t>
            </w:r>
          </w:p>
        </w:tc>
        <w:tc>
          <w:tcPr>
            <w:tcW w:w="4460" w:type="dxa"/>
            <w:tcBorders>
              <w:top w:val="nil"/>
              <w:left w:val="nil"/>
              <w:bottom w:val="single" w:color="auto" w:sz="4" w:space="0"/>
              <w:right w:val="single" w:color="auto" w:sz="4" w:space="0"/>
            </w:tcBorders>
            <w:shd w:val="clear" w:color="auto" w:fill="auto"/>
            <w:noWrap/>
            <w:vAlign w:val="center"/>
          </w:tcPr>
          <w:p w14:paraId="76BF7156">
            <w:pPr>
              <w:widowControl/>
              <w:spacing w:line="240" w:lineRule="auto"/>
              <w:jc w:val="left"/>
              <w:rPr>
                <w:rFonts w:ascii="宋体" w:hAnsi="宋体" w:eastAsia="宋体" w:cs="宋体"/>
                <w:kern w:val="0"/>
                <w:sz w:val="22"/>
              </w:rPr>
            </w:pPr>
            <w:r>
              <w:rPr>
                <w:rFonts w:hint="eastAsia" w:ascii="宋体" w:hAnsi="宋体" w:eastAsia="宋体" w:cs="宋体"/>
                <w:kern w:val="0"/>
                <w:sz w:val="22"/>
              </w:rPr>
              <w:t>退职(役)费</w:t>
            </w:r>
          </w:p>
        </w:tc>
        <w:tc>
          <w:tcPr>
            <w:tcW w:w="3280" w:type="dxa"/>
            <w:tcBorders>
              <w:top w:val="nil"/>
              <w:left w:val="nil"/>
              <w:bottom w:val="single" w:color="auto" w:sz="4" w:space="0"/>
              <w:right w:val="single" w:color="auto" w:sz="4" w:space="0"/>
            </w:tcBorders>
            <w:shd w:val="clear" w:color="auto" w:fill="auto"/>
            <w:noWrap/>
            <w:vAlign w:val="center"/>
          </w:tcPr>
          <w:p w14:paraId="73CE3B1F">
            <w:pPr>
              <w:widowControl/>
              <w:spacing w:line="240" w:lineRule="auto"/>
              <w:jc w:val="center"/>
              <w:rPr>
                <w:rFonts w:ascii="宋体" w:hAnsi="宋体" w:eastAsia="宋体" w:cs="宋体"/>
                <w:color w:val="000000"/>
                <w:kern w:val="0"/>
                <w:sz w:val="22"/>
              </w:rPr>
            </w:pPr>
          </w:p>
        </w:tc>
      </w:tr>
      <w:tr w14:paraId="4CD03A93">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223453D1">
            <w:pPr>
              <w:widowControl/>
              <w:spacing w:line="240" w:lineRule="auto"/>
              <w:jc w:val="left"/>
              <w:rPr>
                <w:rFonts w:ascii="宋体" w:hAnsi="宋体" w:eastAsia="宋体" w:cs="宋体"/>
                <w:kern w:val="0"/>
                <w:sz w:val="22"/>
              </w:rPr>
            </w:pPr>
            <w:r>
              <w:rPr>
                <w:rFonts w:hint="eastAsia" w:ascii="宋体" w:hAnsi="宋体" w:eastAsia="宋体" w:cs="宋体"/>
                <w:kern w:val="0"/>
                <w:sz w:val="22"/>
              </w:rPr>
              <w:t>30304</w:t>
            </w:r>
          </w:p>
        </w:tc>
        <w:tc>
          <w:tcPr>
            <w:tcW w:w="4460" w:type="dxa"/>
            <w:tcBorders>
              <w:top w:val="nil"/>
              <w:left w:val="nil"/>
              <w:bottom w:val="single" w:color="auto" w:sz="4" w:space="0"/>
              <w:right w:val="single" w:color="auto" w:sz="4" w:space="0"/>
            </w:tcBorders>
            <w:shd w:val="clear" w:color="auto" w:fill="auto"/>
            <w:noWrap/>
            <w:vAlign w:val="center"/>
          </w:tcPr>
          <w:p w14:paraId="47313ACD">
            <w:pPr>
              <w:widowControl/>
              <w:spacing w:line="240" w:lineRule="auto"/>
              <w:jc w:val="left"/>
              <w:rPr>
                <w:rFonts w:ascii="宋体" w:hAnsi="宋体" w:eastAsia="宋体" w:cs="宋体"/>
                <w:kern w:val="0"/>
                <w:sz w:val="22"/>
              </w:rPr>
            </w:pPr>
            <w:r>
              <w:rPr>
                <w:rFonts w:hint="eastAsia" w:ascii="宋体" w:hAnsi="宋体" w:eastAsia="宋体" w:cs="宋体"/>
                <w:kern w:val="0"/>
                <w:sz w:val="22"/>
              </w:rPr>
              <w:t>抚恤金</w:t>
            </w:r>
          </w:p>
        </w:tc>
        <w:tc>
          <w:tcPr>
            <w:tcW w:w="3280" w:type="dxa"/>
            <w:tcBorders>
              <w:top w:val="nil"/>
              <w:left w:val="nil"/>
              <w:bottom w:val="single" w:color="auto" w:sz="4" w:space="0"/>
              <w:right w:val="single" w:color="auto" w:sz="4" w:space="0"/>
            </w:tcBorders>
            <w:shd w:val="clear" w:color="auto" w:fill="auto"/>
            <w:noWrap/>
            <w:vAlign w:val="center"/>
          </w:tcPr>
          <w:p w14:paraId="6147DA36">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14.61</w:t>
            </w:r>
          </w:p>
        </w:tc>
      </w:tr>
      <w:tr w14:paraId="2C025B8F">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2D8C4DC8">
            <w:pPr>
              <w:widowControl/>
              <w:spacing w:line="240" w:lineRule="auto"/>
              <w:jc w:val="left"/>
              <w:rPr>
                <w:rFonts w:ascii="宋体" w:hAnsi="宋体" w:eastAsia="宋体" w:cs="宋体"/>
                <w:kern w:val="0"/>
                <w:sz w:val="22"/>
              </w:rPr>
            </w:pPr>
            <w:r>
              <w:rPr>
                <w:rFonts w:hint="eastAsia" w:ascii="宋体" w:hAnsi="宋体" w:eastAsia="宋体" w:cs="宋体"/>
                <w:kern w:val="0"/>
                <w:sz w:val="22"/>
              </w:rPr>
              <w:t>30305</w:t>
            </w:r>
          </w:p>
        </w:tc>
        <w:tc>
          <w:tcPr>
            <w:tcW w:w="4460" w:type="dxa"/>
            <w:tcBorders>
              <w:top w:val="nil"/>
              <w:left w:val="nil"/>
              <w:bottom w:val="single" w:color="auto" w:sz="4" w:space="0"/>
              <w:right w:val="single" w:color="auto" w:sz="4" w:space="0"/>
            </w:tcBorders>
            <w:shd w:val="clear" w:color="auto" w:fill="auto"/>
            <w:noWrap/>
            <w:vAlign w:val="center"/>
          </w:tcPr>
          <w:p w14:paraId="07298042">
            <w:pPr>
              <w:widowControl/>
              <w:spacing w:line="240" w:lineRule="auto"/>
              <w:jc w:val="left"/>
              <w:rPr>
                <w:rFonts w:ascii="宋体" w:hAnsi="宋体" w:eastAsia="宋体" w:cs="宋体"/>
                <w:kern w:val="0"/>
                <w:sz w:val="22"/>
              </w:rPr>
            </w:pPr>
            <w:r>
              <w:rPr>
                <w:rFonts w:hint="eastAsia" w:ascii="宋体" w:hAnsi="宋体" w:eastAsia="宋体" w:cs="宋体"/>
                <w:kern w:val="0"/>
                <w:sz w:val="22"/>
              </w:rPr>
              <w:t>生活补助</w:t>
            </w:r>
          </w:p>
        </w:tc>
        <w:tc>
          <w:tcPr>
            <w:tcW w:w="3280" w:type="dxa"/>
            <w:tcBorders>
              <w:top w:val="nil"/>
              <w:left w:val="nil"/>
              <w:bottom w:val="single" w:color="auto" w:sz="4" w:space="0"/>
              <w:right w:val="single" w:color="auto" w:sz="4" w:space="0"/>
            </w:tcBorders>
            <w:shd w:val="clear" w:color="auto" w:fill="auto"/>
            <w:noWrap/>
            <w:vAlign w:val="center"/>
          </w:tcPr>
          <w:p w14:paraId="4AA736A2">
            <w:pPr>
              <w:widowControl/>
              <w:spacing w:line="240" w:lineRule="auto"/>
              <w:jc w:val="center"/>
              <w:rPr>
                <w:rFonts w:ascii="宋体" w:hAnsi="宋体" w:eastAsia="宋体" w:cs="宋体"/>
                <w:color w:val="000000"/>
                <w:kern w:val="0"/>
                <w:sz w:val="22"/>
              </w:rPr>
            </w:pPr>
          </w:p>
        </w:tc>
      </w:tr>
      <w:tr w14:paraId="2E6A5689">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41891679">
            <w:pPr>
              <w:widowControl/>
              <w:spacing w:line="240" w:lineRule="auto"/>
              <w:jc w:val="left"/>
              <w:rPr>
                <w:rFonts w:ascii="宋体" w:hAnsi="宋体" w:eastAsia="宋体" w:cs="宋体"/>
                <w:kern w:val="0"/>
                <w:sz w:val="22"/>
              </w:rPr>
            </w:pPr>
            <w:r>
              <w:rPr>
                <w:rFonts w:hint="eastAsia" w:ascii="宋体" w:hAnsi="宋体" w:eastAsia="宋体" w:cs="宋体"/>
                <w:kern w:val="0"/>
                <w:sz w:val="22"/>
              </w:rPr>
              <w:t>30306</w:t>
            </w:r>
          </w:p>
        </w:tc>
        <w:tc>
          <w:tcPr>
            <w:tcW w:w="4460" w:type="dxa"/>
            <w:tcBorders>
              <w:top w:val="nil"/>
              <w:left w:val="nil"/>
              <w:bottom w:val="single" w:color="auto" w:sz="4" w:space="0"/>
              <w:right w:val="single" w:color="auto" w:sz="4" w:space="0"/>
            </w:tcBorders>
            <w:shd w:val="clear" w:color="auto" w:fill="auto"/>
            <w:noWrap/>
            <w:vAlign w:val="center"/>
          </w:tcPr>
          <w:p w14:paraId="4B411AFA">
            <w:pPr>
              <w:widowControl/>
              <w:spacing w:line="240" w:lineRule="auto"/>
              <w:jc w:val="left"/>
              <w:rPr>
                <w:rFonts w:ascii="宋体" w:hAnsi="宋体" w:eastAsia="宋体" w:cs="宋体"/>
                <w:kern w:val="0"/>
                <w:sz w:val="22"/>
              </w:rPr>
            </w:pPr>
            <w:r>
              <w:rPr>
                <w:rFonts w:hint="eastAsia" w:ascii="宋体" w:hAnsi="宋体" w:eastAsia="宋体" w:cs="宋体"/>
                <w:kern w:val="0"/>
                <w:sz w:val="22"/>
              </w:rPr>
              <w:t>救济费</w:t>
            </w:r>
          </w:p>
        </w:tc>
        <w:tc>
          <w:tcPr>
            <w:tcW w:w="3280" w:type="dxa"/>
            <w:tcBorders>
              <w:top w:val="nil"/>
              <w:left w:val="nil"/>
              <w:bottom w:val="single" w:color="auto" w:sz="4" w:space="0"/>
              <w:right w:val="single" w:color="auto" w:sz="4" w:space="0"/>
            </w:tcBorders>
            <w:shd w:val="clear" w:color="auto" w:fill="auto"/>
            <w:noWrap/>
            <w:vAlign w:val="center"/>
          </w:tcPr>
          <w:p w14:paraId="0582E034">
            <w:pPr>
              <w:widowControl/>
              <w:spacing w:line="240" w:lineRule="auto"/>
              <w:jc w:val="center"/>
              <w:rPr>
                <w:rFonts w:ascii="宋体" w:hAnsi="宋体" w:eastAsia="宋体" w:cs="宋体"/>
                <w:color w:val="000000"/>
                <w:kern w:val="0"/>
                <w:sz w:val="22"/>
              </w:rPr>
            </w:pPr>
          </w:p>
        </w:tc>
      </w:tr>
      <w:tr w14:paraId="5D0497C7">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1F8ACACD">
            <w:pPr>
              <w:widowControl/>
              <w:spacing w:line="240" w:lineRule="auto"/>
              <w:jc w:val="left"/>
              <w:rPr>
                <w:rFonts w:ascii="宋体" w:hAnsi="宋体" w:eastAsia="宋体" w:cs="宋体"/>
                <w:kern w:val="0"/>
                <w:sz w:val="22"/>
              </w:rPr>
            </w:pPr>
            <w:r>
              <w:rPr>
                <w:rFonts w:hint="eastAsia" w:ascii="宋体" w:hAnsi="宋体" w:eastAsia="宋体" w:cs="宋体"/>
                <w:kern w:val="0"/>
                <w:sz w:val="22"/>
              </w:rPr>
              <w:t>30307</w:t>
            </w:r>
          </w:p>
        </w:tc>
        <w:tc>
          <w:tcPr>
            <w:tcW w:w="4460" w:type="dxa"/>
            <w:tcBorders>
              <w:top w:val="nil"/>
              <w:left w:val="nil"/>
              <w:bottom w:val="single" w:color="auto" w:sz="4" w:space="0"/>
              <w:right w:val="single" w:color="auto" w:sz="4" w:space="0"/>
            </w:tcBorders>
            <w:shd w:val="clear" w:color="auto" w:fill="auto"/>
            <w:noWrap/>
            <w:vAlign w:val="center"/>
          </w:tcPr>
          <w:p w14:paraId="10AF7680">
            <w:pPr>
              <w:widowControl/>
              <w:spacing w:line="240" w:lineRule="auto"/>
              <w:jc w:val="left"/>
              <w:rPr>
                <w:rFonts w:ascii="宋体" w:hAnsi="宋体" w:eastAsia="宋体" w:cs="宋体"/>
                <w:kern w:val="0"/>
                <w:sz w:val="22"/>
              </w:rPr>
            </w:pPr>
            <w:r>
              <w:rPr>
                <w:rFonts w:hint="eastAsia" w:ascii="宋体" w:hAnsi="宋体" w:eastAsia="宋体" w:cs="宋体"/>
                <w:kern w:val="0"/>
                <w:sz w:val="22"/>
              </w:rPr>
              <w:t>医疗费补助</w:t>
            </w:r>
          </w:p>
        </w:tc>
        <w:tc>
          <w:tcPr>
            <w:tcW w:w="3280" w:type="dxa"/>
            <w:tcBorders>
              <w:top w:val="nil"/>
              <w:left w:val="nil"/>
              <w:bottom w:val="single" w:color="auto" w:sz="4" w:space="0"/>
              <w:right w:val="single" w:color="auto" w:sz="4" w:space="0"/>
            </w:tcBorders>
            <w:shd w:val="clear" w:color="auto" w:fill="auto"/>
            <w:noWrap/>
            <w:vAlign w:val="center"/>
          </w:tcPr>
          <w:p w14:paraId="42D941C7">
            <w:pPr>
              <w:widowControl/>
              <w:spacing w:line="240" w:lineRule="auto"/>
              <w:jc w:val="center"/>
              <w:rPr>
                <w:rFonts w:ascii="宋体" w:hAnsi="宋体" w:eastAsia="宋体" w:cs="宋体"/>
                <w:color w:val="000000"/>
                <w:kern w:val="0"/>
                <w:sz w:val="22"/>
              </w:rPr>
            </w:pPr>
          </w:p>
        </w:tc>
      </w:tr>
      <w:tr w14:paraId="7A2A6426">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3C1011AD">
            <w:pPr>
              <w:widowControl/>
              <w:spacing w:line="240" w:lineRule="auto"/>
              <w:jc w:val="left"/>
              <w:rPr>
                <w:rFonts w:ascii="宋体" w:hAnsi="宋体" w:eastAsia="宋体" w:cs="宋体"/>
                <w:kern w:val="0"/>
                <w:sz w:val="22"/>
              </w:rPr>
            </w:pPr>
            <w:r>
              <w:rPr>
                <w:rFonts w:hint="eastAsia" w:ascii="宋体" w:hAnsi="宋体" w:eastAsia="宋体" w:cs="宋体"/>
                <w:kern w:val="0"/>
                <w:sz w:val="22"/>
              </w:rPr>
              <w:t>30308</w:t>
            </w:r>
          </w:p>
        </w:tc>
        <w:tc>
          <w:tcPr>
            <w:tcW w:w="4460" w:type="dxa"/>
            <w:tcBorders>
              <w:top w:val="nil"/>
              <w:left w:val="nil"/>
              <w:bottom w:val="single" w:color="auto" w:sz="4" w:space="0"/>
              <w:right w:val="single" w:color="auto" w:sz="4" w:space="0"/>
            </w:tcBorders>
            <w:shd w:val="clear" w:color="auto" w:fill="auto"/>
            <w:noWrap/>
            <w:vAlign w:val="center"/>
          </w:tcPr>
          <w:p w14:paraId="0ED170A4">
            <w:pPr>
              <w:widowControl/>
              <w:spacing w:line="240" w:lineRule="auto"/>
              <w:jc w:val="left"/>
              <w:rPr>
                <w:rFonts w:ascii="宋体" w:hAnsi="宋体" w:eastAsia="宋体" w:cs="宋体"/>
                <w:kern w:val="0"/>
                <w:sz w:val="22"/>
              </w:rPr>
            </w:pPr>
            <w:r>
              <w:rPr>
                <w:rFonts w:hint="eastAsia" w:ascii="宋体" w:hAnsi="宋体" w:eastAsia="宋体" w:cs="宋体"/>
                <w:kern w:val="0"/>
                <w:sz w:val="22"/>
              </w:rPr>
              <w:t>助学金</w:t>
            </w:r>
          </w:p>
        </w:tc>
        <w:tc>
          <w:tcPr>
            <w:tcW w:w="3280" w:type="dxa"/>
            <w:tcBorders>
              <w:top w:val="nil"/>
              <w:left w:val="nil"/>
              <w:bottom w:val="single" w:color="auto" w:sz="4" w:space="0"/>
              <w:right w:val="single" w:color="auto" w:sz="4" w:space="0"/>
            </w:tcBorders>
            <w:shd w:val="clear" w:color="auto" w:fill="auto"/>
            <w:noWrap/>
            <w:vAlign w:val="center"/>
          </w:tcPr>
          <w:p w14:paraId="3BBA993A">
            <w:pPr>
              <w:widowControl/>
              <w:spacing w:line="240" w:lineRule="auto"/>
              <w:jc w:val="center"/>
              <w:rPr>
                <w:rFonts w:ascii="宋体" w:hAnsi="宋体" w:eastAsia="宋体" w:cs="宋体"/>
                <w:color w:val="000000"/>
                <w:kern w:val="0"/>
                <w:sz w:val="22"/>
              </w:rPr>
            </w:pPr>
          </w:p>
        </w:tc>
      </w:tr>
      <w:tr w14:paraId="60070907">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1EFB7F84">
            <w:pPr>
              <w:widowControl/>
              <w:spacing w:line="240" w:lineRule="auto"/>
              <w:jc w:val="left"/>
              <w:rPr>
                <w:rFonts w:ascii="宋体" w:hAnsi="宋体" w:eastAsia="宋体" w:cs="宋体"/>
                <w:kern w:val="0"/>
                <w:sz w:val="22"/>
              </w:rPr>
            </w:pPr>
            <w:r>
              <w:rPr>
                <w:rFonts w:hint="eastAsia" w:ascii="宋体" w:hAnsi="宋体" w:eastAsia="宋体" w:cs="宋体"/>
                <w:kern w:val="0"/>
                <w:sz w:val="22"/>
              </w:rPr>
              <w:t>30309</w:t>
            </w:r>
          </w:p>
        </w:tc>
        <w:tc>
          <w:tcPr>
            <w:tcW w:w="4460" w:type="dxa"/>
            <w:tcBorders>
              <w:top w:val="nil"/>
              <w:left w:val="nil"/>
              <w:bottom w:val="single" w:color="auto" w:sz="4" w:space="0"/>
              <w:right w:val="single" w:color="auto" w:sz="4" w:space="0"/>
            </w:tcBorders>
            <w:shd w:val="clear" w:color="auto" w:fill="auto"/>
            <w:noWrap/>
            <w:vAlign w:val="center"/>
          </w:tcPr>
          <w:p w14:paraId="02B9B812">
            <w:pPr>
              <w:widowControl/>
              <w:spacing w:line="240" w:lineRule="auto"/>
              <w:jc w:val="left"/>
              <w:rPr>
                <w:rFonts w:ascii="宋体" w:hAnsi="宋体" w:eastAsia="宋体" w:cs="宋体"/>
                <w:kern w:val="0"/>
                <w:sz w:val="22"/>
              </w:rPr>
            </w:pPr>
            <w:r>
              <w:rPr>
                <w:rFonts w:hint="eastAsia" w:ascii="宋体" w:hAnsi="宋体" w:eastAsia="宋体" w:cs="宋体"/>
                <w:kern w:val="0"/>
                <w:sz w:val="22"/>
              </w:rPr>
              <w:t>奖励金</w:t>
            </w:r>
          </w:p>
        </w:tc>
        <w:tc>
          <w:tcPr>
            <w:tcW w:w="3280" w:type="dxa"/>
            <w:tcBorders>
              <w:top w:val="nil"/>
              <w:left w:val="nil"/>
              <w:bottom w:val="single" w:color="auto" w:sz="4" w:space="0"/>
              <w:right w:val="single" w:color="auto" w:sz="4" w:space="0"/>
            </w:tcBorders>
            <w:shd w:val="clear" w:color="auto" w:fill="auto"/>
            <w:noWrap/>
            <w:vAlign w:val="center"/>
          </w:tcPr>
          <w:p w14:paraId="60AC161B">
            <w:pPr>
              <w:widowControl/>
              <w:spacing w:line="240" w:lineRule="auto"/>
              <w:jc w:val="center"/>
              <w:rPr>
                <w:rFonts w:ascii="宋体" w:hAnsi="宋体" w:eastAsia="宋体" w:cs="宋体"/>
                <w:color w:val="000000"/>
                <w:kern w:val="0"/>
                <w:sz w:val="22"/>
              </w:rPr>
            </w:pPr>
          </w:p>
        </w:tc>
      </w:tr>
      <w:tr w14:paraId="737138D0">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06A19525">
            <w:pPr>
              <w:widowControl/>
              <w:spacing w:line="240" w:lineRule="auto"/>
              <w:jc w:val="left"/>
              <w:rPr>
                <w:rFonts w:ascii="宋体" w:hAnsi="宋体" w:eastAsia="宋体" w:cs="宋体"/>
                <w:kern w:val="0"/>
                <w:sz w:val="22"/>
              </w:rPr>
            </w:pPr>
            <w:r>
              <w:rPr>
                <w:rFonts w:hint="eastAsia" w:ascii="宋体" w:hAnsi="宋体" w:eastAsia="宋体" w:cs="宋体"/>
                <w:kern w:val="0"/>
                <w:sz w:val="22"/>
              </w:rPr>
              <w:t>30310</w:t>
            </w:r>
          </w:p>
        </w:tc>
        <w:tc>
          <w:tcPr>
            <w:tcW w:w="4460" w:type="dxa"/>
            <w:tcBorders>
              <w:top w:val="nil"/>
              <w:left w:val="nil"/>
              <w:bottom w:val="single" w:color="auto" w:sz="4" w:space="0"/>
              <w:right w:val="single" w:color="auto" w:sz="4" w:space="0"/>
            </w:tcBorders>
            <w:shd w:val="clear" w:color="auto" w:fill="auto"/>
            <w:noWrap/>
            <w:vAlign w:val="center"/>
          </w:tcPr>
          <w:p w14:paraId="3B864075">
            <w:pPr>
              <w:widowControl/>
              <w:spacing w:line="240" w:lineRule="auto"/>
              <w:jc w:val="left"/>
              <w:rPr>
                <w:rFonts w:ascii="宋体" w:hAnsi="宋体" w:eastAsia="宋体" w:cs="宋体"/>
                <w:kern w:val="0"/>
                <w:sz w:val="22"/>
              </w:rPr>
            </w:pPr>
            <w:r>
              <w:rPr>
                <w:rFonts w:hint="eastAsia" w:ascii="宋体" w:hAnsi="宋体" w:eastAsia="宋体" w:cs="宋体"/>
                <w:kern w:val="0"/>
                <w:sz w:val="22"/>
              </w:rPr>
              <w:t>个人农业生产补贴</w:t>
            </w:r>
          </w:p>
        </w:tc>
        <w:tc>
          <w:tcPr>
            <w:tcW w:w="3280" w:type="dxa"/>
            <w:tcBorders>
              <w:top w:val="nil"/>
              <w:left w:val="nil"/>
              <w:bottom w:val="single" w:color="auto" w:sz="4" w:space="0"/>
              <w:right w:val="single" w:color="auto" w:sz="4" w:space="0"/>
            </w:tcBorders>
            <w:shd w:val="clear" w:color="auto" w:fill="auto"/>
            <w:noWrap/>
            <w:vAlign w:val="center"/>
          </w:tcPr>
          <w:p w14:paraId="6A07D602">
            <w:pPr>
              <w:widowControl/>
              <w:spacing w:line="240" w:lineRule="auto"/>
              <w:jc w:val="center"/>
              <w:rPr>
                <w:rFonts w:ascii="宋体" w:hAnsi="宋体" w:eastAsia="宋体" w:cs="宋体"/>
                <w:color w:val="000000"/>
                <w:kern w:val="0"/>
                <w:sz w:val="22"/>
              </w:rPr>
            </w:pPr>
          </w:p>
        </w:tc>
      </w:tr>
      <w:tr w14:paraId="30352889">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37E93647">
            <w:pPr>
              <w:widowControl/>
              <w:spacing w:line="240" w:lineRule="auto"/>
              <w:jc w:val="left"/>
              <w:rPr>
                <w:rFonts w:ascii="宋体" w:hAnsi="宋体" w:eastAsia="宋体" w:cs="宋体"/>
                <w:kern w:val="0"/>
                <w:sz w:val="22"/>
              </w:rPr>
            </w:pPr>
            <w:r>
              <w:rPr>
                <w:rFonts w:hint="eastAsia" w:ascii="宋体" w:hAnsi="宋体" w:eastAsia="宋体" w:cs="宋体"/>
                <w:kern w:val="0"/>
                <w:sz w:val="22"/>
              </w:rPr>
              <w:t>30399</w:t>
            </w:r>
          </w:p>
        </w:tc>
        <w:tc>
          <w:tcPr>
            <w:tcW w:w="4460" w:type="dxa"/>
            <w:tcBorders>
              <w:top w:val="nil"/>
              <w:left w:val="nil"/>
              <w:bottom w:val="single" w:color="auto" w:sz="4" w:space="0"/>
              <w:right w:val="single" w:color="auto" w:sz="4" w:space="0"/>
            </w:tcBorders>
            <w:shd w:val="clear" w:color="auto" w:fill="auto"/>
            <w:noWrap/>
            <w:vAlign w:val="center"/>
          </w:tcPr>
          <w:p w14:paraId="60FFFD70">
            <w:pPr>
              <w:widowControl/>
              <w:spacing w:line="240" w:lineRule="auto"/>
              <w:jc w:val="left"/>
              <w:rPr>
                <w:rFonts w:ascii="宋体" w:hAnsi="宋体" w:eastAsia="宋体" w:cs="宋体"/>
                <w:kern w:val="0"/>
                <w:sz w:val="22"/>
              </w:rPr>
            </w:pPr>
            <w:r>
              <w:rPr>
                <w:rFonts w:hint="eastAsia" w:ascii="宋体" w:hAnsi="宋体" w:eastAsia="宋体" w:cs="宋体"/>
                <w:kern w:val="0"/>
                <w:sz w:val="22"/>
              </w:rPr>
              <w:t>其他对个人和家庭的补助</w:t>
            </w:r>
          </w:p>
        </w:tc>
        <w:tc>
          <w:tcPr>
            <w:tcW w:w="3280" w:type="dxa"/>
            <w:tcBorders>
              <w:top w:val="nil"/>
              <w:left w:val="nil"/>
              <w:bottom w:val="single" w:color="auto" w:sz="4" w:space="0"/>
              <w:right w:val="single" w:color="auto" w:sz="4" w:space="0"/>
            </w:tcBorders>
            <w:shd w:val="clear" w:color="auto" w:fill="auto"/>
            <w:noWrap/>
            <w:vAlign w:val="center"/>
          </w:tcPr>
          <w:p w14:paraId="391BD47B">
            <w:pPr>
              <w:widowControl/>
              <w:spacing w:line="240" w:lineRule="auto"/>
              <w:jc w:val="center"/>
              <w:rPr>
                <w:rFonts w:ascii="宋体" w:hAnsi="宋体" w:eastAsia="宋体" w:cs="宋体"/>
                <w:color w:val="000000"/>
                <w:kern w:val="0"/>
                <w:sz w:val="22"/>
              </w:rPr>
            </w:pPr>
          </w:p>
        </w:tc>
      </w:tr>
      <w:tr w14:paraId="7DDD5FA2">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7702A404">
            <w:pPr>
              <w:widowControl/>
              <w:spacing w:line="240" w:lineRule="auto"/>
              <w:jc w:val="left"/>
              <w:rPr>
                <w:rFonts w:ascii="宋体" w:hAnsi="宋体" w:eastAsia="宋体" w:cs="宋体"/>
                <w:b/>
                <w:bCs/>
                <w:kern w:val="0"/>
                <w:sz w:val="22"/>
              </w:rPr>
            </w:pPr>
            <w:r>
              <w:rPr>
                <w:rFonts w:hint="eastAsia" w:ascii="宋体" w:hAnsi="宋体" w:eastAsia="宋体" w:cs="宋体"/>
                <w:b/>
                <w:bCs/>
                <w:kern w:val="0"/>
                <w:sz w:val="22"/>
              </w:rPr>
              <w:t>307</w:t>
            </w:r>
          </w:p>
        </w:tc>
        <w:tc>
          <w:tcPr>
            <w:tcW w:w="4460" w:type="dxa"/>
            <w:tcBorders>
              <w:top w:val="nil"/>
              <w:left w:val="nil"/>
              <w:bottom w:val="single" w:color="auto" w:sz="4" w:space="0"/>
              <w:right w:val="single" w:color="auto" w:sz="4" w:space="0"/>
            </w:tcBorders>
            <w:shd w:val="clear" w:color="auto" w:fill="auto"/>
            <w:noWrap/>
            <w:vAlign w:val="center"/>
          </w:tcPr>
          <w:p w14:paraId="7133A716">
            <w:pPr>
              <w:widowControl/>
              <w:spacing w:line="240" w:lineRule="auto"/>
              <w:jc w:val="left"/>
              <w:rPr>
                <w:rFonts w:ascii="宋体" w:hAnsi="宋体" w:eastAsia="宋体" w:cs="宋体"/>
                <w:b/>
                <w:bCs/>
                <w:kern w:val="0"/>
                <w:sz w:val="22"/>
              </w:rPr>
            </w:pPr>
            <w:r>
              <w:rPr>
                <w:rFonts w:hint="eastAsia" w:ascii="宋体" w:hAnsi="宋体" w:eastAsia="宋体" w:cs="宋体"/>
                <w:b/>
                <w:bCs/>
                <w:kern w:val="0"/>
                <w:sz w:val="22"/>
              </w:rPr>
              <w:t>债务利息及费用支出</w:t>
            </w:r>
          </w:p>
        </w:tc>
        <w:tc>
          <w:tcPr>
            <w:tcW w:w="3280" w:type="dxa"/>
            <w:tcBorders>
              <w:top w:val="nil"/>
              <w:left w:val="nil"/>
              <w:bottom w:val="single" w:color="auto" w:sz="4" w:space="0"/>
              <w:right w:val="single" w:color="auto" w:sz="4" w:space="0"/>
            </w:tcBorders>
            <w:shd w:val="clear" w:color="auto" w:fill="auto"/>
            <w:noWrap/>
            <w:vAlign w:val="center"/>
          </w:tcPr>
          <w:p w14:paraId="42304EDB">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0</w:t>
            </w:r>
          </w:p>
        </w:tc>
      </w:tr>
      <w:tr w14:paraId="5C7511E0">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1C076538">
            <w:pPr>
              <w:widowControl/>
              <w:spacing w:line="240" w:lineRule="auto"/>
              <w:jc w:val="left"/>
              <w:rPr>
                <w:rFonts w:ascii="宋体" w:hAnsi="宋体" w:eastAsia="宋体" w:cs="宋体"/>
                <w:kern w:val="0"/>
                <w:sz w:val="22"/>
              </w:rPr>
            </w:pPr>
            <w:r>
              <w:rPr>
                <w:rFonts w:hint="eastAsia" w:ascii="宋体" w:hAnsi="宋体" w:eastAsia="宋体" w:cs="宋体"/>
                <w:kern w:val="0"/>
                <w:sz w:val="22"/>
              </w:rPr>
              <w:t>30701</w:t>
            </w:r>
          </w:p>
        </w:tc>
        <w:tc>
          <w:tcPr>
            <w:tcW w:w="4460" w:type="dxa"/>
            <w:tcBorders>
              <w:top w:val="nil"/>
              <w:left w:val="nil"/>
              <w:bottom w:val="single" w:color="auto" w:sz="4" w:space="0"/>
              <w:right w:val="single" w:color="auto" w:sz="4" w:space="0"/>
            </w:tcBorders>
            <w:shd w:val="clear" w:color="auto" w:fill="auto"/>
            <w:noWrap/>
            <w:vAlign w:val="center"/>
          </w:tcPr>
          <w:p w14:paraId="1B3E00BB">
            <w:pPr>
              <w:widowControl/>
              <w:spacing w:line="240" w:lineRule="auto"/>
              <w:jc w:val="left"/>
              <w:rPr>
                <w:rFonts w:ascii="宋体" w:hAnsi="宋体" w:eastAsia="宋体" w:cs="宋体"/>
                <w:kern w:val="0"/>
                <w:sz w:val="22"/>
              </w:rPr>
            </w:pPr>
            <w:r>
              <w:rPr>
                <w:rFonts w:hint="eastAsia" w:ascii="宋体" w:hAnsi="宋体" w:eastAsia="宋体" w:cs="宋体"/>
                <w:kern w:val="0"/>
                <w:sz w:val="22"/>
              </w:rPr>
              <w:t>国内债务付息</w:t>
            </w:r>
          </w:p>
        </w:tc>
        <w:tc>
          <w:tcPr>
            <w:tcW w:w="3280" w:type="dxa"/>
            <w:tcBorders>
              <w:top w:val="nil"/>
              <w:left w:val="nil"/>
              <w:bottom w:val="single" w:color="auto" w:sz="4" w:space="0"/>
              <w:right w:val="single" w:color="auto" w:sz="4" w:space="0"/>
            </w:tcBorders>
            <w:shd w:val="clear" w:color="auto" w:fill="auto"/>
            <w:noWrap/>
            <w:vAlign w:val="center"/>
          </w:tcPr>
          <w:p w14:paraId="272E56D7">
            <w:pPr>
              <w:widowControl/>
              <w:spacing w:line="240" w:lineRule="auto"/>
              <w:jc w:val="center"/>
              <w:rPr>
                <w:rFonts w:ascii="宋体" w:hAnsi="宋体" w:eastAsia="宋体" w:cs="宋体"/>
                <w:color w:val="000000"/>
                <w:kern w:val="0"/>
                <w:sz w:val="22"/>
              </w:rPr>
            </w:pPr>
          </w:p>
        </w:tc>
      </w:tr>
      <w:tr w14:paraId="45A897FD">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13845014">
            <w:pPr>
              <w:widowControl/>
              <w:spacing w:line="240" w:lineRule="auto"/>
              <w:jc w:val="left"/>
              <w:rPr>
                <w:rFonts w:ascii="宋体" w:hAnsi="宋体" w:eastAsia="宋体" w:cs="宋体"/>
                <w:kern w:val="0"/>
                <w:sz w:val="22"/>
              </w:rPr>
            </w:pPr>
            <w:r>
              <w:rPr>
                <w:rFonts w:hint="eastAsia" w:ascii="宋体" w:hAnsi="宋体" w:eastAsia="宋体" w:cs="宋体"/>
                <w:kern w:val="0"/>
                <w:sz w:val="22"/>
              </w:rPr>
              <w:t>30702</w:t>
            </w:r>
          </w:p>
        </w:tc>
        <w:tc>
          <w:tcPr>
            <w:tcW w:w="4460" w:type="dxa"/>
            <w:tcBorders>
              <w:top w:val="nil"/>
              <w:left w:val="nil"/>
              <w:bottom w:val="single" w:color="auto" w:sz="4" w:space="0"/>
              <w:right w:val="single" w:color="auto" w:sz="4" w:space="0"/>
            </w:tcBorders>
            <w:shd w:val="clear" w:color="auto" w:fill="auto"/>
            <w:noWrap/>
            <w:vAlign w:val="center"/>
          </w:tcPr>
          <w:p w14:paraId="067F698C">
            <w:pPr>
              <w:widowControl/>
              <w:spacing w:line="240" w:lineRule="auto"/>
              <w:jc w:val="left"/>
              <w:rPr>
                <w:rFonts w:ascii="宋体" w:hAnsi="宋体" w:eastAsia="宋体" w:cs="宋体"/>
                <w:kern w:val="0"/>
                <w:sz w:val="22"/>
              </w:rPr>
            </w:pPr>
            <w:r>
              <w:rPr>
                <w:rFonts w:hint="eastAsia" w:ascii="宋体" w:hAnsi="宋体" w:eastAsia="宋体" w:cs="宋体"/>
                <w:kern w:val="0"/>
                <w:sz w:val="22"/>
              </w:rPr>
              <w:t>国外债务付息</w:t>
            </w:r>
          </w:p>
        </w:tc>
        <w:tc>
          <w:tcPr>
            <w:tcW w:w="3280" w:type="dxa"/>
            <w:tcBorders>
              <w:top w:val="nil"/>
              <w:left w:val="nil"/>
              <w:bottom w:val="single" w:color="auto" w:sz="4" w:space="0"/>
              <w:right w:val="single" w:color="auto" w:sz="4" w:space="0"/>
            </w:tcBorders>
            <w:shd w:val="clear" w:color="auto" w:fill="auto"/>
            <w:noWrap/>
            <w:vAlign w:val="center"/>
          </w:tcPr>
          <w:p w14:paraId="59C6A1DC">
            <w:pPr>
              <w:widowControl/>
              <w:spacing w:line="240" w:lineRule="auto"/>
              <w:jc w:val="center"/>
              <w:rPr>
                <w:rFonts w:ascii="宋体" w:hAnsi="宋体" w:eastAsia="宋体" w:cs="宋体"/>
                <w:color w:val="000000"/>
                <w:kern w:val="0"/>
                <w:sz w:val="22"/>
              </w:rPr>
            </w:pPr>
          </w:p>
        </w:tc>
      </w:tr>
      <w:tr w14:paraId="5D905446">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1702CFC9">
            <w:pPr>
              <w:widowControl/>
              <w:spacing w:line="240" w:lineRule="auto"/>
              <w:jc w:val="left"/>
              <w:rPr>
                <w:rFonts w:ascii="宋体" w:hAnsi="宋体" w:eastAsia="宋体" w:cs="宋体"/>
                <w:kern w:val="0"/>
                <w:sz w:val="22"/>
              </w:rPr>
            </w:pPr>
            <w:r>
              <w:rPr>
                <w:rFonts w:hint="eastAsia" w:ascii="宋体" w:hAnsi="宋体" w:eastAsia="宋体" w:cs="宋体"/>
                <w:kern w:val="0"/>
                <w:sz w:val="22"/>
              </w:rPr>
              <w:t>30703</w:t>
            </w:r>
          </w:p>
        </w:tc>
        <w:tc>
          <w:tcPr>
            <w:tcW w:w="4460" w:type="dxa"/>
            <w:tcBorders>
              <w:top w:val="nil"/>
              <w:left w:val="nil"/>
              <w:bottom w:val="single" w:color="auto" w:sz="4" w:space="0"/>
              <w:right w:val="single" w:color="auto" w:sz="4" w:space="0"/>
            </w:tcBorders>
            <w:shd w:val="clear" w:color="auto" w:fill="auto"/>
            <w:noWrap/>
            <w:vAlign w:val="center"/>
          </w:tcPr>
          <w:p w14:paraId="7ED5292B">
            <w:pPr>
              <w:widowControl/>
              <w:spacing w:line="240" w:lineRule="auto"/>
              <w:jc w:val="left"/>
              <w:rPr>
                <w:rFonts w:ascii="宋体" w:hAnsi="宋体" w:eastAsia="宋体" w:cs="宋体"/>
                <w:kern w:val="0"/>
                <w:sz w:val="22"/>
              </w:rPr>
            </w:pPr>
            <w:r>
              <w:rPr>
                <w:rFonts w:hint="eastAsia" w:ascii="宋体" w:hAnsi="宋体" w:eastAsia="宋体" w:cs="宋体"/>
                <w:kern w:val="0"/>
                <w:sz w:val="22"/>
              </w:rPr>
              <w:t>国内债务发行费用</w:t>
            </w:r>
          </w:p>
        </w:tc>
        <w:tc>
          <w:tcPr>
            <w:tcW w:w="3280" w:type="dxa"/>
            <w:tcBorders>
              <w:top w:val="nil"/>
              <w:left w:val="nil"/>
              <w:bottom w:val="single" w:color="auto" w:sz="4" w:space="0"/>
              <w:right w:val="single" w:color="auto" w:sz="4" w:space="0"/>
            </w:tcBorders>
            <w:shd w:val="clear" w:color="auto" w:fill="auto"/>
            <w:noWrap/>
            <w:vAlign w:val="center"/>
          </w:tcPr>
          <w:p w14:paraId="71BE7B81">
            <w:pPr>
              <w:widowControl/>
              <w:spacing w:line="240" w:lineRule="auto"/>
              <w:jc w:val="center"/>
              <w:rPr>
                <w:rFonts w:ascii="宋体" w:hAnsi="宋体" w:eastAsia="宋体" w:cs="宋体"/>
                <w:color w:val="000000"/>
                <w:kern w:val="0"/>
                <w:sz w:val="22"/>
              </w:rPr>
            </w:pPr>
          </w:p>
        </w:tc>
      </w:tr>
      <w:tr w14:paraId="1B010708">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047963FD">
            <w:pPr>
              <w:widowControl/>
              <w:spacing w:line="240" w:lineRule="auto"/>
              <w:jc w:val="left"/>
              <w:rPr>
                <w:rFonts w:ascii="宋体" w:hAnsi="宋体" w:eastAsia="宋体" w:cs="宋体"/>
                <w:kern w:val="0"/>
                <w:sz w:val="22"/>
              </w:rPr>
            </w:pPr>
            <w:r>
              <w:rPr>
                <w:rFonts w:hint="eastAsia" w:ascii="宋体" w:hAnsi="宋体" w:eastAsia="宋体" w:cs="宋体"/>
                <w:kern w:val="0"/>
                <w:sz w:val="22"/>
              </w:rPr>
              <w:t>30704</w:t>
            </w:r>
          </w:p>
        </w:tc>
        <w:tc>
          <w:tcPr>
            <w:tcW w:w="4460" w:type="dxa"/>
            <w:tcBorders>
              <w:top w:val="nil"/>
              <w:left w:val="nil"/>
              <w:bottom w:val="single" w:color="auto" w:sz="4" w:space="0"/>
              <w:right w:val="single" w:color="auto" w:sz="4" w:space="0"/>
            </w:tcBorders>
            <w:shd w:val="clear" w:color="auto" w:fill="auto"/>
            <w:noWrap/>
            <w:vAlign w:val="center"/>
          </w:tcPr>
          <w:p w14:paraId="0A3A08A7">
            <w:pPr>
              <w:widowControl/>
              <w:spacing w:line="240" w:lineRule="auto"/>
              <w:jc w:val="left"/>
              <w:rPr>
                <w:rFonts w:ascii="宋体" w:hAnsi="宋体" w:eastAsia="宋体" w:cs="宋体"/>
                <w:kern w:val="0"/>
                <w:sz w:val="22"/>
              </w:rPr>
            </w:pPr>
            <w:r>
              <w:rPr>
                <w:rFonts w:hint="eastAsia" w:ascii="宋体" w:hAnsi="宋体" w:eastAsia="宋体" w:cs="宋体"/>
                <w:kern w:val="0"/>
                <w:sz w:val="22"/>
              </w:rPr>
              <w:t>国外债务发行费用</w:t>
            </w:r>
          </w:p>
        </w:tc>
        <w:tc>
          <w:tcPr>
            <w:tcW w:w="3280" w:type="dxa"/>
            <w:tcBorders>
              <w:top w:val="nil"/>
              <w:left w:val="nil"/>
              <w:bottom w:val="single" w:color="auto" w:sz="4" w:space="0"/>
              <w:right w:val="single" w:color="auto" w:sz="4" w:space="0"/>
            </w:tcBorders>
            <w:shd w:val="clear" w:color="auto" w:fill="auto"/>
            <w:noWrap/>
            <w:vAlign w:val="center"/>
          </w:tcPr>
          <w:p w14:paraId="2FDB90C7">
            <w:pPr>
              <w:widowControl/>
              <w:spacing w:line="240" w:lineRule="auto"/>
              <w:jc w:val="center"/>
              <w:rPr>
                <w:rFonts w:ascii="宋体" w:hAnsi="宋体" w:eastAsia="宋体" w:cs="宋体"/>
                <w:color w:val="000000"/>
                <w:kern w:val="0"/>
                <w:sz w:val="22"/>
              </w:rPr>
            </w:pPr>
          </w:p>
        </w:tc>
      </w:tr>
      <w:tr w14:paraId="7E0CEC31">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2FC852BA">
            <w:pPr>
              <w:widowControl/>
              <w:spacing w:line="240" w:lineRule="auto"/>
              <w:jc w:val="left"/>
              <w:rPr>
                <w:rFonts w:ascii="宋体" w:hAnsi="宋体" w:eastAsia="宋体" w:cs="宋体"/>
                <w:b/>
                <w:bCs/>
                <w:kern w:val="0"/>
                <w:sz w:val="22"/>
              </w:rPr>
            </w:pPr>
            <w:r>
              <w:rPr>
                <w:rFonts w:hint="eastAsia" w:ascii="宋体" w:hAnsi="宋体" w:eastAsia="宋体" w:cs="宋体"/>
                <w:b/>
                <w:bCs/>
                <w:kern w:val="0"/>
                <w:sz w:val="22"/>
              </w:rPr>
              <w:t>309</w:t>
            </w:r>
          </w:p>
        </w:tc>
        <w:tc>
          <w:tcPr>
            <w:tcW w:w="4460" w:type="dxa"/>
            <w:tcBorders>
              <w:top w:val="nil"/>
              <w:left w:val="nil"/>
              <w:bottom w:val="single" w:color="auto" w:sz="4" w:space="0"/>
              <w:right w:val="single" w:color="auto" w:sz="4" w:space="0"/>
            </w:tcBorders>
            <w:shd w:val="clear" w:color="auto" w:fill="auto"/>
            <w:noWrap/>
            <w:vAlign w:val="center"/>
          </w:tcPr>
          <w:p w14:paraId="585C69EC">
            <w:pPr>
              <w:widowControl/>
              <w:spacing w:line="240" w:lineRule="auto"/>
              <w:jc w:val="left"/>
              <w:rPr>
                <w:rFonts w:ascii="宋体" w:hAnsi="宋体" w:eastAsia="宋体" w:cs="宋体"/>
                <w:b/>
                <w:bCs/>
                <w:kern w:val="0"/>
                <w:sz w:val="22"/>
              </w:rPr>
            </w:pPr>
            <w:r>
              <w:rPr>
                <w:rFonts w:hint="eastAsia" w:ascii="宋体" w:hAnsi="宋体" w:eastAsia="宋体" w:cs="宋体"/>
                <w:b/>
                <w:bCs/>
                <w:kern w:val="0"/>
                <w:sz w:val="22"/>
              </w:rPr>
              <w:t>资本性支出（基本建设）</w:t>
            </w:r>
          </w:p>
        </w:tc>
        <w:tc>
          <w:tcPr>
            <w:tcW w:w="3280" w:type="dxa"/>
            <w:tcBorders>
              <w:top w:val="nil"/>
              <w:left w:val="nil"/>
              <w:bottom w:val="single" w:color="auto" w:sz="4" w:space="0"/>
              <w:right w:val="single" w:color="auto" w:sz="4" w:space="0"/>
            </w:tcBorders>
            <w:shd w:val="clear" w:color="auto" w:fill="auto"/>
            <w:noWrap/>
            <w:vAlign w:val="center"/>
          </w:tcPr>
          <w:p w14:paraId="3566F0B9">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0</w:t>
            </w:r>
          </w:p>
        </w:tc>
      </w:tr>
      <w:tr w14:paraId="2F39AC41">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005DB087">
            <w:pPr>
              <w:widowControl/>
              <w:spacing w:line="240" w:lineRule="auto"/>
              <w:jc w:val="left"/>
              <w:rPr>
                <w:rFonts w:ascii="宋体" w:hAnsi="宋体" w:eastAsia="宋体" w:cs="宋体"/>
                <w:kern w:val="0"/>
                <w:sz w:val="22"/>
              </w:rPr>
            </w:pPr>
            <w:r>
              <w:rPr>
                <w:rFonts w:hint="eastAsia" w:ascii="宋体" w:hAnsi="宋体" w:eastAsia="宋体" w:cs="宋体"/>
                <w:kern w:val="0"/>
                <w:sz w:val="22"/>
              </w:rPr>
              <w:t>30901</w:t>
            </w:r>
          </w:p>
        </w:tc>
        <w:tc>
          <w:tcPr>
            <w:tcW w:w="4460" w:type="dxa"/>
            <w:tcBorders>
              <w:top w:val="nil"/>
              <w:left w:val="nil"/>
              <w:bottom w:val="single" w:color="auto" w:sz="4" w:space="0"/>
              <w:right w:val="single" w:color="auto" w:sz="4" w:space="0"/>
            </w:tcBorders>
            <w:shd w:val="clear" w:color="auto" w:fill="auto"/>
            <w:noWrap/>
            <w:vAlign w:val="center"/>
          </w:tcPr>
          <w:p w14:paraId="034D38FB">
            <w:pPr>
              <w:widowControl/>
              <w:spacing w:line="240" w:lineRule="auto"/>
              <w:jc w:val="left"/>
              <w:rPr>
                <w:rFonts w:ascii="宋体" w:hAnsi="宋体" w:eastAsia="宋体" w:cs="宋体"/>
                <w:kern w:val="0"/>
                <w:sz w:val="22"/>
              </w:rPr>
            </w:pPr>
            <w:r>
              <w:rPr>
                <w:rFonts w:hint="eastAsia" w:ascii="宋体" w:hAnsi="宋体" w:eastAsia="宋体" w:cs="宋体"/>
                <w:kern w:val="0"/>
                <w:sz w:val="22"/>
              </w:rPr>
              <w:t>房屋建筑物购建</w:t>
            </w:r>
          </w:p>
        </w:tc>
        <w:tc>
          <w:tcPr>
            <w:tcW w:w="3280" w:type="dxa"/>
            <w:tcBorders>
              <w:top w:val="nil"/>
              <w:left w:val="nil"/>
              <w:bottom w:val="single" w:color="auto" w:sz="4" w:space="0"/>
              <w:right w:val="single" w:color="auto" w:sz="4" w:space="0"/>
            </w:tcBorders>
            <w:shd w:val="clear" w:color="auto" w:fill="auto"/>
            <w:noWrap/>
            <w:vAlign w:val="center"/>
          </w:tcPr>
          <w:p w14:paraId="03B8F6AE">
            <w:pPr>
              <w:widowControl/>
              <w:spacing w:line="240" w:lineRule="auto"/>
              <w:jc w:val="center"/>
              <w:rPr>
                <w:rFonts w:ascii="宋体" w:hAnsi="宋体" w:eastAsia="宋体" w:cs="宋体"/>
                <w:color w:val="000000"/>
                <w:kern w:val="0"/>
                <w:sz w:val="22"/>
              </w:rPr>
            </w:pPr>
          </w:p>
        </w:tc>
      </w:tr>
      <w:tr w14:paraId="2D2932BE">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2E5855EE">
            <w:pPr>
              <w:widowControl/>
              <w:spacing w:line="240" w:lineRule="auto"/>
              <w:jc w:val="left"/>
              <w:rPr>
                <w:rFonts w:ascii="宋体" w:hAnsi="宋体" w:eastAsia="宋体" w:cs="宋体"/>
                <w:kern w:val="0"/>
                <w:sz w:val="22"/>
              </w:rPr>
            </w:pPr>
            <w:r>
              <w:rPr>
                <w:rFonts w:hint="eastAsia" w:ascii="宋体" w:hAnsi="宋体" w:eastAsia="宋体" w:cs="宋体"/>
                <w:kern w:val="0"/>
                <w:sz w:val="22"/>
              </w:rPr>
              <w:t>30902</w:t>
            </w:r>
          </w:p>
        </w:tc>
        <w:tc>
          <w:tcPr>
            <w:tcW w:w="4460" w:type="dxa"/>
            <w:tcBorders>
              <w:top w:val="nil"/>
              <w:left w:val="nil"/>
              <w:bottom w:val="single" w:color="auto" w:sz="4" w:space="0"/>
              <w:right w:val="single" w:color="auto" w:sz="4" w:space="0"/>
            </w:tcBorders>
            <w:shd w:val="clear" w:color="auto" w:fill="auto"/>
            <w:noWrap/>
            <w:vAlign w:val="center"/>
          </w:tcPr>
          <w:p w14:paraId="0460F772">
            <w:pPr>
              <w:widowControl/>
              <w:spacing w:line="240" w:lineRule="auto"/>
              <w:jc w:val="left"/>
              <w:rPr>
                <w:rFonts w:ascii="宋体" w:hAnsi="宋体" w:eastAsia="宋体" w:cs="宋体"/>
                <w:kern w:val="0"/>
                <w:sz w:val="22"/>
              </w:rPr>
            </w:pPr>
            <w:r>
              <w:rPr>
                <w:rFonts w:hint="eastAsia" w:ascii="宋体" w:hAnsi="宋体" w:eastAsia="宋体" w:cs="宋体"/>
                <w:kern w:val="0"/>
                <w:sz w:val="22"/>
              </w:rPr>
              <w:t>办公设备购置</w:t>
            </w:r>
          </w:p>
        </w:tc>
        <w:tc>
          <w:tcPr>
            <w:tcW w:w="3280" w:type="dxa"/>
            <w:tcBorders>
              <w:top w:val="nil"/>
              <w:left w:val="nil"/>
              <w:bottom w:val="single" w:color="auto" w:sz="4" w:space="0"/>
              <w:right w:val="single" w:color="auto" w:sz="4" w:space="0"/>
            </w:tcBorders>
            <w:shd w:val="clear" w:color="auto" w:fill="auto"/>
            <w:noWrap/>
            <w:vAlign w:val="center"/>
          </w:tcPr>
          <w:p w14:paraId="55AB0A96">
            <w:pPr>
              <w:widowControl/>
              <w:spacing w:line="240" w:lineRule="auto"/>
              <w:jc w:val="center"/>
              <w:rPr>
                <w:rFonts w:ascii="宋体" w:hAnsi="宋体" w:eastAsia="宋体" w:cs="宋体"/>
                <w:color w:val="000000"/>
                <w:kern w:val="0"/>
                <w:sz w:val="22"/>
              </w:rPr>
            </w:pPr>
          </w:p>
        </w:tc>
      </w:tr>
      <w:tr w14:paraId="19C2D974">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6726387D">
            <w:pPr>
              <w:widowControl/>
              <w:spacing w:line="240" w:lineRule="auto"/>
              <w:jc w:val="left"/>
              <w:rPr>
                <w:rFonts w:ascii="宋体" w:hAnsi="宋体" w:eastAsia="宋体" w:cs="宋体"/>
                <w:kern w:val="0"/>
                <w:sz w:val="22"/>
              </w:rPr>
            </w:pPr>
            <w:r>
              <w:rPr>
                <w:rFonts w:hint="eastAsia" w:ascii="宋体" w:hAnsi="宋体" w:eastAsia="宋体" w:cs="宋体"/>
                <w:kern w:val="0"/>
                <w:sz w:val="22"/>
              </w:rPr>
              <w:t>30903</w:t>
            </w:r>
          </w:p>
        </w:tc>
        <w:tc>
          <w:tcPr>
            <w:tcW w:w="4460" w:type="dxa"/>
            <w:tcBorders>
              <w:top w:val="nil"/>
              <w:left w:val="nil"/>
              <w:bottom w:val="single" w:color="auto" w:sz="4" w:space="0"/>
              <w:right w:val="single" w:color="auto" w:sz="4" w:space="0"/>
            </w:tcBorders>
            <w:shd w:val="clear" w:color="auto" w:fill="auto"/>
            <w:noWrap/>
            <w:vAlign w:val="center"/>
          </w:tcPr>
          <w:p w14:paraId="5C004DC7">
            <w:pPr>
              <w:widowControl/>
              <w:spacing w:line="240" w:lineRule="auto"/>
              <w:jc w:val="left"/>
              <w:rPr>
                <w:rFonts w:ascii="宋体" w:hAnsi="宋体" w:eastAsia="宋体" w:cs="宋体"/>
                <w:kern w:val="0"/>
                <w:sz w:val="22"/>
              </w:rPr>
            </w:pPr>
            <w:r>
              <w:rPr>
                <w:rFonts w:hint="eastAsia" w:ascii="宋体" w:hAnsi="宋体" w:eastAsia="宋体" w:cs="宋体"/>
                <w:kern w:val="0"/>
                <w:sz w:val="22"/>
              </w:rPr>
              <w:t>专用设备购置</w:t>
            </w:r>
          </w:p>
        </w:tc>
        <w:tc>
          <w:tcPr>
            <w:tcW w:w="3280" w:type="dxa"/>
            <w:tcBorders>
              <w:top w:val="nil"/>
              <w:left w:val="nil"/>
              <w:bottom w:val="single" w:color="auto" w:sz="4" w:space="0"/>
              <w:right w:val="single" w:color="auto" w:sz="4" w:space="0"/>
            </w:tcBorders>
            <w:shd w:val="clear" w:color="auto" w:fill="auto"/>
            <w:noWrap/>
            <w:vAlign w:val="center"/>
          </w:tcPr>
          <w:p w14:paraId="4001F875">
            <w:pPr>
              <w:widowControl/>
              <w:spacing w:line="240" w:lineRule="auto"/>
              <w:jc w:val="center"/>
              <w:rPr>
                <w:rFonts w:ascii="宋体" w:hAnsi="宋体" w:eastAsia="宋体" w:cs="宋体"/>
                <w:color w:val="000000"/>
                <w:kern w:val="0"/>
                <w:sz w:val="22"/>
              </w:rPr>
            </w:pPr>
          </w:p>
        </w:tc>
      </w:tr>
      <w:tr w14:paraId="18DBC612">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090F2782">
            <w:pPr>
              <w:widowControl/>
              <w:spacing w:line="240" w:lineRule="auto"/>
              <w:jc w:val="left"/>
              <w:rPr>
                <w:rFonts w:ascii="宋体" w:hAnsi="宋体" w:eastAsia="宋体" w:cs="宋体"/>
                <w:kern w:val="0"/>
                <w:sz w:val="22"/>
              </w:rPr>
            </w:pPr>
            <w:r>
              <w:rPr>
                <w:rFonts w:hint="eastAsia" w:ascii="宋体" w:hAnsi="宋体" w:eastAsia="宋体" w:cs="宋体"/>
                <w:kern w:val="0"/>
                <w:sz w:val="22"/>
              </w:rPr>
              <w:t>30905</w:t>
            </w:r>
          </w:p>
        </w:tc>
        <w:tc>
          <w:tcPr>
            <w:tcW w:w="4460" w:type="dxa"/>
            <w:tcBorders>
              <w:top w:val="nil"/>
              <w:left w:val="nil"/>
              <w:bottom w:val="single" w:color="auto" w:sz="4" w:space="0"/>
              <w:right w:val="single" w:color="auto" w:sz="4" w:space="0"/>
            </w:tcBorders>
            <w:shd w:val="clear" w:color="auto" w:fill="auto"/>
            <w:noWrap/>
            <w:vAlign w:val="center"/>
          </w:tcPr>
          <w:p w14:paraId="4B98F815">
            <w:pPr>
              <w:widowControl/>
              <w:spacing w:line="240" w:lineRule="auto"/>
              <w:jc w:val="left"/>
              <w:rPr>
                <w:rFonts w:ascii="宋体" w:hAnsi="宋体" w:eastAsia="宋体" w:cs="宋体"/>
                <w:kern w:val="0"/>
                <w:sz w:val="22"/>
              </w:rPr>
            </w:pPr>
            <w:r>
              <w:rPr>
                <w:rFonts w:hint="eastAsia" w:ascii="宋体" w:hAnsi="宋体" w:eastAsia="宋体" w:cs="宋体"/>
                <w:kern w:val="0"/>
                <w:sz w:val="22"/>
              </w:rPr>
              <w:t>基础设施建设</w:t>
            </w:r>
          </w:p>
        </w:tc>
        <w:tc>
          <w:tcPr>
            <w:tcW w:w="3280" w:type="dxa"/>
            <w:tcBorders>
              <w:top w:val="nil"/>
              <w:left w:val="nil"/>
              <w:bottom w:val="single" w:color="auto" w:sz="4" w:space="0"/>
              <w:right w:val="single" w:color="auto" w:sz="4" w:space="0"/>
            </w:tcBorders>
            <w:shd w:val="clear" w:color="auto" w:fill="auto"/>
            <w:noWrap/>
            <w:vAlign w:val="center"/>
          </w:tcPr>
          <w:p w14:paraId="18B02D99">
            <w:pPr>
              <w:widowControl/>
              <w:spacing w:line="240" w:lineRule="auto"/>
              <w:jc w:val="center"/>
              <w:rPr>
                <w:rFonts w:ascii="宋体" w:hAnsi="宋体" w:eastAsia="宋体" w:cs="宋体"/>
                <w:color w:val="000000"/>
                <w:kern w:val="0"/>
                <w:sz w:val="22"/>
              </w:rPr>
            </w:pPr>
          </w:p>
        </w:tc>
      </w:tr>
      <w:tr w14:paraId="4191FF34">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7A14CB04">
            <w:pPr>
              <w:widowControl/>
              <w:spacing w:line="240" w:lineRule="auto"/>
              <w:jc w:val="left"/>
              <w:rPr>
                <w:rFonts w:ascii="宋体" w:hAnsi="宋体" w:eastAsia="宋体" w:cs="宋体"/>
                <w:kern w:val="0"/>
                <w:sz w:val="22"/>
              </w:rPr>
            </w:pPr>
            <w:r>
              <w:rPr>
                <w:rFonts w:hint="eastAsia" w:ascii="宋体" w:hAnsi="宋体" w:eastAsia="宋体" w:cs="宋体"/>
                <w:kern w:val="0"/>
                <w:sz w:val="22"/>
              </w:rPr>
              <w:t>30906</w:t>
            </w:r>
          </w:p>
        </w:tc>
        <w:tc>
          <w:tcPr>
            <w:tcW w:w="4460" w:type="dxa"/>
            <w:tcBorders>
              <w:top w:val="nil"/>
              <w:left w:val="nil"/>
              <w:bottom w:val="single" w:color="auto" w:sz="4" w:space="0"/>
              <w:right w:val="single" w:color="auto" w:sz="4" w:space="0"/>
            </w:tcBorders>
            <w:shd w:val="clear" w:color="auto" w:fill="auto"/>
            <w:noWrap/>
            <w:vAlign w:val="center"/>
          </w:tcPr>
          <w:p w14:paraId="3EBE79A5">
            <w:pPr>
              <w:widowControl/>
              <w:spacing w:line="240" w:lineRule="auto"/>
              <w:jc w:val="left"/>
              <w:rPr>
                <w:rFonts w:ascii="宋体" w:hAnsi="宋体" w:eastAsia="宋体" w:cs="宋体"/>
                <w:kern w:val="0"/>
                <w:sz w:val="22"/>
              </w:rPr>
            </w:pPr>
            <w:r>
              <w:rPr>
                <w:rFonts w:hint="eastAsia" w:ascii="宋体" w:hAnsi="宋体" w:eastAsia="宋体" w:cs="宋体"/>
                <w:kern w:val="0"/>
                <w:sz w:val="22"/>
              </w:rPr>
              <w:t>大型修缮</w:t>
            </w:r>
          </w:p>
        </w:tc>
        <w:tc>
          <w:tcPr>
            <w:tcW w:w="3280" w:type="dxa"/>
            <w:tcBorders>
              <w:top w:val="nil"/>
              <w:left w:val="nil"/>
              <w:bottom w:val="single" w:color="auto" w:sz="4" w:space="0"/>
              <w:right w:val="single" w:color="auto" w:sz="4" w:space="0"/>
            </w:tcBorders>
            <w:shd w:val="clear" w:color="auto" w:fill="auto"/>
            <w:noWrap/>
            <w:vAlign w:val="center"/>
          </w:tcPr>
          <w:p w14:paraId="4D4D9E6B">
            <w:pPr>
              <w:widowControl/>
              <w:spacing w:line="240" w:lineRule="auto"/>
              <w:jc w:val="center"/>
              <w:rPr>
                <w:rFonts w:ascii="宋体" w:hAnsi="宋体" w:eastAsia="宋体" w:cs="宋体"/>
                <w:color w:val="000000"/>
                <w:kern w:val="0"/>
                <w:sz w:val="22"/>
              </w:rPr>
            </w:pPr>
          </w:p>
        </w:tc>
      </w:tr>
      <w:tr w14:paraId="5AA897C0">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60A48840">
            <w:pPr>
              <w:widowControl/>
              <w:spacing w:line="240" w:lineRule="auto"/>
              <w:jc w:val="left"/>
              <w:rPr>
                <w:rFonts w:ascii="宋体" w:hAnsi="宋体" w:eastAsia="宋体" w:cs="宋体"/>
                <w:kern w:val="0"/>
                <w:sz w:val="22"/>
              </w:rPr>
            </w:pPr>
            <w:r>
              <w:rPr>
                <w:rFonts w:hint="eastAsia" w:ascii="宋体" w:hAnsi="宋体" w:eastAsia="宋体" w:cs="宋体"/>
                <w:kern w:val="0"/>
                <w:sz w:val="22"/>
              </w:rPr>
              <w:t>30907</w:t>
            </w:r>
          </w:p>
        </w:tc>
        <w:tc>
          <w:tcPr>
            <w:tcW w:w="4460" w:type="dxa"/>
            <w:tcBorders>
              <w:top w:val="nil"/>
              <w:left w:val="nil"/>
              <w:bottom w:val="single" w:color="auto" w:sz="4" w:space="0"/>
              <w:right w:val="single" w:color="auto" w:sz="4" w:space="0"/>
            </w:tcBorders>
            <w:shd w:val="clear" w:color="auto" w:fill="auto"/>
            <w:noWrap/>
            <w:vAlign w:val="center"/>
          </w:tcPr>
          <w:p w14:paraId="3A5D05BE">
            <w:pPr>
              <w:widowControl/>
              <w:spacing w:line="240" w:lineRule="auto"/>
              <w:jc w:val="left"/>
              <w:rPr>
                <w:rFonts w:ascii="宋体" w:hAnsi="宋体" w:eastAsia="宋体" w:cs="宋体"/>
                <w:kern w:val="0"/>
                <w:sz w:val="22"/>
              </w:rPr>
            </w:pPr>
            <w:r>
              <w:rPr>
                <w:rFonts w:hint="eastAsia" w:ascii="宋体" w:hAnsi="宋体" w:eastAsia="宋体" w:cs="宋体"/>
                <w:kern w:val="0"/>
                <w:sz w:val="22"/>
              </w:rPr>
              <w:t>信息网络及软件购置更新</w:t>
            </w:r>
          </w:p>
        </w:tc>
        <w:tc>
          <w:tcPr>
            <w:tcW w:w="3280" w:type="dxa"/>
            <w:tcBorders>
              <w:top w:val="nil"/>
              <w:left w:val="nil"/>
              <w:bottom w:val="single" w:color="auto" w:sz="4" w:space="0"/>
              <w:right w:val="single" w:color="auto" w:sz="4" w:space="0"/>
            </w:tcBorders>
            <w:shd w:val="clear" w:color="auto" w:fill="auto"/>
            <w:noWrap/>
            <w:vAlign w:val="center"/>
          </w:tcPr>
          <w:p w14:paraId="38B0BE60">
            <w:pPr>
              <w:widowControl/>
              <w:spacing w:line="240" w:lineRule="auto"/>
              <w:jc w:val="center"/>
              <w:rPr>
                <w:rFonts w:ascii="宋体" w:hAnsi="宋体" w:eastAsia="宋体" w:cs="宋体"/>
                <w:color w:val="000000"/>
                <w:kern w:val="0"/>
                <w:sz w:val="22"/>
              </w:rPr>
            </w:pPr>
          </w:p>
        </w:tc>
      </w:tr>
      <w:tr w14:paraId="2C220CF7">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2EE94981">
            <w:pPr>
              <w:widowControl/>
              <w:spacing w:line="240" w:lineRule="auto"/>
              <w:jc w:val="left"/>
              <w:rPr>
                <w:rFonts w:ascii="宋体" w:hAnsi="宋体" w:eastAsia="宋体" w:cs="宋体"/>
                <w:kern w:val="0"/>
                <w:sz w:val="22"/>
              </w:rPr>
            </w:pPr>
            <w:r>
              <w:rPr>
                <w:rFonts w:hint="eastAsia" w:ascii="宋体" w:hAnsi="宋体" w:eastAsia="宋体" w:cs="宋体"/>
                <w:kern w:val="0"/>
                <w:sz w:val="22"/>
              </w:rPr>
              <w:t>30908</w:t>
            </w:r>
          </w:p>
        </w:tc>
        <w:tc>
          <w:tcPr>
            <w:tcW w:w="4460" w:type="dxa"/>
            <w:tcBorders>
              <w:top w:val="nil"/>
              <w:left w:val="nil"/>
              <w:bottom w:val="single" w:color="auto" w:sz="4" w:space="0"/>
              <w:right w:val="single" w:color="auto" w:sz="4" w:space="0"/>
            </w:tcBorders>
            <w:shd w:val="clear" w:color="auto" w:fill="auto"/>
            <w:noWrap/>
            <w:vAlign w:val="center"/>
          </w:tcPr>
          <w:p w14:paraId="51A09FAE">
            <w:pPr>
              <w:widowControl/>
              <w:spacing w:line="240" w:lineRule="auto"/>
              <w:jc w:val="left"/>
              <w:rPr>
                <w:rFonts w:ascii="宋体" w:hAnsi="宋体" w:eastAsia="宋体" w:cs="宋体"/>
                <w:kern w:val="0"/>
                <w:sz w:val="22"/>
              </w:rPr>
            </w:pPr>
            <w:r>
              <w:rPr>
                <w:rFonts w:hint="eastAsia" w:ascii="宋体" w:hAnsi="宋体" w:eastAsia="宋体" w:cs="宋体"/>
                <w:kern w:val="0"/>
                <w:sz w:val="22"/>
              </w:rPr>
              <w:t>物资储备</w:t>
            </w:r>
          </w:p>
        </w:tc>
        <w:tc>
          <w:tcPr>
            <w:tcW w:w="3280" w:type="dxa"/>
            <w:tcBorders>
              <w:top w:val="nil"/>
              <w:left w:val="nil"/>
              <w:bottom w:val="single" w:color="auto" w:sz="4" w:space="0"/>
              <w:right w:val="single" w:color="auto" w:sz="4" w:space="0"/>
            </w:tcBorders>
            <w:shd w:val="clear" w:color="auto" w:fill="auto"/>
            <w:noWrap/>
            <w:vAlign w:val="center"/>
          </w:tcPr>
          <w:p w14:paraId="15D10F36">
            <w:pPr>
              <w:widowControl/>
              <w:spacing w:line="240" w:lineRule="auto"/>
              <w:jc w:val="center"/>
              <w:rPr>
                <w:rFonts w:ascii="宋体" w:hAnsi="宋体" w:eastAsia="宋体" w:cs="宋体"/>
                <w:color w:val="000000"/>
                <w:kern w:val="0"/>
                <w:sz w:val="22"/>
              </w:rPr>
            </w:pPr>
          </w:p>
        </w:tc>
      </w:tr>
      <w:tr w14:paraId="22D531FD">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19C70EE8">
            <w:pPr>
              <w:widowControl/>
              <w:spacing w:line="240" w:lineRule="auto"/>
              <w:jc w:val="left"/>
              <w:rPr>
                <w:rFonts w:ascii="宋体" w:hAnsi="宋体" w:eastAsia="宋体" w:cs="宋体"/>
                <w:kern w:val="0"/>
                <w:sz w:val="22"/>
              </w:rPr>
            </w:pPr>
            <w:r>
              <w:rPr>
                <w:rFonts w:hint="eastAsia" w:ascii="宋体" w:hAnsi="宋体" w:eastAsia="宋体" w:cs="宋体"/>
                <w:kern w:val="0"/>
                <w:sz w:val="22"/>
              </w:rPr>
              <w:t>30913</w:t>
            </w:r>
          </w:p>
        </w:tc>
        <w:tc>
          <w:tcPr>
            <w:tcW w:w="4460" w:type="dxa"/>
            <w:tcBorders>
              <w:top w:val="nil"/>
              <w:left w:val="nil"/>
              <w:bottom w:val="single" w:color="auto" w:sz="4" w:space="0"/>
              <w:right w:val="single" w:color="auto" w:sz="4" w:space="0"/>
            </w:tcBorders>
            <w:shd w:val="clear" w:color="auto" w:fill="auto"/>
            <w:noWrap/>
            <w:vAlign w:val="center"/>
          </w:tcPr>
          <w:p w14:paraId="015160FE">
            <w:pPr>
              <w:widowControl/>
              <w:spacing w:line="240" w:lineRule="auto"/>
              <w:jc w:val="left"/>
              <w:rPr>
                <w:rFonts w:ascii="宋体" w:hAnsi="宋体" w:eastAsia="宋体" w:cs="宋体"/>
                <w:kern w:val="0"/>
                <w:sz w:val="22"/>
              </w:rPr>
            </w:pPr>
            <w:r>
              <w:rPr>
                <w:rFonts w:hint="eastAsia" w:ascii="宋体" w:hAnsi="宋体" w:eastAsia="宋体" w:cs="宋体"/>
                <w:kern w:val="0"/>
                <w:sz w:val="22"/>
              </w:rPr>
              <w:t>公务用车购置</w:t>
            </w:r>
          </w:p>
        </w:tc>
        <w:tc>
          <w:tcPr>
            <w:tcW w:w="3280" w:type="dxa"/>
            <w:tcBorders>
              <w:top w:val="nil"/>
              <w:left w:val="nil"/>
              <w:bottom w:val="single" w:color="auto" w:sz="4" w:space="0"/>
              <w:right w:val="single" w:color="auto" w:sz="4" w:space="0"/>
            </w:tcBorders>
            <w:shd w:val="clear" w:color="auto" w:fill="auto"/>
            <w:noWrap/>
            <w:vAlign w:val="center"/>
          </w:tcPr>
          <w:p w14:paraId="2BDD1FE4">
            <w:pPr>
              <w:widowControl/>
              <w:spacing w:line="240" w:lineRule="auto"/>
              <w:jc w:val="center"/>
              <w:rPr>
                <w:rFonts w:ascii="宋体" w:hAnsi="宋体" w:eastAsia="宋体" w:cs="宋体"/>
                <w:color w:val="000000"/>
                <w:kern w:val="0"/>
                <w:sz w:val="22"/>
              </w:rPr>
            </w:pPr>
          </w:p>
        </w:tc>
      </w:tr>
      <w:tr w14:paraId="2B43272F">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7B299A60">
            <w:pPr>
              <w:widowControl/>
              <w:spacing w:line="240" w:lineRule="auto"/>
              <w:jc w:val="left"/>
              <w:rPr>
                <w:rFonts w:ascii="宋体" w:hAnsi="宋体" w:eastAsia="宋体" w:cs="宋体"/>
                <w:kern w:val="0"/>
                <w:sz w:val="22"/>
              </w:rPr>
            </w:pPr>
            <w:r>
              <w:rPr>
                <w:rFonts w:hint="eastAsia" w:ascii="宋体" w:hAnsi="宋体" w:eastAsia="宋体" w:cs="宋体"/>
                <w:kern w:val="0"/>
                <w:sz w:val="22"/>
              </w:rPr>
              <w:t>30919</w:t>
            </w:r>
          </w:p>
        </w:tc>
        <w:tc>
          <w:tcPr>
            <w:tcW w:w="4460" w:type="dxa"/>
            <w:tcBorders>
              <w:top w:val="nil"/>
              <w:left w:val="nil"/>
              <w:bottom w:val="single" w:color="auto" w:sz="4" w:space="0"/>
              <w:right w:val="single" w:color="auto" w:sz="4" w:space="0"/>
            </w:tcBorders>
            <w:shd w:val="clear" w:color="auto" w:fill="auto"/>
            <w:noWrap/>
            <w:vAlign w:val="center"/>
          </w:tcPr>
          <w:p w14:paraId="3E1CBF19">
            <w:pPr>
              <w:widowControl/>
              <w:spacing w:line="240" w:lineRule="auto"/>
              <w:jc w:val="left"/>
              <w:rPr>
                <w:rFonts w:ascii="宋体" w:hAnsi="宋体" w:eastAsia="宋体" w:cs="宋体"/>
                <w:kern w:val="0"/>
                <w:sz w:val="22"/>
              </w:rPr>
            </w:pPr>
            <w:r>
              <w:rPr>
                <w:rFonts w:hint="eastAsia" w:ascii="宋体" w:hAnsi="宋体" w:eastAsia="宋体" w:cs="宋体"/>
                <w:kern w:val="0"/>
                <w:sz w:val="22"/>
              </w:rPr>
              <w:t>其他交通工具购置</w:t>
            </w:r>
          </w:p>
        </w:tc>
        <w:tc>
          <w:tcPr>
            <w:tcW w:w="3280" w:type="dxa"/>
            <w:tcBorders>
              <w:top w:val="nil"/>
              <w:left w:val="nil"/>
              <w:bottom w:val="single" w:color="auto" w:sz="4" w:space="0"/>
              <w:right w:val="single" w:color="auto" w:sz="4" w:space="0"/>
            </w:tcBorders>
            <w:shd w:val="clear" w:color="auto" w:fill="auto"/>
            <w:noWrap/>
            <w:vAlign w:val="center"/>
          </w:tcPr>
          <w:p w14:paraId="6FC720EA">
            <w:pPr>
              <w:widowControl/>
              <w:spacing w:line="240" w:lineRule="auto"/>
              <w:jc w:val="center"/>
              <w:rPr>
                <w:rFonts w:ascii="宋体" w:hAnsi="宋体" w:eastAsia="宋体" w:cs="宋体"/>
                <w:color w:val="000000"/>
                <w:kern w:val="0"/>
                <w:sz w:val="22"/>
              </w:rPr>
            </w:pPr>
          </w:p>
        </w:tc>
      </w:tr>
      <w:tr w14:paraId="63817C02">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35813FC5">
            <w:pPr>
              <w:widowControl/>
              <w:spacing w:line="240" w:lineRule="auto"/>
              <w:jc w:val="left"/>
              <w:rPr>
                <w:rFonts w:ascii="宋体" w:hAnsi="宋体" w:eastAsia="宋体" w:cs="宋体"/>
                <w:kern w:val="0"/>
                <w:sz w:val="22"/>
              </w:rPr>
            </w:pPr>
            <w:r>
              <w:rPr>
                <w:rFonts w:hint="eastAsia" w:ascii="宋体" w:hAnsi="宋体" w:eastAsia="宋体" w:cs="宋体"/>
                <w:kern w:val="0"/>
                <w:sz w:val="22"/>
              </w:rPr>
              <w:t>30921</w:t>
            </w:r>
          </w:p>
        </w:tc>
        <w:tc>
          <w:tcPr>
            <w:tcW w:w="4460" w:type="dxa"/>
            <w:tcBorders>
              <w:top w:val="nil"/>
              <w:left w:val="nil"/>
              <w:bottom w:val="single" w:color="auto" w:sz="4" w:space="0"/>
              <w:right w:val="single" w:color="auto" w:sz="4" w:space="0"/>
            </w:tcBorders>
            <w:shd w:val="clear" w:color="auto" w:fill="auto"/>
            <w:noWrap/>
            <w:vAlign w:val="center"/>
          </w:tcPr>
          <w:p w14:paraId="117287D0">
            <w:pPr>
              <w:widowControl/>
              <w:spacing w:line="240" w:lineRule="auto"/>
              <w:jc w:val="left"/>
              <w:rPr>
                <w:rFonts w:ascii="宋体" w:hAnsi="宋体" w:eastAsia="宋体" w:cs="宋体"/>
                <w:kern w:val="0"/>
                <w:sz w:val="22"/>
              </w:rPr>
            </w:pPr>
            <w:r>
              <w:rPr>
                <w:rFonts w:hint="eastAsia" w:ascii="宋体" w:hAnsi="宋体" w:eastAsia="宋体" w:cs="宋体"/>
                <w:kern w:val="0"/>
                <w:sz w:val="22"/>
              </w:rPr>
              <w:t>文物和陈列品购置</w:t>
            </w:r>
          </w:p>
        </w:tc>
        <w:tc>
          <w:tcPr>
            <w:tcW w:w="3280" w:type="dxa"/>
            <w:tcBorders>
              <w:top w:val="nil"/>
              <w:left w:val="nil"/>
              <w:bottom w:val="single" w:color="auto" w:sz="4" w:space="0"/>
              <w:right w:val="single" w:color="auto" w:sz="4" w:space="0"/>
            </w:tcBorders>
            <w:shd w:val="clear" w:color="auto" w:fill="auto"/>
            <w:noWrap/>
            <w:vAlign w:val="center"/>
          </w:tcPr>
          <w:p w14:paraId="5980BC87">
            <w:pPr>
              <w:widowControl/>
              <w:spacing w:line="240" w:lineRule="auto"/>
              <w:jc w:val="center"/>
              <w:rPr>
                <w:rFonts w:ascii="宋体" w:hAnsi="宋体" w:eastAsia="宋体" w:cs="宋体"/>
                <w:color w:val="000000"/>
                <w:kern w:val="0"/>
                <w:sz w:val="22"/>
              </w:rPr>
            </w:pPr>
          </w:p>
        </w:tc>
      </w:tr>
      <w:tr w14:paraId="5C7E2217">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1DD9473F">
            <w:pPr>
              <w:widowControl/>
              <w:spacing w:line="240" w:lineRule="auto"/>
              <w:jc w:val="left"/>
              <w:rPr>
                <w:rFonts w:ascii="宋体" w:hAnsi="宋体" w:eastAsia="宋体" w:cs="宋体"/>
                <w:kern w:val="0"/>
                <w:sz w:val="22"/>
              </w:rPr>
            </w:pPr>
            <w:r>
              <w:rPr>
                <w:rFonts w:hint="eastAsia" w:ascii="宋体" w:hAnsi="宋体" w:eastAsia="宋体" w:cs="宋体"/>
                <w:kern w:val="0"/>
                <w:sz w:val="22"/>
              </w:rPr>
              <w:t>30922</w:t>
            </w:r>
          </w:p>
        </w:tc>
        <w:tc>
          <w:tcPr>
            <w:tcW w:w="4460" w:type="dxa"/>
            <w:tcBorders>
              <w:top w:val="nil"/>
              <w:left w:val="nil"/>
              <w:bottom w:val="single" w:color="auto" w:sz="4" w:space="0"/>
              <w:right w:val="single" w:color="auto" w:sz="4" w:space="0"/>
            </w:tcBorders>
            <w:shd w:val="clear" w:color="auto" w:fill="auto"/>
            <w:noWrap/>
            <w:vAlign w:val="center"/>
          </w:tcPr>
          <w:p w14:paraId="77EA8C9B">
            <w:pPr>
              <w:widowControl/>
              <w:spacing w:line="240" w:lineRule="auto"/>
              <w:jc w:val="left"/>
              <w:rPr>
                <w:rFonts w:ascii="宋体" w:hAnsi="宋体" w:eastAsia="宋体" w:cs="宋体"/>
                <w:kern w:val="0"/>
                <w:sz w:val="22"/>
              </w:rPr>
            </w:pPr>
            <w:r>
              <w:rPr>
                <w:rFonts w:hint="eastAsia" w:ascii="宋体" w:hAnsi="宋体" w:eastAsia="宋体" w:cs="宋体"/>
                <w:kern w:val="0"/>
                <w:sz w:val="22"/>
              </w:rPr>
              <w:t>无形资产购置</w:t>
            </w:r>
          </w:p>
        </w:tc>
        <w:tc>
          <w:tcPr>
            <w:tcW w:w="3280" w:type="dxa"/>
            <w:tcBorders>
              <w:top w:val="nil"/>
              <w:left w:val="nil"/>
              <w:bottom w:val="single" w:color="auto" w:sz="4" w:space="0"/>
              <w:right w:val="single" w:color="auto" w:sz="4" w:space="0"/>
            </w:tcBorders>
            <w:shd w:val="clear" w:color="auto" w:fill="auto"/>
            <w:noWrap/>
            <w:vAlign w:val="center"/>
          </w:tcPr>
          <w:p w14:paraId="06CD4D0C">
            <w:pPr>
              <w:widowControl/>
              <w:spacing w:line="240" w:lineRule="auto"/>
              <w:jc w:val="center"/>
              <w:rPr>
                <w:rFonts w:ascii="宋体" w:hAnsi="宋体" w:eastAsia="宋体" w:cs="宋体"/>
                <w:color w:val="000000"/>
                <w:kern w:val="0"/>
                <w:sz w:val="22"/>
              </w:rPr>
            </w:pPr>
          </w:p>
        </w:tc>
      </w:tr>
      <w:tr w14:paraId="1311987D">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6AEBC57D">
            <w:pPr>
              <w:widowControl/>
              <w:spacing w:line="240" w:lineRule="auto"/>
              <w:jc w:val="left"/>
              <w:rPr>
                <w:rFonts w:ascii="宋体" w:hAnsi="宋体" w:eastAsia="宋体" w:cs="宋体"/>
                <w:kern w:val="0"/>
                <w:sz w:val="22"/>
              </w:rPr>
            </w:pPr>
            <w:r>
              <w:rPr>
                <w:rFonts w:hint="eastAsia" w:ascii="宋体" w:hAnsi="宋体" w:eastAsia="宋体" w:cs="宋体"/>
                <w:kern w:val="0"/>
                <w:sz w:val="22"/>
              </w:rPr>
              <w:t>30999</w:t>
            </w:r>
          </w:p>
        </w:tc>
        <w:tc>
          <w:tcPr>
            <w:tcW w:w="4460" w:type="dxa"/>
            <w:tcBorders>
              <w:top w:val="nil"/>
              <w:left w:val="nil"/>
              <w:bottom w:val="single" w:color="auto" w:sz="4" w:space="0"/>
              <w:right w:val="single" w:color="auto" w:sz="4" w:space="0"/>
            </w:tcBorders>
            <w:shd w:val="clear" w:color="auto" w:fill="auto"/>
            <w:noWrap/>
            <w:vAlign w:val="center"/>
          </w:tcPr>
          <w:p w14:paraId="34BCB6CB">
            <w:pPr>
              <w:widowControl/>
              <w:spacing w:line="240" w:lineRule="auto"/>
              <w:jc w:val="left"/>
              <w:rPr>
                <w:rFonts w:ascii="宋体" w:hAnsi="宋体" w:eastAsia="宋体" w:cs="宋体"/>
                <w:kern w:val="0"/>
                <w:sz w:val="22"/>
              </w:rPr>
            </w:pPr>
            <w:r>
              <w:rPr>
                <w:rFonts w:hint="eastAsia" w:ascii="宋体" w:hAnsi="宋体" w:eastAsia="宋体" w:cs="宋体"/>
                <w:kern w:val="0"/>
                <w:sz w:val="22"/>
              </w:rPr>
              <w:t>其他基本建设支出</w:t>
            </w:r>
          </w:p>
        </w:tc>
        <w:tc>
          <w:tcPr>
            <w:tcW w:w="3280" w:type="dxa"/>
            <w:tcBorders>
              <w:top w:val="nil"/>
              <w:left w:val="nil"/>
              <w:bottom w:val="single" w:color="auto" w:sz="4" w:space="0"/>
              <w:right w:val="single" w:color="auto" w:sz="4" w:space="0"/>
            </w:tcBorders>
            <w:shd w:val="clear" w:color="auto" w:fill="auto"/>
            <w:noWrap/>
            <w:vAlign w:val="center"/>
          </w:tcPr>
          <w:p w14:paraId="67A23A25">
            <w:pPr>
              <w:widowControl/>
              <w:spacing w:line="240" w:lineRule="auto"/>
              <w:jc w:val="center"/>
              <w:rPr>
                <w:rFonts w:ascii="宋体" w:hAnsi="宋体" w:eastAsia="宋体" w:cs="宋体"/>
                <w:color w:val="000000"/>
                <w:kern w:val="0"/>
                <w:sz w:val="22"/>
              </w:rPr>
            </w:pPr>
          </w:p>
        </w:tc>
      </w:tr>
      <w:tr w14:paraId="0C671F3F">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4CA9D7D5">
            <w:pPr>
              <w:widowControl/>
              <w:spacing w:line="240" w:lineRule="auto"/>
              <w:jc w:val="left"/>
              <w:rPr>
                <w:rFonts w:ascii="宋体" w:hAnsi="宋体" w:eastAsia="宋体" w:cs="宋体"/>
                <w:b/>
                <w:bCs/>
                <w:kern w:val="0"/>
                <w:sz w:val="22"/>
              </w:rPr>
            </w:pPr>
            <w:r>
              <w:rPr>
                <w:rFonts w:hint="eastAsia" w:ascii="宋体" w:hAnsi="宋体" w:eastAsia="宋体" w:cs="宋体"/>
                <w:b/>
                <w:bCs/>
                <w:kern w:val="0"/>
                <w:sz w:val="22"/>
              </w:rPr>
              <w:t>310</w:t>
            </w:r>
          </w:p>
        </w:tc>
        <w:tc>
          <w:tcPr>
            <w:tcW w:w="4460" w:type="dxa"/>
            <w:tcBorders>
              <w:top w:val="nil"/>
              <w:left w:val="nil"/>
              <w:bottom w:val="single" w:color="auto" w:sz="4" w:space="0"/>
              <w:right w:val="single" w:color="auto" w:sz="4" w:space="0"/>
            </w:tcBorders>
            <w:shd w:val="clear" w:color="auto" w:fill="auto"/>
            <w:noWrap/>
            <w:vAlign w:val="center"/>
          </w:tcPr>
          <w:p w14:paraId="3D011093">
            <w:pPr>
              <w:widowControl/>
              <w:spacing w:line="240" w:lineRule="auto"/>
              <w:jc w:val="left"/>
              <w:rPr>
                <w:rFonts w:ascii="宋体" w:hAnsi="宋体" w:eastAsia="宋体" w:cs="宋体"/>
                <w:b/>
                <w:bCs/>
                <w:kern w:val="0"/>
                <w:sz w:val="22"/>
              </w:rPr>
            </w:pPr>
            <w:r>
              <w:rPr>
                <w:rFonts w:hint="eastAsia" w:ascii="宋体" w:hAnsi="宋体" w:eastAsia="宋体" w:cs="宋体"/>
                <w:b/>
                <w:bCs/>
                <w:kern w:val="0"/>
                <w:sz w:val="22"/>
              </w:rPr>
              <w:t>资本性支出</w:t>
            </w:r>
          </w:p>
        </w:tc>
        <w:tc>
          <w:tcPr>
            <w:tcW w:w="3280" w:type="dxa"/>
            <w:tcBorders>
              <w:top w:val="nil"/>
              <w:left w:val="nil"/>
              <w:bottom w:val="single" w:color="auto" w:sz="4" w:space="0"/>
              <w:right w:val="single" w:color="auto" w:sz="4" w:space="0"/>
            </w:tcBorders>
            <w:shd w:val="clear" w:color="auto" w:fill="auto"/>
            <w:noWrap/>
            <w:vAlign w:val="center"/>
          </w:tcPr>
          <w:p w14:paraId="57E3A722">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0</w:t>
            </w:r>
          </w:p>
        </w:tc>
      </w:tr>
      <w:tr w14:paraId="724A2FEB">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3E0BD8C7">
            <w:pPr>
              <w:widowControl/>
              <w:spacing w:line="240" w:lineRule="auto"/>
              <w:jc w:val="left"/>
              <w:rPr>
                <w:rFonts w:ascii="宋体" w:hAnsi="宋体" w:eastAsia="宋体" w:cs="宋体"/>
                <w:kern w:val="0"/>
                <w:sz w:val="22"/>
              </w:rPr>
            </w:pPr>
            <w:r>
              <w:rPr>
                <w:rFonts w:hint="eastAsia" w:ascii="宋体" w:hAnsi="宋体" w:eastAsia="宋体" w:cs="宋体"/>
                <w:kern w:val="0"/>
                <w:sz w:val="22"/>
              </w:rPr>
              <w:t>31001</w:t>
            </w:r>
          </w:p>
        </w:tc>
        <w:tc>
          <w:tcPr>
            <w:tcW w:w="4460" w:type="dxa"/>
            <w:tcBorders>
              <w:top w:val="nil"/>
              <w:left w:val="nil"/>
              <w:bottom w:val="single" w:color="auto" w:sz="4" w:space="0"/>
              <w:right w:val="single" w:color="auto" w:sz="4" w:space="0"/>
            </w:tcBorders>
            <w:shd w:val="clear" w:color="auto" w:fill="auto"/>
            <w:noWrap/>
            <w:vAlign w:val="center"/>
          </w:tcPr>
          <w:p w14:paraId="64BAE9E8">
            <w:pPr>
              <w:widowControl/>
              <w:spacing w:line="240" w:lineRule="auto"/>
              <w:jc w:val="left"/>
              <w:rPr>
                <w:rFonts w:ascii="宋体" w:hAnsi="宋体" w:eastAsia="宋体" w:cs="宋体"/>
                <w:kern w:val="0"/>
                <w:sz w:val="22"/>
              </w:rPr>
            </w:pPr>
            <w:r>
              <w:rPr>
                <w:rFonts w:hint="eastAsia" w:ascii="宋体" w:hAnsi="宋体" w:eastAsia="宋体" w:cs="宋体"/>
                <w:kern w:val="0"/>
                <w:sz w:val="22"/>
              </w:rPr>
              <w:t>房屋建筑物购建</w:t>
            </w:r>
          </w:p>
        </w:tc>
        <w:tc>
          <w:tcPr>
            <w:tcW w:w="3280" w:type="dxa"/>
            <w:tcBorders>
              <w:top w:val="nil"/>
              <w:left w:val="nil"/>
              <w:bottom w:val="single" w:color="auto" w:sz="4" w:space="0"/>
              <w:right w:val="single" w:color="auto" w:sz="4" w:space="0"/>
            </w:tcBorders>
            <w:shd w:val="clear" w:color="auto" w:fill="auto"/>
            <w:noWrap/>
            <w:vAlign w:val="center"/>
          </w:tcPr>
          <w:p w14:paraId="3610D85A">
            <w:pPr>
              <w:widowControl/>
              <w:spacing w:line="240" w:lineRule="auto"/>
              <w:jc w:val="center"/>
              <w:rPr>
                <w:rFonts w:ascii="宋体" w:hAnsi="宋体" w:eastAsia="宋体" w:cs="宋体"/>
                <w:color w:val="000000"/>
                <w:kern w:val="0"/>
                <w:sz w:val="22"/>
              </w:rPr>
            </w:pPr>
          </w:p>
        </w:tc>
      </w:tr>
      <w:tr w14:paraId="03FBFFC4">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11B41102">
            <w:pPr>
              <w:widowControl/>
              <w:spacing w:line="240" w:lineRule="auto"/>
              <w:jc w:val="left"/>
              <w:rPr>
                <w:rFonts w:ascii="宋体" w:hAnsi="宋体" w:eastAsia="宋体" w:cs="宋体"/>
                <w:kern w:val="0"/>
                <w:sz w:val="22"/>
              </w:rPr>
            </w:pPr>
            <w:r>
              <w:rPr>
                <w:rFonts w:hint="eastAsia" w:ascii="宋体" w:hAnsi="宋体" w:eastAsia="宋体" w:cs="宋体"/>
                <w:kern w:val="0"/>
                <w:sz w:val="22"/>
              </w:rPr>
              <w:t>31002</w:t>
            </w:r>
          </w:p>
        </w:tc>
        <w:tc>
          <w:tcPr>
            <w:tcW w:w="4460" w:type="dxa"/>
            <w:tcBorders>
              <w:top w:val="nil"/>
              <w:left w:val="nil"/>
              <w:bottom w:val="single" w:color="auto" w:sz="4" w:space="0"/>
              <w:right w:val="single" w:color="auto" w:sz="4" w:space="0"/>
            </w:tcBorders>
            <w:shd w:val="clear" w:color="auto" w:fill="auto"/>
            <w:noWrap/>
            <w:vAlign w:val="center"/>
          </w:tcPr>
          <w:p w14:paraId="4546BD39">
            <w:pPr>
              <w:widowControl/>
              <w:spacing w:line="240" w:lineRule="auto"/>
              <w:jc w:val="left"/>
              <w:rPr>
                <w:rFonts w:ascii="宋体" w:hAnsi="宋体" w:eastAsia="宋体" w:cs="宋体"/>
                <w:kern w:val="0"/>
                <w:sz w:val="22"/>
              </w:rPr>
            </w:pPr>
            <w:r>
              <w:rPr>
                <w:rFonts w:hint="eastAsia" w:ascii="宋体" w:hAnsi="宋体" w:eastAsia="宋体" w:cs="宋体"/>
                <w:kern w:val="0"/>
                <w:sz w:val="22"/>
              </w:rPr>
              <w:t>办公设备购置</w:t>
            </w:r>
          </w:p>
        </w:tc>
        <w:tc>
          <w:tcPr>
            <w:tcW w:w="3280" w:type="dxa"/>
            <w:tcBorders>
              <w:top w:val="nil"/>
              <w:left w:val="nil"/>
              <w:bottom w:val="single" w:color="auto" w:sz="4" w:space="0"/>
              <w:right w:val="single" w:color="auto" w:sz="4" w:space="0"/>
            </w:tcBorders>
            <w:shd w:val="clear" w:color="auto" w:fill="auto"/>
            <w:noWrap/>
            <w:vAlign w:val="center"/>
          </w:tcPr>
          <w:p w14:paraId="6DB6E88A">
            <w:pPr>
              <w:widowControl/>
              <w:spacing w:line="240" w:lineRule="auto"/>
              <w:jc w:val="center"/>
              <w:rPr>
                <w:rFonts w:ascii="宋体" w:hAnsi="宋体" w:eastAsia="宋体" w:cs="宋体"/>
                <w:color w:val="000000"/>
                <w:kern w:val="0"/>
                <w:sz w:val="22"/>
              </w:rPr>
            </w:pPr>
          </w:p>
        </w:tc>
      </w:tr>
      <w:tr w14:paraId="42A0F9B6">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06E19C4C">
            <w:pPr>
              <w:widowControl/>
              <w:spacing w:line="240" w:lineRule="auto"/>
              <w:jc w:val="left"/>
              <w:rPr>
                <w:rFonts w:ascii="宋体" w:hAnsi="宋体" w:eastAsia="宋体" w:cs="宋体"/>
                <w:kern w:val="0"/>
                <w:sz w:val="22"/>
              </w:rPr>
            </w:pPr>
            <w:r>
              <w:rPr>
                <w:rFonts w:hint="eastAsia" w:ascii="宋体" w:hAnsi="宋体" w:eastAsia="宋体" w:cs="宋体"/>
                <w:kern w:val="0"/>
                <w:sz w:val="22"/>
              </w:rPr>
              <w:t>31003</w:t>
            </w:r>
          </w:p>
        </w:tc>
        <w:tc>
          <w:tcPr>
            <w:tcW w:w="4460" w:type="dxa"/>
            <w:tcBorders>
              <w:top w:val="nil"/>
              <w:left w:val="nil"/>
              <w:bottom w:val="single" w:color="auto" w:sz="4" w:space="0"/>
              <w:right w:val="single" w:color="auto" w:sz="4" w:space="0"/>
            </w:tcBorders>
            <w:shd w:val="clear" w:color="auto" w:fill="auto"/>
            <w:noWrap/>
            <w:vAlign w:val="center"/>
          </w:tcPr>
          <w:p w14:paraId="341FB79B">
            <w:pPr>
              <w:widowControl/>
              <w:spacing w:line="240" w:lineRule="auto"/>
              <w:jc w:val="left"/>
              <w:rPr>
                <w:rFonts w:ascii="宋体" w:hAnsi="宋体" w:eastAsia="宋体" w:cs="宋体"/>
                <w:kern w:val="0"/>
                <w:sz w:val="22"/>
              </w:rPr>
            </w:pPr>
            <w:r>
              <w:rPr>
                <w:rFonts w:hint="eastAsia" w:ascii="宋体" w:hAnsi="宋体" w:eastAsia="宋体" w:cs="宋体"/>
                <w:kern w:val="0"/>
                <w:sz w:val="22"/>
              </w:rPr>
              <w:t>专用设备购置</w:t>
            </w:r>
          </w:p>
        </w:tc>
        <w:tc>
          <w:tcPr>
            <w:tcW w:w="3280" w:type="dxa"/>
            <w:tcBorders>
              <w:top w:val="nil"/>
              <w:left w:val="nil"/>
              <w:bottom w:val="single" w:color="auto" w:sz="4" w:space="0"/>
              <w:right w:val="single" w:color="auto" w:sz="4" w:space="0"/>
            </w:tcBorders>
            <w:shd w:val="clear" w:color="auto" w:fill="auto"/>
            <w:noWrap/>
            <w:vAlign w:val="center"/>
          </w:tcPr>
          <w:p w14:paraId="510AACD1">
            <w:pPr>
              <w:widowControl/>
              <w:spacing w:line="240" w:lineRule="auto"/>
              <w:jc w:val="center"/>
              <w:rPr>
                <w:rFonts w:ascii="宋体" w:hAnsi="宋体" w:eastAsia="宋体" w:cs="宋体"/>
                <w:color w:val="000000"/>
                <w:kern w:val="0"/>
                <w:sz w:val="22"/>
              </w:rPr>
            </w:pPr>
          </w:p>
        </w:tc>
      </w:tr>
      <w:tr w14:paraId="79B743B5">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7FCCCD66">
            <w:pPr>
              <w:widowControl/>
              <w:spacing w:line="240" w:lineRule="auto"/>
              <w:jc w:val="left"/>
              <w:rPr>
                <w:rFonts w:ascii="宋体" w:hAnsi="宋体" w:eastAsia="宋体" w:cs="宋体"/>
                <w:kern w:val="0"/>
                <w:sz w:val="22"/>
              </w:rPr>
            </w:pPr>
            <w:r>
              <w:rPr>
                <w:rFonts w:hint="eastAsia" w:ascii="宋体" w:hAnsi="宋体" w:eastAsia="宋体" w:cs="宋体"/>
                <w:kern w:val="0"/>
                <w:sz w:val="22"/>
              </w:rPr>
              <w:t>31005</w:t>
            </w:r>
          </w:p>
        </w:tc>
        <w:tc>
          <w:tcPr>
            <w:tcW w:w="4460" w:type="dxa"/>
            <w:tcBorders>
              <w:top w:val="nil"/>
              <w:left w:val="nil"/>
              <w:bottom w:val="single" w:color="auto" w:sz="4" w:space="0"/>
              <w:right w:val="single" w:color="auto" w:sz="4" w:space="0"/>
            </w:tcBorders>
            <w:shd w:val="clear" w:color="auto" w:fill="auto"/>
            <w:noWrap/>
            <w:vAlign w:val="center"/>
          </w:tcPr>
          <w:p w14:paraId="1A0EE345">
            <w:pPr>
              <w:widowControl/>
              <w:spacing w:line="240" w:lineRule="auto"/>
              <w:jc w:val="left"/>
              <w:rPr>
                <w:rFonts w:ascii="宋体" w:hAnsi="宋体" w:eastAsia="宋体" w:cs="宋体"/>
                <w:kern w:val="0"/>
                <w:sz w:val="22"/>
              </w:rPr>
            </w:pPr>
            <w:r>
              <w:rPr>
                <w:rFonts w:hint="eastAsia" w:ascii="宋体" w:hAnsi="宋体" w:eastAsia="宋体" w:cs="宋体"/>
                <w:kern w:val="0"/>
                <w:sz w:val="22"/>
              </w:rPr>
              <w:t>基础设施建设</w:t>
            </w:r>
          </w:p>
        </w:tc>
        <w:tc>
          <w:tcPr>
            <w:tcW w:w="3280" w:type="dxa"/>
            <w:tcBorders>
              <w:top w:val="nil"/>
              <w:left w:val="nil"/>
              <w:bottom w:val="single" w:color="auto" w:sz="4" w:space="0"/>
              <w:right w:val="single" w:color="auto" w:sz="4" w:space="0"/>
            </w:tcBorders>
            <w:shd w:val="clear" w:color="auto" w:fill="auto"/>
            <w:noWrap/>
            <w:vAlign w:val="center"/>
          </w:tcPr>
          <w:p w14:paraId="61E576D8">
            <w:pPr>
              <w:widowControl/>
              <w:spacing w:line="240" w:lineRule="auto"/>
              <w:jc w:val="center"/>
              <w:rPr>
                <w:rFonts w:ascii="宋体" w:hAnsi="宋体" w:eastAsia="宋体" w:cs="宋体"/>
                <w:kern w:val="0"/>
                <w:sz w:val="22"/>
              </w:rPr>
            </w:pPr>
          </w:p>
        </w:tc>
      </w:tr>
      <w:tr w14:paraId="329F5035">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4E8DE7CE">
            <w:pPr>
              <w:widowControl/>
              <w:spacing w:line="240" w:lineRule="auto"/>
              <w:jc w:val="left"/>
              <w:rPr>
                <w:rFonts w:ascii="宋体" w:hAnsi="宋体" w:eastAsia="宋体" w:cs="宋体"/>
                <w:kern w:val="0"/>
                <w:sz w:val="22"/>
              </w:rPr>
            </w:pPr>
            <w:r>
              <w:rPr>
                <w:rFonts w:hint="eastAsia" w:ascii="宋体" w:hAnsi="宋体" w:eastAsia="宋体" w:cs="宋体"/>
                <w:kern w:val="0"/>
                <w:sz w:val="22"/>
              </w:rPr>
              <w:t>31006</w:t>
            </w:r>
          </w:p>
        </w:tc>
        <w:tc>
          <w:tcPr>
            <w:tcW w:w="4460" w:type="dxa"/>
            <w:tcBorders>
              <w:top w:val="nil"/>
              <w:left w:val="nil"/>
              <w:bottom w:val="single" w:color="auto" w:sz="4" w:space="0"/>
              <w:right w:val="single" w:color="auto" w:sz="4" w:space="0"/>
            </w:tcBorders>
            <w:shd w:val="clear" w:color="auto" w:fill="auto"/>
            <w:noWrap/>
            <w:vAlign w:val="center"/>
          </w:tcPr>
          <w:p w14:paraId="2B320A2F">
            <w:pPr>
              <w:widowControl/>
              <w:spacing w:line="240" w:lineRule="auto"/>
              <w:jc w:val="left"/>
              <w:rPr>
                <w:rFonts w:ascii="宋体" w:hAnsi="宋体" w:eastAsia="宋体" w:cs="宋体"/>
                <w:kern w:val="0"/>
                <w:sz w:val="22"/>
              </w:rPr>
            </w:pPr>
            <w:r>
              <w:rPr>
                <w:rFonts w:hint="eastAsia" w:ascii="宋体" w:hAnsi="宋体" w:eastAsia="宋体" w:cs="宋体"/>
                <w:kern w:val="0"/>
                <w:sz w:val="22"/>
              </w:rPr>
              <w:t>大型修缮</w:t>
            </w:r>
          </w:p>
        </w:tc>
        <w:tc>
          <w:tcPr>
            <w:tcW w:w="3280" w:type="dxa"/>
            <w:tcBorders>
              <w:top w:val="nil"/>
              <w:left w:val="nil"/>
              <w:bottom w:val="single" w:color="auto" w:sz="4" w:space="0"/>
              <w:right w:val="single" w:color="auto" w:sz="4" w:space="0"/>
            </w:tcBorders>
            <w:shd w:val="clear" w:color="auto" w:fill="auto"/>
            <w:noWrap/>
            <w:vAlign w:val="center"/>
          </w:tcPr>
          <w:p w14:paraId="506FDB4C">
            <w:pPr>
              <w:widowControl/>
              <w:spacing w:line="240" w:lineRule="auto"/>
              <w:jc w:val="center"/>
              <w:rPr>
                <w:rFonts w:ascii="宋体" w:hAnsi="宋体" w:eastAsia="宋体" w:cs="宋体"/>
                <w:kern w:val="0"/>
                <w:sz w:val="22"/>
              </w:rPr>
            </w:pPr>
          </w:p>
        </w:tc>
      </w:tr>
      <w:tr w14:paraId="620CCDFB">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71AD8C6B">
            <w:pPr>
              <w:widowControl/>
              <w:spacing w:line="240" w:lineRule="auto"/>
              <w:jc w:val="left"/>
              <w:rPr>
                <w:rFonts w:ascii="宋体" w:hAnsi="宋体" w:eastAsia="宋体" w:cs="宋体"/>
                <w:kern w:val="0"/>
                <w:sz w:val="22"/>
              </w:rPr>
            </w:pPr>
            <w:r>
              <w:rPr>
                <w:rFonts w:hint="eastAsia" w:ascii="宋体" w:hAnsi="宋体" w:eastAsia="宋体" w:cs="宋体"/>
                <w:kern w:val="0"/>
                <w:sz w:val="22"/>
              </w:rPr>
              <w:t>31007</w:t>
            </w:r>
          </w:p>
        </w:tc>
        <w:tc>
          <w:tcPr>
            <w:tcW w:w="4460" w:type="dxa"/>
            <w:tcBorders>
              <w:top w:val="nil"/>
              <w:left w:val="nil"/>
              <w:bottom w:val="single" w:color="auto" w:sz="4" w:space="0"/>
              <w:right w:val="single" w:color="auto" w:sz="4" w:space="0"/>
            </w:tcBorders>
            <w:shd w:val="clear" w:color="auto" w:fill="auto"/>
            <w:noWrap/>
            <w:vAlign w:val="center"/>
          </w:tcPr>
          <w:p w14:paraId="5935DEC5">
            <w:pPr>
              <w:widowControl/>
              <w:spacing w:line="240" w:lineRule="auto"/>
              <w:jc w:val="left"/>
              <w:rPr>
                <w:rFonts w:ascii="宋体" w:hAnsi="宋体" w:eastAsia="宋体" w:cs="宋体"/>
                <w:kern w:val="0"/>
                <w:sz w:val="22"/>
              </w:rPr>
            </w:pPr>
            <w:r>
              <w:rPr>
                <w:rFonts w:hint="eastAsia" w:ascii="宋体" w:hAnsi="宋体" w:eastAsia="宋体" w:cs="宋体"/>
                <w:kern w:val="0"/>
                <w:sz w:val="22"/>
              </w:rPr>
              <w:t>信息网络及软件购置更新</w:t>
            </w:r>
          </w:p>
        </w:tc>
        <w:tc>
          <w:tcPr>
            <w:tcW w:w="3280" w:type="dxa"/>
            <w:tcBorders>
              <w:top w:val="nil"/>
              <w:left w:val="nil"/>
              <w:bottom w:val="single" w:color="auto" w:sz="4" w:space="0"/>
              <w:right w:val="single" w:color="auto" w:sz="4" w:space="0"/>
            </w:tcBorders>
            <w:shd w:val="clear" w:color="auto" w:fill="auto"/>
            <w:noWrap/>
            <w:vAlign w:val="center"/>
          </w:tcPr>
          <w:p w14:paraId="0010D446">
            <w:pPr>
              <w:widowControl/>
              <w:spacing w:line="240" w:lineRule="auto"/>
              <w:jc w:val="center"/>
              <w:rPr>
                <w:rFonts w:ascii="宋体" w:hAnsi="宋体" w:eastAsia="宋体" w:cs="宋体"/>
                <w:kern w:val="0"/>
                <w:sz w:val="22"/>
              </w:rPr>
            </w:pPr>
          </w:p>
        </w:tc>
      </w:tr>
      <w:tr w14:paraId="235F1B8C">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3F733A58">
            <w:pPr>
              <w:widowControl/>
              <w:spacing w:line="240" w:lineRule="auto"/>
              <w:jc w:val="left"/>
              <w:rPr>
                <w:rFonts w:ascii="宋体" w:hAnsi="宋体" w:eastAsia="宋体" w:cs="宋体"/>
                <w:kern w:val="0"/>
                <w:sz w:val="22"/>
              </w:rPr>
            </w:pPr>
            <w:r>
              <w:rPr>
                <w:rFonts w:hint="eastAsia" w:ascii="宋体" w:hAnsi="宋体" w:eastAsia="宋体" w:cs="宋体"/>
                <w:kern w:val="0"/>
                <w:sz w:val="22"/>
              </w:rPr>
              <w:t>31008</w:t>
            </w:r>
          </w:p>
        </w:tc>
        <w:tc>
          <w:tcPr>
            <w:tcW w:w="4460" w:type="dxa"/>
            <w:tcBorders>
              <w:top w:val="nil"/>
              <w:left w:val="nil"/>
              <w:bottom w:val="single" w:color="auto" w:sz="4" w:space="0"/>
              <w:right w:val="single" w:color="auto" w:sz="4" w:space="0"/>
            </w:tcBorders>
            <w:shd w:val="clear" w:color="auto" w:fill="auto"/>
            <w:noWrap/>
            <w:vAlign w:val="center"/>
          </w:tcPr>
          <w:p w14:paraId="722BA8A4">
            <w:pPr>
              <w:widowControl/>
              <w:spacing w:line="240" w:lineRule="auto"/>
              <w:jc w:val="left"/>
              <w:rPr>
                <w:rFonts w:ascii="宋体" w:hAnsi="宋体" w:eastAsia="宋体" w:cs="宋体"/>
                <w:kern w:val="0"/>
                <w:sz w:val="22"/>
              </w:rPr>
            </w:pPr>
            <w:r>
              <w:rPr>
                <w:rFonts w:hint="eastAsia" w:ascii="宋体" w:hAnsi="宋体" w:eastAsia="宋体" w:cs="宋体"/>
                <w:kern w:val="0"/>
                <w:sz w:val="22"/>
              </w:rPr>
              <w:t>物资储备</w:t>
            </w:r>
          </w:p>
        </w:tc>
        <w:tc>
          <w:tcPr>
            <w:tcW w:w="3280" w:type="dxa"/>
            <w:tcBorders>
              <w:top w:val="nil"/>
              <w:left w:val="nil"/>
              <w:bottom w:val="single" w:color="auto" w:sz="4" w:space="0"/>
              <w:right w:val="single" w:color="auto" w:sz="4" w:space="0"/>
            </w:tcBorders>
            <w:shd w:val="clear" w:color="auto" w:fill="auto"/>
            <w:noWrap/>
            <w:vAlign w:val="center"/>
          </w:tcPr>
          <w:p w14:paraId="7977E01B">
            <w:pPr>
              <w:widowControl/>
              <w:spacing w:line="240" w:lineRule="auto"/>
              <w:jc w:val="center"/>
              <w:rPr>
                <w:rFonts w:ascii="宋体" w:hAnsi="宋体" w:eastAsia="宋体" w:cs="宋体"/>
                <w:kern w:val="0"/>
                <w:sz w:val="22"/>
              </w:rPr>
            </w:pPr>
          </w:p>
        </w:tc>
      </w:tr>
      <w:tr w14:paraId="1D50A89F">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547D8069">
            <w:pPr>
              <w:widowControl/>
              <w:spacing w:line="240" w:lineRule="auto"/>
              <w:jc w:val="left"/>
              <w:rPr>
                <w:rFonts w:ascii="宋体" w:hAnsi="宋体" w:eastAsia="宋体" w:cs="宋体"/>
                <w:kern w:val="0"/>
                <w:sz w:val="22"/>
              </w:rPr>
            </w:pPr>
            <w:r>
              <w:rPr>
                <w:rFonts w:hint="eastAsia" w:ascii="宋体" w:hAnsi="宋体" w:eastAsia="宋体" w:cs="宋体"/>
                <w:kern w:val="0"/>
                <w:sz w:val="22"/>
              </w:rPr>
              <w:t>31009</w:t>
            </w:r>
          </w:p>
        </w:tc>
        <w:tc>
          <w:tcPr>
            <w:tcW w:w="4460" w:type="dxa"/>
            <w:tcBorders>
              <w:top w:val="nil"/>
              <w:left w:val="nil"/>
              <w:bottom w:val="single" w:color="auto" w:sz="4" w:space="0"/>
              <w:right w:val="single" w:color="auto" w:sz="4" w:space="0"/>
            </w:tcBorders>
            <w:shd w:val="clear" w:color="auto" w:fill="auto"/>
            <w:noWrap/>
            <w:vAlign w:val="center"/>
          </w:tcPr>
          <w:p w14:paraId="262D8D91">
            <w:pPr>
              <w:widowControl/>
              <w:spacing w:line="240" w:lineRule="auto"/>
              <w:jc w:val="left"/>
              <w:rPr>
                <w:rFonts w:ascii="宋体" w:hAnsi="宋体" w:eastAsia="宋体" w:cs="宋体"/>
                <w:kern w:val="0"/>
                <w:sz w:val="22"/>
              </w:rPr>
            </w:pPr>
            <w:r>
              <w:rPr>
                <w:rFonts w:hint="eastAsia" w:ascii="宋体" w:hAnsi="宋体" w:eastAsia="宋体" w:cs="宋体"/>
                <w:kern w:val="0"/>
                <w:sz w:val="22"/>
              </w:rPr>
              <w:t>土地补偿</w:t>
            </w:r>
          </w:p>
        </w:tc>
        <w:tc>
          <w:tcPr>
            <w:tcW w:w="3280" w:type="dxa"/>
            <w:tcBorders>
              <w:top w:val="nil"/>
              <w:left w:val="nil"/>
              <w:bottom w:val="single" w:color="auto" w:sz="4" w:space="0"/>
              <w:right w:val="single" w:color="auto" w:sz="4" w:space="0"/>
            </w:tcBorders>
            <w:shd w:val="clear" w:color="auto" w:fill="auto"/>
            <w:noWrap/>
            <w:vAlign w:val="center"/>
          </w:tcPr>
          <w:p w14:paraId="60C99C93">
            <w:pPr>
              <w:widowControl/>
              <w:spacing w:line="240" w:lineRule="auto"/>
              <w:jc w:val="center"/>
              <w:rPr>
                <w:rFonts w:ascii="宋体" w:hAnsi="宋体" w:eastAsia="宋体" w:cs="宋体"/>
                <w:kern w:val="0"/>
                <w:sz w:val="22"/>
              </w:rPr>
            </w:pPr>
          </w:p>
        </w:tc>
      </w:tr>
      <w:tr w14:paraId="215E7C76">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02CF7B54">
            <w:pPr>
              <w:widowControl/>
              <w:spacing w:line="240" w:lineRule="auto"/>
              <w:jc w:val="left"/>
              <w:rPr>
                <w:rFonts w:ascii="宋体" w:hAnsi="宋体" w:eastAsia="宋体" w:cs="宋体"/>
                <w:kern w:val="0"/>
                <w:sz w:val="22"/>
              </w:rPr>
            </w:pPr>
            <w:r>
              <w:rPr>
                <w:rFonts w:hint="eastAsia" w:ascii="宋体" w:hAnsi="宋体" w:eastAsia="宋体" w:cs="宋体"/>
                <w:kern w:val="0"/>
                <w:sz w:val="22"/>
              </w:rPr>
              <w:t>31010</w:t>
            </w:r>
          </w:p>
        </w:tc>
        <w:tc>
          <w:tcPr>
            <w:tcW w:w="4460" w:type="dxa"/>
            <w:tcBorders>
              <w:top w:val="nil"/>
              <w:left w:val="nil"/>
              <w:bottom w:val="single" w:color="auto" w:sz="4" w:space="0"/>
              <w:right w:val="single" w:color="auto" w:sz="4" w:space="0"/>
            </w:tcBorders>
            <w:shd w:val="clear" w:color="auto" w:fill="auto"/>
            <w:noWrap/>
            <w:vAlign w:val="center"/>
          </w:tcPr>
          <w:p w14:paraId="7331E83E">
            <w:pPr>
              <w:widowControl/>
              <w:spacing w:line="240" w:lineRule="auto"/>
              <w:jc w:val="left"/>
              <w:rPr>
                <w:rFonts w:ascii="宋体" w:hAnsi="宋体" w:eastAsia="宋体" w:cs="宋体"/>
                <w:kern w:val="0"/>
                <w:sz w:val="22"/>
              </w:rPr>
            </w:pPr>
            <w:r>
              <w:rPr>
                <w:rFonts w:hint="eastAsia" w:ascii="宋体" w:hAnsi="宋体" w:eastAsia="宋体" w:cs="宋体"/>
                <w:kern w:val="0"/>
                <w:sz w:val="22"/>
              </w:rPr>
              <w:t>安置补助</w:t>
            </w:r>
          </w:p>
        </w:tc>
        <w:tc>
          <w:tcPr>
            <w:tcW w:w="3280" w:type="dxa"/>
            <w:tcBorders>
              <w:top w:val="nil"/>
              <w:left w:val="nil"/>
              <w:bottom w:val="single" w:color="auto" w:sz="4" w:space="0"/>
              <w:right w:val="single" w:color="auto" w:sz="4" w:space="0"/>
            </w:tcBorders>
            <w:shd w:val="clear" w:color="auto" w:fill="auto"/>
            <w:noWrap/>
            <w:vAlign w:val="center"/>
          </w:tcPr>
          <w:p w14:paraId="1690C150">
            <w:pPr>
              <w:widowControl/>
              <w:spacing w:line="240" w:lineRule="auto"/>
              <w:jc w:val="center"/>
              <w:rPr>
                <w:rFonts w:ascii="宋体" w:hAnsi="宋体" w:eastAsia="宋体" w:cs="宋体"/>
                <w:kern w:val="0"/>
                <w:sz w:val="22"/>
              </w:rPr>
            </w:pPr>
          </w:p>
        </w:tc>
      </w:tr>
      <w:tr w14:paraId="4D5995A8">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7E738F86">
            <w:pPr>
              <w:widowControl/>
              <w:spacing w:line="240" w:lineRule="auto"/>
              <w:jc w:val="left"/>
              <w:rPr>
                <w:rFonts w:ascii="宋体" w:hAnsi="宋体" w:eastAsia="宋体" w:cs="宋体"/>
                <w:kern w:val="0"/>
                <w:sz w:val="22"/>
              </w:rPr>
            </w:pPr>
            <w:r>
              <w:rPr>
                <w:rFonts w:hint="eastAsia" w:ascii="宋体" w:hAnsi="宋体" w:eastAsia="宋体" w:cs="宋体"/>
                <w:kern w:val="0"/>
                <w:sz w:val="22"/>
              </w:rPr>
              <w:t>31011</w:t>
            </w:r>
          </w:p>
        </w:tc>
        <w:tc>
          <w:tcPr>
            <w:tcW w:w="4460" w:type="dxa"/>
            <w:tcBorders>
              <w:top w:val="nil"/>
              <w:left w:val="nil"/>
              <w:bottom w:val="single" w:color="auto" w:sz="4" w:space="0"/>
              <w:right w:val="single" w:color="auto" w:sz="4" w:space="0"/>
            </w:tcBorders>
            <w:shd w:val="clear" w:color="auto" w:fill="auto"/>
            <w:noWrap/>
            <w:vAlign w:val="center"/>
          </w:tcPr>
          <w:p w14:paraId="13035290">
            <w:pPr>
              <w:widowControl/>
              <w:spacing w:line="240" w:lineRule="auto"/>
              <w:jc w:val="left"/>
              <w:rPr>
                <w:rFonts w:ascii="宋体" w:hAnsi="宋体" w:eastAsia="宋体" w:cs="宋体"/>
                <w:kern w:val="0"/>
                <w:sz w:val="22"/>
              </w:rPr>
            </w:pPr>
            <w:r>
              <w:rPr>
                <w:rFonts w:hint="eastAsia" w:ascii="宋体" w:hAnsi="宋体" w:eastAsia="宋体" w:cs="宋体"/>
                <w:kern w:val="0"/>
                <w:sz w:val="22"/>
              </w:rPr>
              <w:t>地上附着物和青苗补偿</w:t>
            </w:r>
          </w:p>
        </w:tc>
        <w:tc>
          <w:tcPr>
            <w:tcW w:w="3280" w:type="dxa"/>
            <w:tcBorders>
              <w:top w:val="nil"/>
              <w:left w:val="nil"/>
              <w:bottom w:val="single" w:color="auto" w:sz="4" w:space="0"/>
              <w:right w:val="single" w:color="auto" w:sz="4" w:space="0"/>
            </w:tcBorders>
            <w:shd w:val="clear" w:color="auto" w:fill="auto"/>
            <w:noWrap/>
            <w:vAlign w:val="center"/>
          </w:tcPr>
          <w:p w14:paraId="443E21B3">
            <w:pPr>
              <w:widowControl/>
              <w:spacing w:line="240" w:lineRule="auto"/>
              <w:jc w:val="center"/>
              <w:rPr>
                <w:rFonts w:ascii="宋体" w:hAnsi="宋体" w:eastAsia="宋体" w:cs="宋体"/>
                <w:kern w:val="0"/>
                <w:sz w:val="22"/>
              </w:rPr>
            </w:pPr>
          </w:p>
        </w:tc>
      </w:tr>
      <w:tr w14:paraId="0F174604">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7C8DD29E">
            <w:pPr>
              <w:widowControl/>
              <w:spacing w:line="240" w:lineRule="auto"/>
              <w:jc w:val="left"/>
              <w:rPr>
                <w:rFonts w:ascii="宋体" w:hAnsi="宋体" w:eastAsia="宋体" w:cs="宋体"/>
                <w:kern w:val="0"/>
                <w:sz w:val="22"/>
              </w:rPr>
            </w:pPr>
            <w:r>
              <w:rPr>
                <w:rFonts w:hint="eastAsia" w:ascii="宋体" w:hAnsi="宋体" w:eastAsia="宋体" w:cs="宋体"/>
                <w:kern w:val="0"/>
                <w:sz w:val="22"/>
              </w:rPr>
              <w:t>31012</w:t>
            </w:r>
          </w:p>
        </w:tc>
        <w:tc>
          <w:tcPr>
            <w:tcW w:w="4460" w:type="dxa"/>
            <w:tcBorders>
              <w:top w:val="nil"/>
              <w:left w:val="nil"/>
              <w:bottom w:val="single" w:color="auto" w:sz="4" w:space="0"/>
              <w:right w:val="single" w:color="auto" w:sz="4" w:space="0"/>
            </w:tcBorders>
            <w:shd w:val="clear" w:color="auto" w:fill="auto"/>
            <w:vAlign w:val="center"/>
          </w:tcPr>
          <w:p w14:paraId="0F668D3B">
            <w:pPr>
              <w:widowControl/>
              <w:spacing w:line="240" w:lineRule="auto"/>
              <w:jc w:val="left"/>
              <w:rPr>
                <w:rFonts w:ascii="宋体" w:hAnsi="宋体" w:eastAsia="宋体" w:cs="宋体"/>
                <w:kern w:val="0"/>
                <w:sz w:val="22"/>
              </w:rPr>
            </w:pPr>
            <w:r>
              <w:rPr>
                <w:rFonts w:hint="eastAsia" w:ascii="宋体" w:hAnsi="宋体" w:eastAsia="宋体" w:cs="宋体"/>
                <w:kern w:val="0"/>
                <w:sz w:val="22"/>
              </w:rPr>
              <w:br w:type="textWrapping"/>
            </w:r>
            <w:r>
              <w:rPr>
                <w:rFonts w:hint="eastAsia" w:ascii="宋体" w:hAnsi="宋体" w:eastAsia="宋体" w:cs="宋体"/>
                <w:kern w:val="0"/>
                <w:sz w:val="22"/>
              </w:rPr>
              <w:t>拆迁补偿</w:t>
            </w:r>
          </w:p>
        </w:tc>
        <w:tc>
          <w:tcPr>
            <w:tcW w:w="3280" w:type="dxa"/>
            <w:tcBorders>
              <w:top w:val="nil"/>
              <w:left w:val="nil"/>
              <w:bottom w:val="single" w:color="auto" w:sz="4" w:space="0"/>
              <w:right w:val="single" w:color="auto" w:sz="4" w:space="0"/>
            </w:tcBorders>
            <w:shd w:val="clear" w:color="auto" w:fill="auto"/>
            <w:noWrap/>
            <w:vAlign w:val="center"/>
          </w:tcPr>
          <w:p w14:paraId="17131A07">
            <w:pPr>
              <w:widowControl/>
              <w:spacing w:line="240" w:lineRule="auto"/>
              <w:jc w:val="center"/>
              <w:rPr>
                <w:rFonts w:ascii="宋体" w:hAnsi="宋体" w:eastAsia="宋体" w:cs="宋体"/>
                <w:kern w:val="0"/>
                <w:sz w:val="22"/>
              </w:rPr>
            </w:pPr>
          </w:p>
        </w:tc>
      </w:tr>
      <w:tr w14:paraId="11BD90E9">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4A425DD4">
            <w:pPr>
              <w:widowControl/>
              <w:spacing w:line="240" w:lineRule="auto"/>
              <w:jc w:val="left"/>
              <w:rPr>
                <w:rFonts w:ascii="宋体" w:hAnsi="宋体" w:eastAsia="宋体" w:cs="宋体"/>
                <w:kern w:val="0"/>
                <w:sz w:val="22"/>
              </w:rPr>
            </w:pPr>
            <w:r>
              <w:rPr>
                <w:rFonts w:hint="eastAsia" w:ascii="宋体" w:hAnsi="宋体" w:eastAsia="宋体" w:cs="宋体"/>
                <w:kern w:val="0"/>
                <w:sz w:val="22"/>
              </w:rPr>
              <w:t>31013</w:t>
            </w:r>
          </w:p>
        </w:tc>
        <w:tc>
          <w:tcPr>
            <w:tcW w:w="4460" w:type="dxa"/>
            <w:tcBorders>
              <w:top w:val="nil"/>
              <w:left w:val="nil"/>
              <w:bottom w:val="single" w:color="auto" w:sz="4" w:space="0"/>
              <w:right w:val="single" w:color="auto" w:sz="4" w:space="0"/>
            </w:tcBorders>
            <w:shd w:val="clear" w:color="auto" w:fill="auto"/>
            <w:noWrap/>
            <w:vAlign w:val="center"/>
          </w:tcPr>
          <w:p w14:paraId="02192CA4">
            <w:pPr>
              <w:widowControl/>
              <w:spacing w:line="240" w:lineRule="auto"/>
              <w:jc w:val="left"/>
              <w:rPr>
                <w:rFonts w:ascii="宋体" w:hAnsi="宋体" w:eastAsia="宋体" w:cs="宋体"/>
                <w:kern w:val="0"/>
                <w:sz w:val="22"/>
              </w:rPr>
            </w:pPr>
            <w:r>
              <w:rPr>
                <w:rFonts w:hint="eastAsia" w:ascii="宋体" w:hAnsi="宋体" w:eastAsia="宋体" w:cs="宋体"/>
                <w:kern w:val="0"/>
                <w:sz w:val="22"/>
              </w:rPr>
              <w:t>公务用车购置</w:t>
            </w:r>
          </w:p>
        </w:tc>
        <w:tc>
          <w:tcPr>
            <w:tcW w:w="3280" w:type="dxa"/>
            <w:tcBorders>
              <w:top w:val="nil"/>
              <w:left w:val="nil"/>
              <w:bottom w:val="single" w:color="auto" w:sz="4" w:space="0"/>
              <w:right w:val="single" w:color="auto" w:sz="4" w:space="0"/>
            </w:tcBorders>
            <w:shd w:val="clear" w:color="auto" w:fill="auto"/>
            <w:noWrap/>
            <w:vAlign w:val="center"/>
          </w:tcPr>
          <w:p w14:paraId="1DC7E376">
            <w:pPr>
              <w:widowControl/>
              <w:spacing w:line="240" w:lineRule="auto"/>
              <w:jc w:val="center"/>
              <w:rPr>
                <w:rFonts w:ascii="宋体" w:hAnsi="宋体" w:eastAsia="宋体" w:cs="宋体"/>
                <w:kern w:val="0"/>
                <w:sz w:val="22"/>
              </w:rPr>
            </w:pPr>
          </w:p>
        </w:tc>
      </w:tr>
      <w:tr w14:paraId="2B1DCA7C">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665F1396">
            <w:pPr>
              <w:widowControl/>
              <w:spacing w:line="240" w:lineRule="auto"/>
              <w:jc w:val="left"/>
              <w:rPr>
                <w:rFonts w:ascii="宋体" w:hAnsi="宋体" w:eastAsia="宋体" w:cs="宋体"/>
                <w:kern w:val="0"/>
                <w:sz w:val="22"/>
              </w:rPr>
            </w:pPr>
            <w:r>
              <w:rPr>
                <w:rFonts w:hint="eastAsia" w:ascii="宋体" w:hAnsi="宋体" w:eastAsia="宋体" w:cs="宋体"/>
                <w:kern w:val="0"/>
                <w:sz w:val="22"/>
              </w:rPr>
              <w:t>31019</w:t>
            </w:r>
          </w:p>
        </w:tc>
        <w:tc>
          <w:tcPr>
            <w:tcW w:w="4460" w:type="dxa"/>
            <w:tcBorders>
              <w:top w:val="nil"/>
              <w:left w:val="nil"/>
              <w:bottom w:val="single" w:color="auto" w:sz="4" w:space="0"/>
              <w:right w:val="single" w:color="auto" w:sz="4" w:space="0"/>
            </w:tcBorders>
            <w:shd w:val="clear" w:color="auto" w:fill="auto"/>
            <w:noWrap/>
            <w:vAlign w:val="center"/>
          </w:tcPr>
          <w:p w14:paraId="1BBCB568">
            <w:pPr>
              <w:widowControl/>
              <w:spacing w:line="240" w:lineRule="auto"/>
              <w:jc w:val="left"/>
              <w:rPr>
                <w:rFonts w:ascii="宋体" w:hAnsi="宋体" w:eastAsia="宋体" w:cs="宋体"/>
                <w:kern w:val="0"/>
                <w:sz w:val="22"/>
              </w:rPr>
            </w:pPr>
            <w:r>
              <w:rPr>
                <w:rFonts w:hint="eastAsia" w:ascii="宋体" w:hAnsi="宋体" w:eastAsia="宋体" w:cs="宋体"/>
                <w:kern w:val="0"/>
                <w:sz w:val="22"/>
              </w:rPr>
              <w:t>其他交通工具购置</w:t>
            </w:r>
          </w:p>
        </w:tc>
        <w:tc>
          <w:tcPr>
            <w:tcW w:w="3280" w:type="dxa"/>
            <w:tcBorders>
              <w:top w:val="nil"/>
              <w:left w:val="nil"/>
              <w:bottom w:val="single" w:color="auto" w:sz="4" w:space="0"/>
              <w:right w:val="single" w:color="auto" w:sz="4" w:space="0"/>
            </w:tcBorders>
            <w:shd w:val="clear" w:color="auto" w:fill="auto"/>
            <w:noWrap/>
            <w:vAlign w:val="center"/>
          </w:tcPr>
          <w:p w14:paraId="709EB567">
            <w:pPr>
              <w:widowControl/>
              <w:spacing w:line="240" w:lineRule="auto"/>
              <w:jc w:val="center"/>
              <w:rPr>
                <w:rFonts w:ascii="宋体" w:hAnsi="宋体" w:eastAsia="宋体" w:cs="宋体"/>
                <w:kern w:val="0"/>
                <w:sz w:val="22"/>
              </w:rPr>
            </w:pPr>
          </w:p>
        </w:tc>
      </w:tr>
      <w:tr w14:paraId="179F25CF">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47FE63CD">
            <w:pPr>
              <w:widowControl/>
              <w:spacing w:line="240" w:lineRule="auto"/>
              <w:jc w:val="left"/>
              <w:rPr>
                <w:rFonts w:ascii="宋体" w:hAnsi="宋体" w:eastAsia="宋体" w:cs="宋体"/>
                <w:kern w:val="0"/>
                <w:sz w:val="22"/>
              </w:rPr>
            </w:pPr>
            <w:r>
              <w:rPr>
                <w:rFonts w:hint="eastAsia" w:ascii="宋体" w:hAnsi="宋体" w:eastAsia="宋体" w:cs="宋体"/>
                <w:kern w:val="0"/>
                <w:sz w:val="22"/>
              </w:rPr>
              <w:t>31021</w:t>
            </w:r>
          </w:p>
        </w:tc>
        <w:tc>
          <w:tcPr>
            <w:tcW w:w="4460" w:type="dxa"/>
            <w:tcBorders>
              <w:top w:val="nil"/>
              <w:left w:val="nil"/>
              <w:bottom w:val="single" w:color="auto" w:sz="4" w:space="0"/>
              <w:right w:val="single" w:color="auto" w:sz="4" w:space="0"/>
            </w:tcBorders>
            <w:shd w:val="clear" w:color="auto" w:fill="auto"/>
            <w:noWrap/>
            <w:vAlign w:val="center"/>
          </w:tcPr>
          <w:p w14:paraId="68E6E8E2">
            <w:pPr>
              <w:widowControl/>
              <w:spacing w:line="240" w:lineRule="auto"/>
              <w:jc w:val="left"/>
              <w:rPr>
                <w:rFonts w:ascii="宋体" w:hAnsi="宋体" w:eastAsia="宋体" w:cs="宋体"/>
                <w:kern w:val="0"/>
                <w:sz w:val="22"/>
              </w:rPr>
            </w:pPr>
            <w:r>
              <w:rPr>
                <w:rFonts w:hint="eastAsia" w:ascii="宋体" w:hAnsi="宋体" w:eastAsia="宋体" w:cs="宋体"/>
                <w:kern w:val="0"/>
                <w:sz w:val="22"/>
              </w:rPr>
              <w:t>文物和陈列品购置</w:t>
            </w:r>
          </w:p>
        </w:tc>
        <w:tc>
          <w:tcPr>
            <w:tcW w:w="3280" w:type="dxa"/>
            <w:tcBorders>
              <w:top w:val="nil"/>
              <w:left w:val="nil"/>
              <w:bottom w:val="single" w:color="auto" w:sz="4" w:space="0"/>
              <w:right w:val="single" w:color="auto" w:sz="4" w:space="0"/>
            </w:tcBorders>
            <w:shd w:val="clear" w:color="auto" w:fill="auto"/>
            <w:noWrap/>
            <w:vAlign w:val="center"/>
          </w:tcPr>
          <w:p w14:paraId="0BFDB2E7">
            <w:pPr>
              <w:widowControl/>
              <w:spacing w:line="240" w:lineRule="auto"/>
              <w:jc w:val="center"/>
              <w:rPr>
                <w:rFonts w:ascii="宋体" w:hAnsi="宋体" w:eastAsia="宋体" w:cs="宋体"/>
                <w:kern w:val="0"/>
                <w:sz w:val="22"/>
              </w:rPr>
            </w:pPr>
          </w:p>
        </w:tc>
      </w:tr>
      <w:tr w14:paraId="19A8FBCB">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4348C4B5">
            <w:pPr>
              <w:widowControl/>
              <w:spacing w:line="240" w:lineRule="auto"/>
              <w:jc w:val="left"/>
              <w:rPr>
                <w:rFonts w:ascii="宋体" w:hAnsi="宋体" w:eastAsia="宋体" w:cs="宋体"/>
                <w:kern w:val="0"/>
                <w:sz w:val="22"/>
              </w:rPr>
            </w:pPr>
            <w:r>
              <w:rPr>
                <w:rFonts w:hint="eastAsia" w:ascii="宋体" w:hAnsi="宋体" w:eastAsia="宋体" w:cs="宋体"/>
                <w:kern w:val="0"/>
                <w:sz w:val="22"/>
              </w:rPr>
              <w:t>31022</w:t>
            </w:r>
          </w:p>
        </w:tc>
        <w:tc>
          <w:tcPr>
            <w:tcW w:w="4460" w:type="dxa"/>
            <w:tcBorders>
              <w:top w:val="nil"/>
              <w:left w:val="nil"/>
              <w:bottom w:val="single" w:color="auto" w:sz="4" w:space="0"/>
              <w:right w:val="single" w:color="auto" w:sz="4" w:space="0"/>
            </w:tcBorders>
            <w:shd w:val="clear" w:color="auto" w:fill="auto"/>
            <w:noWrap/>
            <w:vAlign w:val="center"/>
          </w:tcPr>
          <w:p w14:paraId="3446002B">
            <w:pPr>
              <w:widowControl/>
              <w:spacing w:line="240" w:lineRule="auto"/>
              <w:jc w:val="left"/>
              <w:rPr>
                <w:rFonts w:ascii="宋体" w:hAnsi="宋体" w:eastAsia="宋体" w:cs="宋体"/>
                <w:kern w:val="0"/>
                <w:sz w:val="22"/>
              </w:rPr>
            </w:pPr>
            <w:r>
              <w:rPr>
                <w:rFonts w:hint="eastAsia" w:ascii="宋体" w:hAnsi="宋体" w:eastAsia="宋体" w:cs="宋体"/>
                <w:kern w:val="0"/>
                <w:sz w:val="22"/>
              </w:rPr>
              <w:t>无形资产购置</w:t>
            </w:r>
          </w:p>
        </w:tc>
        <w:tc>
          <w:tcPr>
            <w:tcW w:w="3280" w:type="dxa"/>
            <w:tcBorders>
              <w:top w:val="nil"/>
              <w:left w:val="nil"/>
              <w:bottom w:val="single" w:color="auto" w:sz="4" w:space="0"/>
              <w:right w:val="single" w:color="auto" w:sz="4" w:space="0"/>
            </w:tcBorders>
            <w:shd w:val="clear" w:color="auto" w:fill="auto"/>
            <w:noWrap/>
            <w:vAlign w:val="center"/>
          </w:tcPr>
          <w:p w14:paraId="1416E970">
            <w:pPr>
              <w:widowControl/>
              <w:spacing w:line="240" w:lineRule="auto"/>
              <w:jc w:val="center"/>
              <w:rPr>
                <w:rFonts w:ascii="宋体" w:hAnsi="宋体" w:eastAsia="宋体" w:cs="宋体"/>
                <w:kern w:val="0"/>
                <w:sz w:val="22"/>
              </w:rPr>
            </w:pPr>
          </w:p>
        </w:tc>
      </w:tr>
      <w:tr w14:paraId="7E304328">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05A1E199">
            <w:pPr>
              <w:widowControl/>
              <w:spacing w:line="240" w:lineRule="auto"/>
              <w:jc w:val="left"/>
              <w:rPr>
                <w:rFonts w:ascii="宋体" w:hAnsi="宋体" w:eastAsia="宋体" w:cs="宋体"/>
                <w:kern w:val="0"/>
                <w:sz w:val="22"/>
              </w:rPr>
            </w:pPr>
            <w:r>
              <w:rPr>
                <w:rFonts w:hint="eastAsia" w:ascii="宋体" w:hAnsi="宋体" w:eastAsia="宋体" w:cs="宋体"/>
                <w:kern w:val="0"/>
                <w:sz w:val="22"/>
              </w:rPr>
              <w:t>31099</w:t>
            </w:r>
          </w:p>
        </w:tc>
        <w:tc>
          <w:tcPr>
            <w:tcW w:w="4460" w:type="dxa"/>
            <w:tcBorders>
              <w:top w:val="nil"/>
              <w:left w:val="nil"/>
              <w:bottom w:val="single" w:color="auto" w:sz="4" w:space="0"/>
              <w:right w:val="single" w:color="auto" w:sz="4" w:space="0"/>
            </w:tcBorders>
            <w:shd w:val="clear" w:color="auto" w:fill="auto"/>
            <w:noWrap/>
            <w:vAlign w:val="center"/>
          </w:tcPr>
          <w:p w14:paraId="226EF260">
            <w:pPr>
              <w:widowControl/>
              <w:spacing w:line="240" w:lineRule="auto"/>
              <w:jc w:val="left"/>
              <w:rPr>
                <w:rFonts w:ascii="宋体" w:hAnsi="宋体" w:eastAsia="宋体" w:cs="宋体"/>
                <w:kern w:val="0"/>
                <w:sz w:val="22"/>
              </w:rPr>
            </w:pPr>
            <w:r>
              <w:rPr>
                <w:rFonts w:hint="eastAsia" w:ascii="宋体" w:hAnsi="宋体" w:eastAsia="宋体" w:cs="宋体"/>
                <w:kern w:val="0"/>
                <w:sz w:val="22"/>
              </w:rPr>
              <w:t>其他资本性支出</w:t>
            </w:r>
          </w:p>
        </w:tc>
        <w:tc>
          <w:tcPr>
            <w:tcW w:w="3280" w:type="dxa"/>
            <w:tcBorders>
              <w:top w:val="nil"/>
              <w:left w:val="nil"/>
              <w:bottom w:val="single" w:color="auto" w:sz="4" w:space="0"/>
              <w:right w:val="single" w:color="auto" w:sz="4" w:space="0"/>
            </w:tcBorders>
            <w:shd w:val="clear" w:color="auto" w:fill="auto"/>
            <w:noWrap/>
            <w:vAlign w:val="center"/>
          </w:tcPr>
          <w:p w14:paraId="7CC53215">
            <w:pPr>
              <w:widowControl/>
              <w:spacing w:line="240" w:lineRule="auto"/>
              <w:jc w:val="center"/>
              <w:rPr>
                <w:rFonts w:ascii="宋体" w:hAnsi="宋体" w:eastAsia="宋体" w:cs="宋体"/>
                <w:kern w:val="0"/>
                <w:sz w:val="22"/>
              </w:rPr>
            </w:pPr>
          </w:p>
        </w:tc>
      </w:tr>
      <w:tr w14:paraId="7F2700C8">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76D67E87">
            <w:pPr>
              <w:widowControl/>
              <w:spacing w:line="240" w:lineRule="auto"/>
              <w:jc w:val="left"/>
              <w:rPr>
                <w:rFonts w:ascii="宋体" w:hAnsi="宋体" w:eastAsia="宋体" w:cs="宋体"/>
                <w:b/>
                <w:bCs/>
                <w:kern w:val="0"/>
                <w:sz w:val="22"/>
              </w:rPr>
            </w:pPr>
            <w:r>
              <w:rPr>
                <w:rFonts w:hint="eastAsia" w:ascii="宋体" w:hAnsi="宋体" w:eastAsia="宋体" w:cs="宋体"/>
                <w:b/>
                <w:bCs/>
                <w:kern w:val="0"/>
                <w:sz w:val="22"/>
              </w:rPr>
              <w:t>311</w:t>
            </w:r>
          </w:p>
        </w:tc>
        <w:tc>
          <w:tcPr>
            <w:tcW w:w="4460" w:type="dxa"/>
            <w:tcBorders>
              <w:top w:val="nil"/>
              <w:left w:val="nil"/>
              <w:bottom w:val="single" w:color="auto" w:sz="4" w:space="0"/>
              <w:right w:val="single" w:color="auto" w:sz="4" w:space="0"/>
            </w:tcBorders>
            <w:shd w:val="clear" w:color="auto" w:fill="auto"/>
            <w:noWrap/>
            <w:vAlign w:val="center"/>
          </w:tcPr>
          <w:p w14:paraId="7C6F9AE9">
            <w:pPr>
              <w:widowControl/>
              <w:spacing w:line="240" w:lineRule="auto"/>
              <w:jc w:val="left"/>
              <w:rPr>
                <w:rFonts w:ascii="宋体" w:hAnsi="宋体" w:eastAsia="宋体" w:cs="宋体"/>
                <w:b/>
                <w:bCs/>
                <w:kern w:val="0"/>
                <w:sz w:val="22"/>
              </w:rPr>
            </w:pPr>
            <w:r>
              <w:rPr>
                <w:rFonts w:hint="eastAsia" w:ascii="宋体" w:hAnsi="宋体" w:eastAsia="宋体" w:cs="宋体"/>
                <w:b/>
                <w:bCs/>
                <w:kern w:val="0"/>
                <w:sz w:val="22"/>
              </w:rPr>
              <w:t>对企业补助（基本建设）</w:t>
            </w:r>
          </w:p>
        </w:tc>
        <w:tc>
          <w:tcPr>
            <w:tcW w:w="3280" w:type="dxa"/>
            <w:tcBorders>
              <w:top w:val="nil"/>
              <w:left w:val="nil"/>
              <w:bottom w:val="single" w:color="auto" w:sz="4" w:space="0"/>
              <w:right w:val="single" w:color="auto" w:sz="4" w:space="0"/>
            </w:tcBorders>
            <w:shd w:val="clear" w:color="auto" w:fill="auto"/>
            <w:noWrap/>
            <w:vAlign w:val="center"/>
          </w:tcPr>
          <w:p w14:paraId="6785051E">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0</w:t>
            </w:r>
          </w:p>
        </w:tc>
      </w:tr>
      <w:tr w14:paraId="2B815DC2">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43389172">
            <w:pPr>
              <w:widowControl/>
              <w:spacing w:line="240" w:lineRule="auto"/>
              <w:jc w:val="left"/>
              <w:rPr>
                <w:rFonts w:ascii="宋体" w:hAnsi="宋体" w:eastAsia="宋体" w:cs="宋体"/>
                <w:kern w:val="0"/>
                <w:sz w:val="22"/>
              </w:rPr>
            </w:pPr>
            <w:r>
              <w:rPr>
                <w:rFonts w:hint="eastAsia" w:ascii="宋体" w:hAnsi="宋体" w:eastAsia="宋体" w:cs="宋体"/>
                <w:kern w:val="0"/>
                <w:sz w:val="22"/>
              </w:rPr>
              <w:t>31101</w:t>
            </w:r>
          </w:p>
        </w:tc>
        <w:tc>
          <w:tcPr>
            <w:tcW w:w="4460" w:type="dxa"/>
            <w:tcBorders>
              <w:top w:val="nil"/>
              <w:left w:val="nil"/>
              <w:bottom w:val="single" w:color="auto" w:sz="4" w:space="0"/>
              <w:right w:val="single" w:color="auto" w:sz="4" w:space="0"/>
            </w:tcBorders>
            <w:shd w:val="clear" w:color="auto" w:fill="auto"/>
            <w:noWrap/>
            <w:vAlign w:val="center"/>
          </w:tcPr>
          <w:p w14:paraId="446F7B09">
            <w:pPr>
              <w:widowControl/>
              <w:spacing w:line="240" w:lineRule="auto"/>
              <w:jc w:val="left"/>
              <w:rPr>
                <w:rFonts w:ascii="宋体" w:hAnsi="宋体" w:eastAsia="宋体" w:cs="宋体"/>
                <w:kern w:val="0"/>
                <w:sz w:val="22"/>
              </w:rPr>
            </w:pPr>
            <w:r>
              <w:rPr>
                <w:rFonts w:hint="eastAsia" w:ascii="宋体" w:hAnsi="宋体" w:eastAsia="宋体" w:cs="宋体"/>
                <w:kern w:val="0"/>
                <w:sz w:val="22"/>
              </w:rPr>
              <w:t>资本金注入</w:t>
            </w:r>
          </w:p>
        </w:tc>
        <w:tc>
          <w:tcPr>
            <w:tcW w:w="3280" w:type="dxa"/>
            <w:tcBorders>
              <w:top w:val="nil"/>
              <w:left w:val="nil"/>
              <w:bottom w:val="single" w:color="auto" w:sz="4" w:space="0"/>
              <w:right w:val="single" w:color="auto" w:sz="4" w:space="0"/>
            </w:tcBorders>
            <w:shd w:val="clear" w:color="auto" w:fill="auto"/>
            <w:noWrap/>
            <w:vAlign w:val="center"/>
          </w:tcPr>
          <w:p w14:paraId="38C47D7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EAFDD87">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1B25F75F">
            <w:pPr>
              <w:widowControl/>
              <w:spacing w:line="240" w:lineRule="auto"/>
              <w:jc w:val="left"/>
              <w:rPr>
                <w:rFonts w:ascii="宋体" w:hAnsi="宋体" w:eastAsia="宋体" w:cs="宋体"/>
                <w:kern w:val="0"/>
                <w:sz w:val="22"/>
              </w:rPr>
            </w:pPr>
            <w:r>
              <w:rPr>
                <w:rFonts w:hint="eastAsia" w:ascii="宋体" w:hAnsi="宋体" w:eastAsia="宋体" w:cs="宋体"/>
                <w:kern w:val="0"/>
                <w:sz w:val="22"/>
              </w:rPr>
              <w:t>31199</w:t>
            </w:r>
          </w:p>
        </w:tc>
        <w:tc>
          <w:tcPr>
            <w:tcW w:w="4460" w:type="dxa"/>
            <w:tcBorders>
              <w:top w:val="nil"/>
              <w:left w:val="nil"/>
              <w:bottom w:val="single" w:color="auto" w:sz="4" w:space="0"/>
              <w:right w:val="single" w:color="auto" w:sz="4" w:space="0"/>
            </w:tcBorders>
            <w:shd w:val="clear" w:color="auto" w:fill="auto"/>
            <w:noWrap/>
            <w:vAlign w:val="center"/>
          </w:tcPr>
          <w:p w14:paraId="74A4A149">
            <w:pPr>
              <w:widowControl/>
              <w:spacing w:line="240" w:lineRule="auto"/>
              <w:jc w:val="left"/>
              <w:rPr>
                <w:rFonts w:ascii="宋体" w:hAnsi="宋体" w:eastAsia="宋体" w:cs="宋体"/>
                <w:kern w:val="0"/>
                <w:sz w:val="22"/>
              </w:rPr>
            </w:pPr>
            <w:r>
              <w:rPr>
                <w:rFonts w:hint="eastAsia" w:ascii="宋体" w:hAnsi="宋体" w:eastAsia="宋体" w:cs="宋体"/>
                <w:kern w:val="0"/>
                <w:sz w:val="22"/>
              </w:rPr>
              <w:t>其他对企业补助</w:t>
            </w:r>
          </w:p>
        </w:tc>
        <w:tc>
          <w:tcPr>
            <w:tcW w:w="3280" w:type="dxa"/>
            <w:tcBorders>
              <w:top w:val="nil"/>
              <w:left w:val="nil"/>
              <w:bottom w:val="single" w:color="auto" w:sz="4" w:space="0"/>
              <w:right w:val="single" w:color="auto" w:sz="4" w:space="0"/>
            </w:tcBorders>
            <w:shd w:val="clear" w:color="auto" w:fill="auto"/>
            <w:noWrap/>
            <w:vAlign w:val="center"/>
          </w:tcPr>
          <w:p w14:paraId="5B965CA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0270805">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7F5CB6A4">
            <w:pPr>
              <w:widowControl/>
              <w:spacing w:line="240" w:lineRule="auto"/>
              <w:jc w:val="left"/>
              <w:rPr>
                <w:rFonts w:ascii="宋体" w:hAnsi="宋体" w:eastAsia="宋体" w:cs="宋体"/>
                <w:b/>
                <w:bCs/>
                <w:kern w:val="0"/>
                <w:sz w:val="22"/>
              </w:rPr>
            </w:pPr>
            <w:r>
              <w:rPr>
                <w:rFonts w:hint="eastAsia" w:ascii="宋体" w:hAnsi="宋体" w:eastAsia="宋体" w:cs="宋体"/>
                <w:b/>
                <w:bCs/>
                <w:kern w:val="0"/>
                <w:sz w:val="22"/>
              </w:rPr>
              <w:t>312</w:t>
            </w:r>
          </w:p>
        </w:tc>
        <w:tc>
          <w:tcPr>
            <w:tcW w:w="4460" w:type="dxa"/>
            <w:tcBorders>
              <w:top w:val="nil"/>
              <w:left w:val="nil"/>
              <w:bottom w:val="single" w:color="auto" w:sz="4" w:space="0"/>
              <w:right w:val="single" w:color="auto" w:sz="4" w:space="0"/>
            </w:tcBorders>
            <w:shd w:val="clear" w:color="auto" w:fill="auto"/>
            <w:noWrap/>
            <w:vAlign w:val="center"/>
          </w:tcPr>
          <w:p w14:paraId="1F92385D">
            <w:pPr>
              <w:widowControl/>
              <w:spacing w:line="240" w:lineRule="auto"/>
              <w:jc w:val="left"/>
              <w:rPr>
                <w:rFonts w:ascii="宋体" w:hAnsi="宋体" w:eastAsia="宋体" w:cs="宋体"/>
                <w:b/>
                <w:bCs/>
                <w:kern w:val="0"/>
                <w:sz w:val="22"/>
              </w:rPr>
            </w:pPr>
            <w:r>
              <w:rPr>
                <w:rFonts w:hint="eastAsia" w:ascii="宋体" w:hAnsi="宋体" w:eastAsia="宋体" w:cs="宋体"/>
                <w:b/>
                <w:bCs/>
                <w:kern w:val="0"/>
                <w:sz w:val="22"/>
              </w:rPr>
              <w:t>对企业补助</w:t>
            </w:r>
          </w:p>
        </w:tc>
        <w:tc>
          <w:tcPr>
            <w:tcW w:w="3280" w:type="dxa"/>
            <w:tcBorders>
              <w:top w:val="nil"/>
              <w:left w:val="nil"/>
              <w:bottom w:val="single" w:color="auto" w:sz="4" w:space="0"/>
              <w:right w:val="single" w:color="auto" w:sz="4" w:space="0"/>
            </w:tcBorders>
            <w:shd w:val="clear" w:color="auto" w:fill="auto"/>
            <w:noWrap/>
            <w:vAlign w:val="center"/>
          </w:tcPr>
          <w:p w14:paraId="6A90D2FF">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29984</w:t>
            </w:r>
          </w:p>
        </w:tc>
      </w:tr>
      <w:tr w14:paraId="69E01339">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5A109C86">
            <w:pPr>
              <w:widowControl/>
              <w:spacing w:line="240" w:lineRule="auto"/>
              <w:jc w:val="left"/>
              <w:rPr>
                <w:rFonts w:ascii="宋体" w:hAnsi="宋体" w:eastAsia="宋体" w:cs="宋体"/>
                <w:kern w:val="0"/>
                <w:sz w:val="22"/>
              </w:rPr>
            </w:pPr>
            <w:r>
              <w:rPr>
                <w:rFonts w:hint="eastAsia" w:ascii="宋体" w:hAnsi="宋体" w:eastAsia="宋体" w:cs="宋体"/>
                <w:kern w:val="0"/>
                <w:sz w:val="22"/>
              </w:rPr>
              <w:t>31201</w:t>
            </w:r>
          </w:p>
        </w:tc>
        <w:tc>
          <w:tcPr>
            <w:tcW w:w="4460" w:type="dxa"/>
            <w:tcBorders>
              <w:top w:val="nil"/>
              <w:left w:val="nil"/>
              <w:bottom w:val="single" w:color="auto" w:sz="4" w:space="0"/>
              <w:right w:val="single" w:color="auto" w:sz="4" w:space="0"/>
            </w:tcBorders>
            <w:shd w:val="clear" w:color="auto" w:fill="auto"/>
            <w:noWrap/>
            <w:vAlign w:val="center"/>
          </w:tcPr>
          <w:p w14:paraId="0017DB9A">
            <w:pPr>
              <w:widowControl/>
              <w:spacing w:line="240" w:lineRule="auto"/>
              <w:jc w:val="left"/>
              <w:rPr>
                <w:rFonts w:ascii="宋体" w:hAnsi="宋体" w:eastAsia="宋体" w:cs="宋体"/>
                <w:kern w:val="0"/>
                <w:sz w:val="22"/>
              </w:rPr>
            </w:pPr>
            <w:r>
              <w:rPr>
                <w:rFonts w:hint="eastAsia" w:ascii="宋体" w:hAnsi="宋体" w:eastAsia="宋体" w:cs="宋体"/>
                <w:kern w:val="0"/>
                <w:sz w:val="22"/>
              </w:rPr>
              <w:t>资本金注入</w:t>
            </w:r>
          </w:p>
        </w:tc>
        <w:tc>
          <w:tcPr>
            <w:tcW w:w="3280" w:type="dxa"/>
            <w:tcBorders>
              <w:top w:val="nil"/>
              <w:left w:val="nil"/>
              <w:bottom w:val="single" w:color="auto" w:sz="4" w:space="0"/>
              <w:right w:val="single" w:color="auto" w:sz="4" w:space="0"/>
            </w:tcBorders>
            <w:shd w:val="clear" w:color="auto" w:fill="auto"/>
            <w:noWrap/>
            <w:vAlign w:val="center"/>
          </w:tcPr>
          <w:p w14:paraId="26260AEC">
            <w:pPr>
              <w:widowControl/>
              <w:spacing w:line="240" w:lineRule="auto"/>
              <w:jc w:val="center"/>
              <w:rPr>
                <w:rFonts w:ascii="宋体" w:hAnsi="宋体" w:eastAsia="宋体" w:cs="宋体"/>
                <w:kern w:val="0"/>
                <w:sz w:val="22"/>
              </w:rPr>
            </w:pPr>
          </w:p>
        </w:tc>
      </w:tr>
      <w:tr w14:paraId="092FCAA3">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367B84C6">
            <w:pPr>
              <w:widowControl/>
              <w:spacing w:line="240" w:lineRule="auto"/>
              <w:jc w:val="left"/>
              <w:rPr>
                <w:rFonts w:ascii="宋体" w:hAnsi="宋体" w:eastAsia="宋体" w:cs="宋体"/>
                <w:kern w:val="0"/>
                <w:sz w:val="22"/>
              </w:rPr>
            </w:pPr>
            <w:r>
              <w:rPr>
                <w:rFonts w:hint="eastAsia" w:ascii="宋体" w:hAnsi="宋体" w:eastAsia="宋体" w:cs="宋体"/>
                <w:kern w:val="0"/>
                <w:sz w:val="22"/>
              </w:rPr>
              <w:t>31203</w:t>
            </w:r>
          </w:p>
        </w:tc>
        <w:tc>
          <w:tcPr>
            <w:tcW w:w="4460" w:type="dxa"/>
            <w:tcBorders>
              <w:top w:val="nil"/>
              <w:left w:val="nil"/>
              <w:bottom w:val="single" w:color="auto" w:sz="4" w:space="0"/>
              <w:right w:val="single" w:color="auto" w:sz="4" w:space="0"/>
            </w:tcBorders>
            <w:shd w:val="clear" w:color="auto" w:fill="auto"/>
            <w:noWrap/>
            <w:vAlign w:val="center"/>
          </w:tcPr>
          <w:p w14:paraId="0EC262EF">
            <w:pPr>
              <w:widowControl/>
              <w:spacing w:line="240" w:lineRule="auto"/>
              <w:jc w:val="left"/>
              <w:rPr>
                <w:rFonts w:ascii="宋体" w:hAnsi="宋体" w:eastAsia="宋体" w:cs="宋体"/>
                <w:kern w:val="0"/>
                <w:sz w:val="22"/>
              </w:rPr>
            </w:pPr>
            <w:r>
              <w:rPr>
                <w:rFonts w:hint="eastAsia" w:ascii="宋体" w:hAnsi="宋体" w:eastAsia="宋体" w:cs="宋体"/>
                <w:kern w:val="0"/>
                <w:sz w:val="22"/>
              </w:rPr>
              <w:t>政府投资基金股权投资</w:t>
            </w:r>
          </w:p>
        </w:tc>
        <w:tc>
          <w:tcPr>
            <w:tcW w:w="3280" w:type="dxa"/>
            <w:tcBorders>
              <w:top w:val="nil"/>
              <w:left w:val="nil"/>
              <w:bottom w:val="single" w:color="auto" w:sz="4" w:space="0"/>
              <w:right w:val="single" w:color="auto" w:sz="4" w:space="0"/>
            </w:tcBorders>
            <w:shd w:val="clear" w:color="auto" w:fill="auto"/>
            <w:noWrap/>
            <w:vAlign w:val="center"/>
          </w:tcPr>
          <w:p w14:paraId="42415919">
            <w:pPr>
              <w:widowControl/>
              <w:spacing w:line="240" w:lineRule="auto"/>
              <w:jc w:val="center"/>
              <w:rPr>
                <w:rFonts w:ascii="宋体" w:hAnsi="宋体" w:eastAsia="宋体" w:cs="宋体"/>
                <w:kern w:val="0"/>
                <w:sz w:val="22"/>
              </w:rPr>
            </w:pPr>
          </w:p>
        </w:tc>
      </w:tr>
      <w:tr w14:paraId="70284167">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4FFF198B">
            <w:pPr>
              <w:widowControl/>
              <w:spacing w:line="240" w:lineRule="auto"/>
              <w:jc w:val="left"/>
              <w:rPr>
                <w:rFonts w:ascii="宋体" w:hAnsi="宋体" w:eastAsia="宋体" w:cs="宋体"/>
                <w:kern w:val="0"/>
                <w:sz w:val="22"/>
              </w:rPr>
            </w:pPr>
            <w:r>
              <w:rPr>
                <w:rFonts w:hint="eastAsia" w:ascii="宋体" w:hAnsi="宋体" w:eastAsia="宋体" w:cs="宋体"/>
                <w:kern w:val="0"/>
                <w:sz w:val="22"/>
              </w:rPr>
              <w:t>31204</w:t>
            </w:r>
          </w:p>
        </w:tc>
        <w:tc>
          <w:tcPr>
            <w:tcW w:w="4460" w:type="dxa"/>
            <w:tcBorders>
              <w:top w:val="nil"/>
              <w:left w:val="nil"/>
              <w:bottom w:val="single" w:color="auto" w:sz="4" w:space="0"/>
              <w:right w:val="single" w:color="auto" w:sz="4" w:space="0"/>
            </w:tcBorders>
            <w:shd w:val="clear" w:color="auto" w:fill="auto"/>
            <w:noWrap/>
            <w:vAlign w:val="center"/>
          </w:tcPr>
          <w:p w14:paraId="3CE9234C">
            <w:pPr>
              <w:widowControl/>
              <w:spacing w:line="240" w:lineRule="auto"/>
              <w:jc w:val="left"/>
              <w:rPr>
                <w:rFonts w:ascii="宋体" w:hAnsi="宋体" w:eastAsia="宋体" w:cs="宋体"/>
                <w:kern w:val="0"/>
                <w:sz w:val="22"/>
              </w:rPr>
            </w:pPr>
            <w:r>
              <w:rPr>
                <w:rFonts w:hint="eastAsia" w:ascii="宋体" w:hAnsi="宋体" w:eastAsia="宋体" w:cs="宋体"/>
                <w:kern w:val="0"/>
                <w:sz w:val="22"/>
              </w:rPr>
              <w:t>费用补贴</w:t>
            </w:r>
          </w:p>
        </w:tc>
        <w:tc>
          <w:tcPr>
            <w:tcW w:w="3280" w:type="dxa"/>
            <w:tcBorders>
              <w:top w:val="nil"/>
              <w:left w:val="nil"/>
              <w:bottom w:val="single" w:color="auto" w:sz="4" w:space="0"/>
              <w:right w:val="single" w:color="auto" w:sz="4" w:space="0"/>
            </w:tcBorders>
            <w:shd w:val="clear" w:color="auto" w:fill="auto"/>
            <w:noWrap/>
            <w:vAlign w:val="center"/>
          </w:tcPr>
          <w:p w14:paraId="07AFFB1F">
            <w:pPr>
              <w:widowControl/>
              <w:spacing w:line="240" w:lineRule="auto"/>
              <w:jc w:val="center"/>
              <w:rPr>
                <w:rFonts w:ascii="宋体" w:hAnsi="宋体" w:eastAsia="宋体" w:cs="宋体"/>
                <w:kern w:val="0"/>
                <w:sz w:val="22"/>
              </w:rPr>
            </w:pPr>
            <w:r>
              <w:rPr>
                <w:rFonts w:hint="eastAsia" w:ascii="宋体" w:hAnsi="宋体" w:eastAsia="宋体" w:cs="宋体"/>
                <w:kern w:val="0"/>
                <w:sz w:val="22"/>
              </w:rPr>
              <w:t>29984</w:t>
            </w:r>
          </w:p>
        </w:tc>
      </w:tr>
      <w:tr w14:paraId="79E74358">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6B3B6234">
            <w:pPr>
              <w:widowControl/>
              <w:spacing w:line="240" w:lineRule="auto"/>
              <w:jc w:val="left"/>
              <w:rPr>
                <w:rFonts w:ascii="宋体" w:hAnsi="宋体" w:eastAsia="宋体" w:cs="宋体"/>
                <w:kern w:val="0"/>
                <w:sz w:val="22"/>
              </w:rPr>
            </w:pPr>
            <w:r>
              <w:rPr>
                <w:rFonts w:hint="eastAsia" w:ascii="宋体" w:hAnsi="宋体" w:eastAsia="宋体" w:cs="宋体"/>
                <w:kern w:val="0"/>
                <w:sz w:val="22"/>
              </w:rPr>
              <w:t>31205</w:t>
            </w:r>
          </w:p>
        </w:tc>
        <w:tc>
          <w:tcPr>
            <w:tcW w:w="4460" w:type="dxa"/>
            <w:tcBorders>
              <w:top w:val="nil"/>
              <w:left w:val="nil"/>
              <w:bottom w:val="single" w:color="auto" w:sz="4" w:space="0"/>
              <w:right w:val="single" w:color="auto" w:sz="4" w:space="0"/>
            </w:tcBorders>
            <w:shd w:val="clear" w:color="auto" w:fill="auto"/>
            <w:noWrap/>
            <w:vAlign w:val="center"/>
          </w:tcPr>
          <w:p w14:paraId="7A7F3E8E">
            <w:pPr>
              <w:widowControl/>
              <w:spacing w:line="240" w:lineRule="auto"/>
              <w:jc w:val="left"/>
              <w:rPr>
                <w:rFonts w:ascii="宋体" w:hAnsi="宋体" w:eastAsia="宋体" w:cs="宋体"/>
                <w:kern w:val="0"/>
                <w:sz w:val="22"/>
              </w:rPr>
            </w:pPr>
            <w:r>
              <w:rPr>
                <w:rFonts w:hint="eastAsia" w:ascii="宋体" w:hAnsi="宋体" w:eastAsia="宋体" w:cs="宋体"/>
                <w:kern w:val="0"/>
                <w:sz w:val="22"/>
              </w:rPr>
              <w:t>利息补贴</w:t>
            </w:r>
          </w:p>
        </w:tc>
        <w:tc>
          <w:tcPr>
            <w:tcW w:w="3280" w:type="dxa"/>
            <w:tcBorders>
              <w:top w:val="nil"/>
              <w:left w:val="nil"/>
              <w:bottom w:val="single" w:color="auto" w:sz="4" w:space="0"/>
              <w:right w:val="single" w:color="auto" w:sz="4" w:space="0"/>
            </w:tcBorders>
            <w:shd w:val="clear" w:color="auto" w:fill="auto"/>
            <w:noWrap/>
            <w:vAlign w:val="center"/>
          </w:tcPr>
          <w:p w14:paraId="14D4921B">
            <w:pPr>
              <w:widowControl/>
              <w:spacing w:line="240" w:lineRule="auto"/>
              <w:jc w:val="center"/>
              <w:rPr>
                <w:rFonts w:ascii="宋体" w:hAnsi="宋体" w:eastAsia="宋体" w:cs="宋体"/>
                <w:kern w:val="0"/>
                <w:sz w:val="22"/>
              </w:rPr>
            </w:pPr>
          </w:p>
        </w:tc>
      </w:tr>
      <w:tr w14:paraId="45CA579C">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3CC75F4F">
            <w:pPr>
              <w:widowControl/>
              <w:spacing w:line="240" w:lineRule="auto"/>
              <w:jc w:val="left"/>
              <w:rPr>
                <w:rFonts w:ascii="宋体" w:hAnsi="宋体" w:eastAsia="宋体" w:cs="宋体"/>
                <w:kern w:val="0"/>
                <w:sz w:val="22"/>
              </w:rPr>
            </w:pPr>
            <w:r>
              <w:rPr>
                <w:rFonts w:hint="eastAsia" w:ascii="宋体" w:hAnsi="宋体" w:eastAsia="宋体" w:cs="宋体"/>
                <w:kern w:val="0"/>
                <w:sz w:val="22"/>
              </w:rPr>
              <w:t>31299</w:t>
            </w:r>
          </w:p>
        </w:tc>
        <w:tc>
          <w:tcPr>
            <w:tcW w:w="4460" w:type="dxa"/>
            <w:tcBorders>
              <w:top w:val="nil"/>
              <w:left w:val="nil"/>
              <w:bottom w:val="single" w:color="auto" w:sz="4" w:space="0"/>
              <w:right w:val="single" w:color="auto" w:sz="4" w:space="0"/>
            </w:tcBorders>
            <w:shd w:val="clear" w:color="auto" w:fill="auto"/>
            <w:noWrap/>
            <w:vAlign w:val="center"/>
          </w:tcPr>
          <w:p w14:paraId="574804DA">
            <w:pPr>
              <w:widowControl/>
              <w:spacing w:line="240" w:lineRule="auto"/>
              <w:jc w:val="left"/>
              <w:rPr>
                <w:rFonts w:ascii="宋体" w:hAnsi="宋体" w:eastAsia="宋体" w:cs="宋体"/>
                <w:kern w:val="0"/>
                <w:sz w:val="22"/>
              </w:rPr>
            </w:pPr>
            <w:r>
              <w:rPr>
                <w:rFonts w:hint="eastAsia" w:ascii="宋体" w:hAnsi="宋体" w:eastAsia="宋体" w:cs="宋体"/>
                <w:kern w:val="0"/>
                <w:sz w:val="22"/>
              </w:rPr>
              <w:t>其他对企业补助</w:t>
            </w:r>
          </w:p>
        </w:tc>
        <w:tc>
          <w:tcPr>
            <w:tcW w:w="3280" w:type="dxa"/>
            <w:tcBorders>
              <w:top w:val="nil"/>
              <w:left w:val="nil"/>
              <w:bottom w:val="single" w:color="auto" w:sz="4" w:space="0"/>
              <w:right w:val="single" w:color="auto" w:sz="4" w:space="0"/>
            </w:tcBorders>
            <w:shd w:val="clear" w:color="auto" w:fill="auto"/>
            <w:noWrap/>
            <w:vAlign w:val="center"/>
          </w:tcPr>
          <w:p w14:paraId="7DD087C8">
            <w:pPr>
              <w:widowControl/>
              <w:spacing w:line="240" w:lineRule="auto"/>
              <w:jc w:val="center"/>
              <w:rPr>
                <w:rFonts w:ascii="宋体" w:hAnsi="宋体" w:eastAsia="宋体" w:cs="宋体"/>
                <w:kern w:val="0"/>
                <w:sz w:val="22"/>
              </w:rPr>
            </w:pPr>
          </w:p>
        </w:tc>
      </w:tr>
      <w:tr w14:paraId="1747BE6F">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767714D4">
            <w:pPr>
              <w:widowControl/>
              <w:spacing w:line="240" w:lineRule="auto"/>
              <w:jc w:val="left"/>
              <w:rPr>
                <w:rFonts w:ascii="宋体" w:hAnsi="宋体" w:eastAsia="宋体" w:cs="宋体"/>
                <w:b/>
                <w:bCs/>
                <w:kern w:val="0"/>
                <w:sz w:val="22"/>
              </w:rPr>
            </w:pPr>
            <w:r>
              <w:rPr>
                <w:rFonts w:hint="eastAsia" w:ascii="宋体" w:hAnsi="宋体" w:eastAsia="宋体" w:cs="宋体"/>
                <w:b/>
                <w:bCs/>
                <w:kern w:val="0"/>
                <w:sz w:val="22"/>
              </w:rPr>
              <w:t>313</w:t>
            </w:r>
          </w:p>
        </w:tc>
        <w:tc>
          <w:tcPr>
            <w:tcW w:w="4460" w:type="dxa"/>
            <w:tcBorders>
              <w:top w:val="nil"/>
              <w:left w:val="nil"/>
              <w:bottom w:val="single" w:color="auto" w:sz="4" w:space="0"/>
              <w:right w:val="single" w:color="auto" w:sz="4" w:space="0"/>
            </w:tcBorders>
            <w:shd w:val="clear" w:color="auto" w:fill="auto"/>
            <w:noWrap/>
            <w:vAlign w:val="center"/>
          </w:tcPr>
          <w:p w14:paraId="2C2E7451">
            <w:pPr>
              <w:widowControl/>
              <w:spacing w:line="240" w:lineRule="auto"/>
              <w:jc w:val="left"/>
              <w:rPr>
                <w:rFonts w:ascii="宋体" w:hAnsi="宋体" w:eastAsia="宋体" w:cs="宋体"/>
                <w:b/>
                <w:bCs/>
                <w:kern w:val="0"/>
                <w:sz w:val="22"/>
              </w:rPr>
            </w:pPr>
            <w:r>
              <w:rPr>
                <w:rFonts w:hint="eastAsia" w:ascii="宋体" w:hAnsi="宋体" w:eastAsia="宋体" w:cs="宋体"/>
                <w:b/>
                <w:bCs/>
                <w:kern w:val="0"/>
                <w:sz w:val="22"/>
              </w:rPr>
              <w:t>对社会保障基金补助</w:t>
            </w:r>
          </w:p>
        </w:tc>
        <w:tc>
          <w:tcPr>
            <w:tcW w:w="3280" w:type="dxa"/>
            <w:tcBorders>
              <w:top w:val="nil"/>
              <w:left w:val="nil"/>
              <w:bottom w:val="single" w:color="auto" w:sz="4" w:space="0"/>
              <w:right w:val="single" w:color="auto" w:sz="4" w:space="0"/>
            </w:tcBorders>
            <w:shd w:val="clear" w:color="auto" w:fill="auto"/>
            <w:noWrap/>
            <w:vAlign w:val="center"/>
          </w:tcPr>
          <w:p w14:paraId="750043EF">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0</w:t>
            </w:r>
          </w:p>
        </w:tc>
      </w:tr>
      <w:tr w14:paraId="4E2361C4">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51538106">
            <w:pPr>
              <w:widowControl/>
              <w:spacing w:line="240" w:lineRule="auto"/>
              <w:jc w:val="left"/>
              <w:rPr>
                <w:rFonts w:ascii="宋体" w:hAnsi="宋体" w:eastAsia="宋体" w:cs="宋体"/>
                <w:kern w:val="0"/>
                <w:sz w:val="22"/>
              </w:rPr>
            </w:pPr>
            <w:r>
              <w:rPr>
                <w:rFonts w:hint="eastAsia" w:ascii="宋体" w:hAnsi="宋体" w:eastAsia="宋体" w:cs="宋体"/>
                <w:kern w:val="0"/>
                <w:sz w:val="22"/>
              </w:rPr>
              <w:t>31302</w:t>
            </w:r>
          </w:p>
        </w:tc>
        <w:tc>
          <w:tcPr>
            <w:tcW w:w="4460" w:type="dxa"/>
            <w:tcBorders>
              <w:top w:val="nil"/>
              <w:left w:val="nil"/>
              <w:bottom w:val="single" w:color="auto" w:sz="4" w:space="0"/>
              <w:right w:val="single" w:color="auto" w:sz="4" w:space="0"/>
            </w:tcBorders>
            <w:shd w:val="clear" w:color="auto" w:fill="auto"/>
            <w:noWrap/>
            <w:vAlign w:val="center"/>
          </w:tcPr>
          <w:p w14:paraId="11BDA5BA">
            <w:pPr>
              <w:widowControl/>
              <w:spacing w:line="240" w:lineRule="auto"/>
              <w:jc w:val="left"/>
              <w:rPr>
                <w:rFonts w:ascii="宋体" w:hAnsi="宋体" w:eastAsia="宋体" w:cs="宋体"/>
                <w:kern w:val="0"/>
                <w:sz w:val="22"/>
              </w:rPr>
            </w:pPr>
            <w:r>
              <w:rPr>
                <w:rFonts w:hint="eastAsia" w:ascii="宋体" w:hAnsi="宋体" w:eastAsia="宋体" w:cs="宋体"/>
                <w:kern w:val="0"/>
                <w:sz w:val="22"/>
              </w:rPr>
              <w:t>对社会保险基金补助</w:t>
            </w:r>
          </w:p>
        </w:tc>
        <w:tc>
          <w:tcPr>
            <w:tcW w:w="3280" w:type="dxa"/>
            <w:tcBorders>
              <w:top w:val="nil"/>
              <w:left w:val="nil"/>
              <w:bottom w:val="single" w:color="auto" w:sz="4" w:space="0"/>
              <w:right w:val="single" w:color="auto" w:sz="4" w:space="0"/>
            </w:tcBorders>
            <w:shd w:val="clear" w:color="auto" w:fill="auto"/>
            <w:noWrap/>
            <w:vAlign w:val="center"/>
          </w:tcPr>
          <w:p w14:paraId="788AA255">
            <w:pPr>
              <w:widowControl/>
              <w:spacing w:line="240" w:lineRule="auto"/>
              <w:jc w:val="center"/>
              <w:rPr>
                <w:rFonts w:ascii="宋体" w:hAnsi="宋体" w:eastAsia="宋体" w:cs="宋体"/>
                <w:kern w:val="0"/>
                <w:sz w:val="22"/>
              </w:rPr>
            </w:pPr>
          </w:p>
        </w:tc>
      </w:tr>
      <w:tr w14:paraId="67A2AF21">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10DA6D56">
            <w:pPr>
              <w:widowControl/>
              <w:spacing w:line="240" w:lineRule="auto"/>
              <w:jc w:val="left"/>
              <w:rPr>
                <w:rFonts w:ascii="宋体" w:hAnsi="宋体" w:eastAsia="宋体" w:cs="宋体"/>
                <w:kern w:val="0"/>
                <w:sz w:val="22"/>
              </w:rPr>
            </w:pPr>
            <w:r>
              <w:rPr>
                <w:rFonts w:hint="eastAsia" w:ascii="宋体" w:hAnsi="宋体" w:eastAsia="宋体" w:cs="宋体"/>
                <w:kern w:val="0"/>
                <w:sz w:val="22"/>
              </w:rPr>
              <w:t>31303</w:t>
            </w:r>
          </w:p>
        </w:tc>
        <w:tc>
          <w:tcPr>
            <w:tcW w:w="4460" w:type="dxa"/>
            <w:tcBorders>
              <w:top w:val="nil"/>
              <w:left w:val="nil"/>
              <w:bottom w:val="single" w:color="auto" w:sz="4" w:space="0"/>
              <w:right w:val="single" w:color="auto" w:sz="4" w:space="0"/>
            </w:tcBorders>
            <w:shd w:val="clear" w:color="auto" w:fill="auto"/>
            <w:noWrap/>
            <w:vAlign w:val="center"/>
          </w:tcPr>
          <w:p w14:paraId="59660544">
            <w:pPr>
              <w:widowControl/>
              <w:spacing w:line="240" w:lineRule="auto"/>
              <w:jc w:val="left"/>
              <w:rPr>
                <w:rFonts w:ascii="宋体" w:hAnsi="宋体" w:eastAsia="宋体" w:cs="宋体"/>
                <w:kern w:val="0"/>
                <w:sz w:val="22"/>
              </w:rPr>
            </w:pPr>
            <w:r>
              <w:rPr>
                <w:rFonts w:hint="eastAsia" w:ascii="宋体" w:hAnsi="宋体" w:eastAsia="宋体" w:cs="宋体"/>
                <w:kern w:val="0"/>
                <w:sz w:val="22"/>
              </w:rPr>
              <w:t>补充全国社会保障基金</w:t>
            </w:r>
          </w:p>
        </w:tc>
        <w:tc>
          <w:tcPr>
            <w:tcW w:w="3280" w:type="dxa"/>
            <w:tcBorders>
              <w:top w:val="nil"/>
              <w:left w:val="nil"/>
              <w:bottom w:val="single" w:color="auto" w:sz="4" w:space="0"/>
              <w:right w:val="single" w:color="auto" w:sz="4" w:space="0"/>
            </w:tcBorders>
            <w:shd w:val="clear" w:color="auto" w:fill="auto"/>
            <w:noWrap/>
            <w:vAlign w:val="center"/>
          </w:tcPr>
          <w:p w14:paraId="086CBA5A">
            <w:pPr>
              <w:widowControl/>
              <w:spacing w:line="240" w:lineRule="auto"/>
              <w:jc w:val="center"/>
              <w:rPr>
                <w:rFonts w:ascii="宋体" w:hAnsi="宋体" w:eastAsia="宋体" w:cs="宋体"/>
                <w:kern w:val="0"/>
                <w:sz w:val="22"/>
              </w:rPr>
            </w:pPr>
          </w:p>
        </w:tc>
      </w:tr>
      <w:tr w14:paraId="27EB9DD2">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53B1607E">
            <w:pPr>
              <w:widowControl/>
              <w:spacing w:line="240" w:lineRule="auto"/>
              <w:jc w:val="left"/>
              <w:rPr>
                <w:rFonts w:ascii="宋体" w:hAnsi="宋体" w:eastAsia="宋体" w:cs="宋体"/>
                <w:b/>
                <w:bCs/>
                <w:kern w:val="0"/>
                <w:sz w:val="22"/>
              </w:rPr>
            </w:pPr>
            <w:r>
              <w:rPr>
                <w:rFonts w:hint="eastAsia" w:ascii="宋体" w:hAnsi="宋体" w:eastAsia="宋体" w:cs="宋体"/>
                <w:b/>
                <w:bCs/>
                <w:kern w:val="0"/>
                <w:sz w:val="22"/>
              </w:rPr>
              <w:t>399</w:t>
            </w:r>
          </w:p>
        </w:tc>
        <w:tc>
          <w:tcPr>
            <w:tcW w:w="4460" w:type="dxa"/>
            <w:tcBorders>
              <w:top w:val="nil"/>
              <w:left w:val="nil"/>
              <w:bottom w:val="single" w:color="auto" w:sz="4" w:space="0"/>
              <w:right w:val="single" w:color="auto" w:sz="4" w:space="0"/>
            </w:tcBorders>
            <w:shd w:val="clear" w:color="auto" w:fill="auto"/>
            <w:noWrap/>
            <w:vAlign w:val="center"/>
          </w:tcPr>
          <w:p w14:paraId="147018B3">
            <w:pPr>
              <w:widowControl/>
              <w:spacing w:line="240" w:lineRule="auto"/>
              <w:jc w:val="left"/>
              <w:rPr>
                <w:rFonts w:ascii="宋体" w:hAnsi="宋体" w:eastAsia="宋体" w:cs="宋体"/>
                <w:b/>
                <w:bCs/>
                <w:kern w:val="0"/>
                <w:sz w:val="22"/>
              </w:rPr>
            </w:pPr>
            <w:r>
              <w:rPr>
                <w:rFonts w:hint="eastAsia" w:ascii="宋体" w:hAnsi="宋体" w:eastAsia="宋体" w:cs="宋体"/>
                <w:b/>
                <w:bCs/>
                <w:kern w:val="0"/>
                <w:sz w:val="22"/>
              </w:rPr>
              <w:t>其他支出</w:t>
            </w:r>
          </w:p>
        </w:tc>
        <w:tc>
          <w:tcPr>
            <w:tcW w:w="3280" w:type="dxa"/>
            <w:tcBorders>
              <w:top w:val="nil"/>
              <w:left w:val="nil"/>
              <w:bottom w:val="single" w:color="auto" w:sz="4" w:space="0"/>
              <w:right w:val="single" w:color="auto" w:sz="4" w:space="0"/>
            </w:tcBorders>
            <w:shd w:val="clear" w:color="auto" w:fill="auto"/>
            <w:noWrap/>
            <w:vAlign w:val="center"/>
          </w:tcPr>
          <w:p w14:paraId="1817BD41">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0</w:t>
            </w:r>
          </w:p>
        </w:tc>
      </w:tr>
      <w:tr w14:paraId="1DE1664B">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7B53801B">
            <w:pPr>
              <w:widowControl/>
              <w:spacing w:line="240" w:lineRule="auto"/>
              <w:jc w:val="left"/>
              <w:rPr>
                <w:rFonts w:ascii="宋体" w:hAnsi="宋体" w:eastAsia="宋体" w:cs="宋体"/>
                <w:kern w:val="0"/>
                <w:sz w:val="22"/>
              </w:rPr>
            </w:pPr>
            <w:r>
              <w:rPr>
                <w:rFonts w:hint="eastAsia" w:ascii="宋体" w:hAnsi="宋体" w:eastAsia="宋体" w:cs="宋体"/>
                <w:kern w:val="0"/>
                <w:sz w:val="22"/>
              </w:rPr>
              <w:t>39906</w:t>
            </w:r>
          </w:p>
        </w:tc>
        <w:tc>
          <w:tcPr>
            <w:tcW w:w="4460" w:type="dxa"/>
            <w:tcBorders>
              <w:top w:val="nil"/>
              <w:left w:val="nil"/>
              <w:bottom w:val="single" w:color="auto" w:sz="4" w:space="0"/>
              <w:right w:val="single" w:color="auto" w:sz="4" w:space="0"/>
            </w:tcBorders>
            <w:shd w:val="clear" w:color="auto" w:fill="auto"/>
            <w:noWrap/>
            <w:vAlign w:val="center"/>
          </w:tcPr>
          <w:p w14:paraId="6ABCC88B">
            <w:pPr>
              <w:widowControl/>
              <w:spacing w:line="240" w:lineRule="auto"/>
              <w:jc w:val="left"/>
              <w:rPr>
                <w:rFonts w:ascii="宋体" w:hAnsi="宋体" w:eastAsia="宋体" w:cs="宋体"/>
                <w:kern w:val="0"/>
                <w:sz w:val="22"/>
              </w:rPr>
            </w:pPr>
            <w:r>
              <w:rPr>
                <w:rFonts w:hint="eastAsia" w:ascii="宋体" w:hAnsi="宋体" w:eastAsia="宋体" w:cs="宋体"/>
                <w:kern w:val="0"/>
                <w:sz w:val="22"/>
              </w:rPr>
              <w:t>赠与</w:t>
            </w:r>
          </w:p>
        </w:tc>
        <w:tc>
          <w:tcPr>
            <w:tcW w:w="3280" w:type="dxa"/>
            <w:tcBorders>
              <w:top w:val="nil"/>
              <w:left w:val="nil"/>
              <w:bottom w:val="single" w:color="auto" w:sz="4" w:space="0"/>
              <w:right w:val="single" w:color="auto" w:sz="4" w:space="0"/>
            </w:tcBorders>
            <w:shd w:val="clear" w:color="auto" w:fill="auto"/>
            <w:noWrap/>
            <w:vAlign w:val="center"/>
          </w:tcPr>
          <w:p w14:paraId="4D06F308">
            <w:pPr>
              <w:widowControl/>
              <w:spacing w:line="240" w:lineRule="auto"/>
              <w:jc w:val="center"/>
              <w:rPr>
                <w:rFonts w:ascii="宋体" w:hAnsi="宋体" w:eastAsia="宋体" w:cs="宋体"/>
                <w:kern w:val="0"/>
                <w:sz w:val="22"/>
              </w:rPr>
            </w:pPr>
          </w:p>
        </w:tc>
      </w:tr>
      <w:tr w14:paraId="547F5DF4">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234D3C45">
            <w:pPr>
              <w:widowControl/>
              <w:spacing w:line="240" w:lineRule="auto"/>
              <w:jc w:val="left"/>
              <w:rPr>
                <w:rFonts w:ascii="宋体" w:hAnsi="宋体" w:eastAsia="宋体" w:cs="宋体"/>
                <w:kern w:val="0"/>
                <w:sz w:val="22"/>
              </w:rPr>
            </w:pPr>
            <w:r>
              <w:rPr>
                <w:rFonts w:hint="eastAsia" w:ascii="宋体" w:hAnsi="宋体" w:eastAsia="宋体" w:cs="宋体"/>
                <w:kern w:val="0"/>
                <w:sz w:val="22"/>
              </w:rPr>
              <w:t>39907</w:t>
            </w:r>
          </w:p>
        </w:tc>
        <w:tc>
          <w:tcPr>
            <w:tcW w:w="4460" w:type="dxa"/>
            <w:tcBorders>
              <w:top w:val="nil"/>
              <w:left w:val="nil"/>
              <w:bottom w:val="single" w:color="auto" w:sz="4" w:space="0"/>
              <w:right w:val="single" w:color="auto" w:sz="4" w:space="0"/>
            </w:tcBorders>
            <w:shd w:val="clear" w:color="auto" w:fill="auto"/>
            <w:noWrap/>
            <w:vAlign w:val="center"/>
          </w:tcPr>
          <w:p w14:paraId="131731E0">
            <w:pPr>
              <w:widowControl/>
              <w:spacing w:line="240" w:lineRule="auto"/>
              <w:jc w:val="left"/>
              <w:rPr>
                <w:rFonts w:ascii="宋体" w:hAnsi="宋体" w:eastAsia="宋体" w:cs="宋体"/>
                <w:kern w:val="0"/>
                <w:sz w:val="22"/>
              </w:rPr>
            </w:pPr>
            <w:r>
              <w:rPr>
                <w:rFonts w:hint="eastAsia" w:ascii="宋体" w:hAnsi="宋体" w:eastAsia="宋体" w:cs="宋体"/>
                <w:kern w:val="0"/>
                <w:sz w:val="22"/>
              </w:rPr>
              <w:t>国家赔偿费用支出</w:t>
            </w:r>
          </w:p>
        </w:tc>
        <w:tc>
          <w:tcPr>
            <w:tcW w:w="3280" w:type="dxa"/>
            <w:tcBorders>
              <w:top w:val="nil"/>
              <w:left w:val="nil"/>
              <w:bottom w:val="single" w:color="auto" w:sz="4" w:space="0"/>
              <w:right w:val="single" w:color="auto" w:sz="4" w:space="0"/>
            </w:tcBorders>
            <w:shd w:val="clear" w:color="auto" w:fill="auto"/>
            <w:noWrap/>
            <w:vAlign w:val="center"/>
          </w:tcPr>
          <w:p w14:paraId="69AB87A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EE63F60">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643B8C46">
            <w:pPr>
              <w:widowControl/>
              <w:spacing w:line="240" w:lineRule="auto"/>
              <w:jc w:val="left"/>
              <w:rPr>
                <w:rFonts w:ascii="宋体" w:hAnsi="宋体" w:eastAsia="宋体" w:cs="宋体"/>
                <w:kern w:val="0"/>
                <w:sz w:val="22"/>
              </w:rPr>
            </w:pPr>
            <w:r>
              <w:rPr>
                <w:rFonts w:hint="eastAsia" w:ascii="宋体" w:hAnsi="宋体" w:eastAsia="宋体" w:cs="宋体"/>
                <w:kern w:val="0"/>
                <w:sz w:val="22"/>
              </w:rPr>
              <w:t>39908</w:t>
            </w:r>
          </w:p>
        </w:tc>
        <w:tc>
          <w:tcPr>
            <w:tcW w:w="4460" w:type="dxa"/>
            <w:tcBorders>
              <w:top w:val="nil"/>
              <w:left w:val="nil"/>
              <w:bottom w:val="single" w:color="auto" w:sz="4" w:space="0"/>
              <w:right w:val="single" w:color="auto" w:sz="4" w:space="0"/>
            </w:tcBorders>
            <w:shd w:val="clear" w:color="auto" w:fill="auto"/>
            <w:noWrap/>
            <w:vAlign w:val="center"/>
          </w:tcPr>
          <w:p w14:paraId="0AD7D65B">
            <w:pPr>
              <w:widowControl/>
              <w:spacing w:line="240" w:lineRule="auto"/>
              <w:jc w:val="left"/>
              <w:rPr>
                <w:rFonts w:ascii="宋体" w:hAnsi="宋体" w:eastAsia="宋体" w:cs="宋体"/>
                <w:kern w:val="0"/>
                <w:sz w:val="22"/>
              </w:rPr>
            </w:pPr>
            <w:r>
              <w:rPr>
                <w:rFonts w:hint="eastAsia" w:ascii="宋体" w:hAnsi="宋体" w:eastAsia="宋体" w:cs="宋体"/>
                <w:kern w:val="0"/>
                <w:sz w:val="22"/>
              </w:rPr>
              <w:t>对民间非营利组织和群众性自治组织补贴</w:t>
            </w:r>
          </w:p>
        </w:tc>
        <w:tc>
          <w:tcPr>
            <w:tcW w:w="3280" w:type="dxa"/>
            <w:tcBorders>
              <w:top w:val="nil"/>
              <w:left w:val="nil"/>
              <w:bottom w:val="single" w:color="auto" w:sz="4" w:space="0"/>
              <w:right w:val="single" w:color="auto" w:sz="4" w:space="0"/>
            </w:tcBorders>
            <w:shd w:val="clear" w:color="auto" w:fill="auto"/>
            <w:noWrap/>
            <w:vAlign w:val="center"/>
          </w:tcPr>
          <w:p w14:paraId="316875B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4CBAE2E">
        <w:tblPrEx>
          <w:tblCellMar>
            <w:top w:w="0" w:type="dxa"/>
            <w:left w:w="108" w:type="dxa"/>
            <w:bottom w:w="0" w:type="dxa"/>
            <w:right w:w="108" w:type="dxa"/>
          </w:tblCellMar>
        </w:tblPrEx>
        <w:trPr>
          <w:trHeight w:val="402" w:hRule="atLeast"/>
        </w:trPr>
        <w:tc>
          <w:tcPr>
            <w:tcW w:w="2120" w:type="dxa"/>
            <w:tcBorders>
              <w:top w:val="nil"/>
              <w:left w:val="single" w:color="auto" w:sz="4" w:space="0"/>
              <w:bottom w:val="single" w:color="auto" w:sz="4" w:space="0"/>
              <w:right w:val="single" w:color="auto" w:sz="4" w:space="0"/>
            </w:tcBorders>
            <w:shd w:val="clear" w:color="auto" w:fill="auto"/>
            <w:noWrap/>
            <w:vAlign w:val="center"/>
          </w:tcPr>
          <w:p w14:paraId="6CA4A923">
            <w:pPr>
              <w:widowControl/>
              <w:spacing w:line="240" w:lineRule="auto"/>
              <w:jc w:val="left"/>
              <w:rPr>
                <w:rFonts w:ascii="宋体" w:hAnsi="宋体" w:eastAsia="宋体" w:cs="宋体"/>
                <w:kern w:val="0"/>
                <w:sz w:val="22"/>
              </w:rPr>
            </w:pPr>
            <w:r>
              <w:rPr>
                <w:rFonts w:hint="eastAsia" w:ascii="宋体" w:hAnsi="宋体" w:eastAsia="宋体" w:cs="宋体"/>
                <w:kern w:val="0"/>
                <w:sz w:val="22"/>
              </w:rPr>
              <w:t>39999</w:t>
            </w:r>
          </w:p>
        </w:tc>
        <w:tc>
          <w:tcPr>
            <w:tcW w:w="4460" w:type="dxa"/>
            <w:tcBorders>
              <w:top w:val="nil"/>
              <w:left w:val="nil"/>
              <w:bottom w:val="single" w:color="auto" w:sz="4" w:space="0"/>
              <w:right w:val="single" w:color="auto" w:sz="4" w:space="0"/>
            </w:tcBorders>
            <w:shd w:val="clear" w:color="auto" w:fill="auto"/>
            <w:noWrap/>
            <w:vAlign w:val="center"/>
          </w:tcPr>
          <w:p w14:paraId="1C841006">
            <w:pPr>
              <w:widowControl/>
              <w:spacing w:line="240" w:lineRule="auto"/>
              <w:jc w:val="left"/>
              <w:rPr>
                <w:rFonts w:ascii="宋体" w:hAnsi="宋体" w:eastAsia="宋体" w:cs="宋体"/>
                <w:kern w:val="0"/>
                <w:sz w:val="22"/>
              </w:rPr>
            </w:pPr>
            <w:r>
              <w:rPr>
                <w:rFonts w:hint="eastAsia" w:ascii="宋体" w:hAnsi="宋体" w:eastAsia="宋体" w:cs="宋体"/>
                <w:kern w:val="0"/>
                <w:sz w:val="22"/>
              </w:rPr>
              <w:t>其他支出</w:t>
            </w:r>
          </w:p>
        </w:tc>
        <w:tc>
          <w:tcPr>
            <w:tcW w:w="3280" w:type="dxa"/>
            <w:tcBorders>
              <w:top w:val="nil"/>
              <w:left w:val="nil"/>
              <w:bottom w:val="single" w:color="auto" w:sz="4" w:space="0"/>
              <w:right w:val="single" w:color="auto" w:sz="4" w:space="0"/>
            </w:tcBorders>
            <w:shd w:val="clear" w:color="auto" w:fill="auto"/>
            <w:noWrap/>
            <w:vAlign w:val="center"/>
          </w:tcPr>
          <w:p w14:paraId="32FE19A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6BAF8C92">
      <w:pPr>
        <w:tabs>
          <w:tab w:val="left" w:pos="7513"/>
        </w:tabs>
        <w:adjustRightInd w:val="0"/>
        <w:snapToGrid w:val="0"/>
        <w:spacing w:line="600" w:lineRule="exact"/>
        <w:rPr>
          <w:rFonts w:ascii="仿宋" w:hAnsi="仿宋" w:eastAsia="仿宋"/>
          <w:sz w:val="32"/>
          <w:szCs w:val="32"/>
        </w:rPr>
      </w:pPr>
    </w:p>
    <w:p w14:paraId="46C1B19C">
      <w:p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九、一般公共预算“三公”经费支出预算表</w:t>
      </w:r>
    </w:p>
    <w:tbl>
      <w:tblPr>
        <w:tblStyle w:val="6"/>
        <w:tblW w:w="9680" w:type="dxa"/>
        <w:tblInd w:w="94" w:type="dxa"/>
        <w:tblLayout w:type="autofit"/>
        <w:tblCellMar>
          <w:top w:w="0" w:type="dxa"/>
          <w:left w:w="108" w:type="dxa"/>
          <w:bottom w:w="0" w:type="dxa"/>
          <w:right w:w="108" w:type="dxa"/>
        </w:tblCellMar>
      </w:tblPr>
      <w:tblGrid>
        <w:gridCol w:w="6100"/>
        <w:gridCol w:w="3580"/>
      </w:tblGrid>
      <w:tr w14:paraId="1B8F7692">
        <w:tblPrEx>
          <w:tblCellMar>
            <w:top w:w="0" w:type="dxa"/>
            <w:left w:w="108" w:type="dxa"/>
            <w:bottom w:w="0" w:type="dxa"/>
            <w:right w:w="108" w:type="dxa"/>
          </w:tblCellMar>
        </w:tblPrEx>
        <w:trPr>
          <w:trHeight w:val="285" w:hRule="atLeast"/>
        </w:trPr>
        <w:tc>
          <w:tcPr>
            <w:tcW w:w="6100" w:type="dxa"/>
            <w:tcBorders>
              <w:top w:val="nil"/>
              <w:left w:val="nil"/>
              <w:bottom w:val="nil"/>
              <w:right w:val="nil"/>
            </w:tcBorders>
            <w:shd w:val="clear" w:color="auto" w:fill="auto"/>
            <w:noWrap/>
            <w:vAlign w:val="center"/>
          </w:tcPr>
          <w:p w14:paraId="25EADE93">
            <w:pPr>
              <w:widowControl/>
              <w:spacing w:line="240" w:lineRule="auto"/>
              <w:jc w:val="left"/>
              <w:rPr>
                <w:rFonts w:ascii="宋体" w:hAnsi="宋体" w:eastAsia="宋体" w:cs="宋体"/>
                <w:kern w:val="0"/>
                <w:sz w:val="24"/>
                <w:szCs w:val="24"/>
              </w:rPr>
            </w:pPr>
          </w:p>
        </w:tc>
        <w:tc>
          <w:tcPr>
            <w:tcW w:w="3580" w:type="dxa"/>
            <w:tcBorders>
              <w:top w:val="nil"/>
              <w:left w:val="nil"/>
              <w:bottom w:val="nil"/>
              <w:right w:val="nil"/>
            </w:tcBorders>
            <w:shd w:val="clear" w:color="auto" w:fill="auto"/>
            <w:noWrap/>
            <w:vAlign w:val="bottom"/>
          </w:tcPr>
          <w:p w14:paraId="7E49F1DD">
            <w:pPr>
              <w:widowControl/>
              <w:spacing w:line="240" w:lineRule="auto"/>
              <w:jc w:val="left"/>
              <w:rPr>
                <w:rFonts w:ascii="Arial" w:hAnsi="Arial" w:eastAsia="宋体" w:cs="Arial"/>
                <w:kern w:val="0"/>
                <w:sz w:val="20"/>
                <w:szCs w:val="20"/>
              </w:rPr>
            </w:pPr>
          </w:p>
        </w:tc>
      </w:tr>
      <w:tr w14:paraId="55CC56A5">
        <w:tblPrEx>
          <w:tblCellMar>
            <w:top w:w="0" w:type="dxa"/>
            <w:left w:w="108" w:type="dxa"/>
            <w:bottom w:w="0" w:type="dxa"/>
            <w:right w:w="108" w:type="dxa"/>
          </w:tblCellMar>
        </w:tblPrEx>
        <w:trPr>
          <w:trHeight w:val="570" w:hRule="atLeast"/>
        </w:trPr>
        <w:tc>
          <w:tcPr>
            <w:tcW w:w="9680" w:type="dxa"/>
            <w:gridSpan w:val="2"/>
            <w:tcBorders>
              <w:top w:val="nil"/>
              <w:left w:val="nil"/>
              <w:bottom w:val="nil"/>
              <w:right w:val="nil"/>
            </w:tcBorders>
            <w:shd w:val="clear" w:color="auto" w:fill="auto"/>
            <w:noWrap/>
            <w:vAlign w:val="center"/>
          </w:tcPr>
          <w:p w14:paraId="596E435C">
            <w:pPr>
              <w:widowControl/>
              <w:spacing w:line="240" w:lineRule="auto"/>
              <w:jc w:val="center"/>
              <w:rPr>
                <w:rFonts w:ascii="方正小标宋_GBK" w:hAnsi="宋体" w:eastAsia="方正小标宋_GBK" w:cs="宋体"/>
                <w:kern w:val="0"/>
                <w:sz w:val="32"/>
                <w:szCs w:val="32"/>
              </w:rPr>
            </w:pPr>
            <w:r>
              <w:rPr>
                <w:rFonts w:hint="eastAsia" w:ascii="方正小标宋_GBK" w:hAnsi="宋体" w:eastAsia="方正小标宋_GBK" w:cs="宋体"/>
                <w:kern w:val="0"/>
                <w:sz w:val="32"/>
                <w:szCs w:val="32"/>
              </w:rPr>
              <w:t>2021年度一般公共预算“三公”经费支出预算表</w:t>
            </w:r>
          </w:p>
        </w:tc>
      </w:tr>
      <w:tr w14:paraId="31589F5C">
        <w:tblPrEx>
          <w:tblCellMar>
            <w:top w:w="0" w:type="dxa"/>
            <w:left w:w="108" w:type="dxa"/>
            <w:bottom w:w="0" w:type="dxa"/>
            <w:right w:w="108" w:type="dxa"/>
          </w:tblCellMar>
        </w:tblPrEx>
        <w:trPr>
          <w:trHeight w:val="360" w:hRule="atLeast"/>
        </w:trPr>
        <w:tc>
          <w:tcPr>
            <w:tcW w:w="6100" w:type="dxa"/>
            <w:tcBorders>
              <w:top w:val="nil"/>
              <w:left w:val="nil"/>
              <w:bottom w:val="nil"/>
              <w:right w:val="nil"/>
            </w:tcBorders>
            <w:shd w:val="clear" w:color="auto" w:fill="auto"/>
            <w:noWrap/>
            <w:vAlign w:val="center"/>
          </w:tcPr>
          <w:p w14:paraId="3C1FB034">
            <w:pPr>
              <w:widowControl/>
              <w:spacing w:line="240" w:lineRule="auto"/>
              <w:jc w:val="left"/>
              <w:rPr>
                <w:rFonts w:ascii="楷体_GB2312" w:hAnsi="宋体" w:eastAsia="楷体_GB2312" w:cs="宋体"/>
                <w:kern w:val="0"/>
                <w:sz w:val="24"/>
                <w:szCs w:val="24"/>
              </w:rPr>
            </w:pPr>
          </w:p>
        </w:tc>
        <w:tc>
          <w:tcPr>
            <w:tcW w:w="3580" w:type="dxa"/>
            <w:tcBorders>
              <w:top w:val="nil"/>
              <w:left w:val="nil"/>
              <w:bottom w:val="nil"/>
              <w:right w:val="nil"/>
            </w:tcBorders>
            <w:shd w:val="clear" w:color="auto" w:fill="auto"/>
            <w:noWrap/>
            <w:vAlign w:val="center"/>
          </w:tcPr>
          <w:p w14:paraId="0958E978">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78475C87">
        <w:tblPrEx>
          <w:tblCellMar>
            <w:top w:w="0" w:type="dxa"/>
            <w:left w:w="108" w:type="dxa"/>
            <w:bottom w:w="0" w:type="dxa"/>
            <w:right w:w="108" w:type="dxa"/>
          </w:tblCellMar>
        </w:tblPrEx>
        <w:trPr>
          <w:trHeight w:val="402" w:hRule="atLeast"/>
        </w:trPr>
        <w:tc>
          <w:tcPr>
            <w:tcW w:w="61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3D084B">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项目</w:t>
            </w:r>
          </w:p>
        </w:tc>
        <w:tc>
          <w:tcPr>
            <w:tcW w:w="3580" w:type="dxa"/>
            <w:tcBorders>
              <w:top w:val="single" w:color="auto" w:sz="4" w:space="0"/>
              <w:left w:val="nil"/>
              <w:bottom w:val="single" w:color="auto" w:sz="4" w:space="0"/>
              <w:right w:val="single" w:color="auto" w:sz="4" w:space="0"/>
            </w:tcBorders>
            <w:shd w:val="clear" w:color="auto" w:fill="auto"/>
            <w:noWrap/>
            <w:vAlign w:val="center"/>
          </w:tcPr>
          <w:p w14:paraId="5F72E529">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预算数</w:t>
            </w:r>
          </w:p>
        </w:tc>
      </w:tr>
      <w:tr w14:paraId="72BEAE81">
        <w:tblPrEx>
          <w:tblCellMar>
            <w:top w:w="0" w:type="dxa"/>
            <w:left w:w="108" w:type="dxa"/>
            <w:bottom w:w="0" w:type="dxa"/>
            <w:right w:w="108" w:type="dxa"/>
          </w:tblCellMar>
        </w:tblPrEx>
        <w:trPr>
          <w:trHeight w:val="402" w:hRule="atLeast"/>
        </w:trPr>
        <w:tc>
          <w:tcPr>
            <w:tcW w:w="6100" w:type="dxa"/>
            <w:tcBorders>
              <w:top w:val="nil"/>
              <w:left w:val="single" w:color="auto" w:sz="4" w:space="0"/>
              <w:bottom w:val="single" w:color="auto" w:sz="4" w:space="0"/>
              <w:right w:val="single" w:color="auto" w:sz="4" w:space="0"/>
            </w:tcBorders>
            <w:shd w:val="clear" w:color="auto" w:fill="auto"/>
            <w:noWrap/>
            <w:vAlign w:val="center"/>
          </w:tcPr>
          <w:p w14:paraId="4FD74B0F">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合计</w:t>
            </w:r>
          </w:p>
        </w:tc>
        <w:tc>
          <w:tcPr>
            <w:tcW w:w="3580" w:type="dxa"/>
            <w:tcBorders>
              <w:top w:val="nil"/>
              <w:left w:val="nil"/>
              <w:bottom w:val="single" w:color="auto" w:sz="4" w:space="0"/>
              <w:right w:val="single" w:color="auto" w:sz="4" w:space="0"/>
            </w:tcBorders>
            <w:shd w:val="clear" w:color="auto" w:fill="auto"/>
            <w:noWrap/>
            <w:vAlign w:val="center"/>
          </w:tcPr>
          <w:p w14:paraId="2B57EA86">
            <w:pPr>
              <w:widowControl/>
              <w:spacing w:line="240" w:lineRule="auto"/>
              <w:jc w:val="center"/>
              <w:rPr>
                <w:rFonts w:ascii="宋体" w:hAnsi="宋体" w:eastAsia="宋体" w:cs="宋体"/>
                <w:kern w:val="0"/>
                <w:sz w:val="22"/>
              </w:rPr>
            </w:pPr>
            <w:r>
              <w:rPr>
                <w:rFonts w:hint="eastAsia" w:ascii="宋体" w:hAnsi="宋体" w:eastAsia="宋体" w:cs="宋体"/>
                <w:kern w:val="0"/>
                <w:sz w:val="22"/>
              </w:rPr>
              <w:t>4.5</w:t>
            </w:r>
          </w:p>
        </w:tc>
      </w:tr>
      <w:tr w14:paraId="60D1A73B">
        <w:tblPrEx>
          <w:tblCellMar>
            <w:top w:w="0" w:type="dxa"/>
            <w:left w:w="108" w:type="dxa"/>
            <w:bottom w:w="0" w:type="dxa"/>
            <w:right w:w="108" w:type="dxa"/>
          </w:tblCellMar>
        </w:tblPrEx>
        <w:trPr>
          <w:trHeight w:val="402" w:hRule="atLeast"/>
        </w:trPr>
        <w:tc>
          <w:tcPr>
            <w:tcW w:w="6100" w:type="dxa"/>
            <w:tcBorders>
              <w:top w:val="nil"/>
              <w:left w:val="single" w:color="auto" w:sz="4" w:space="0"/>
              <w:bottom w:val="single" w:color="auto" w:sz="4" w:space="0"/>
              <w:right w:val="single" w:color="auto" w:sz="4" w:space="0"/>
            </w:tcBorders>
            <w:shd w:val="clear" w:color="auto" w:fill="auto"/>
            <w:noWrap/>
            <w:vAlign w:val="center"/>
          </w:tcPr>
          <w:p w14:paraId="79084FB1">
            <w:pPr>
              <w:widowControl/>
              <w:spacing w:line="240" w:lineRule="auto"/>
              <w:jc w:val="left"/>
              <w:rPr>
                <w:rFonts w:ascii="宋体" w:hAnsi="宋体" w:eastAsia="宋体" w:cs="宋体"/>
                <w:kern w:val="0"/>
                <w:sz w:val="22"/>
              </w:rPr>
            </w:pPr>
            <w:r>
              <w:rPr>
                <w:rFonts w:hint="eastAsia" w:ascii="宋体" w:hAnsi="宋体" w:eastAsia="宋体" w:cs="宋体"/>
                <w:kern w:val="0"/>
                <w:sz w:val="22"/>
              </w:rPr>
              <w:t>1、因公出国（境）费用</w:t>
            </w:r>
          </w:p>
        </w:tc>
        <w:tc>
          <w:tcPr>
            <w:tcW w:w="3580" w:type="dxa"/>
            <w:tcBorders>
              <w:top w:val="nil"/>
              <w:left w:val="nil"/>
              <w:bottom w:val="single" w:color="auto" w:sz="4" w:space="0"/>
              <w:right w:val="single" w:color="auto" w:sz="4" w:space="0"/>
            </w:tcBorders>
            <w:shd w:val="clear" w:color="auto" w:fill="auto"/>
            <w:noWrap/>
            <w:vAlign w:val="center"/>
          </w:tcPr>
          <w:p w14:paraId="7EEE4E15">
            <w:pPr>
              <w:widowControl/>
              <w:spacing w:line="240" w:lineRule="auto"/>
              <w:jc w:val="center"/>
              <w:rPr>
                <w:rFonts w:ascii="宋体" w:hAnsi="宋体" w:eastAsia="宋体" w:cs="宋体"/>
                <w:kern w:val="0"/>
                <w:sz w:val="22"/>
              </w:rPr>
            </w:pPr>
            <w:r>
              <w:rPr>
                <w:rFonts w:hint="eastAsia" w:ascii="宋体" w:hAnsi="宋体" w:eastAsia="宋体" w:cs="宋体"/>
                <w:kern w:val="0"/>
                <w:sz w:val="22"/>
              </w:rPr>
              <w:t>0</w:t>
            </w:r>
          </w:p>
        </w:tc>
      </w:tr>
      <w:tr w14:paraId="76E7FC5F">
        <w:tblPrEx>
          <w:tblCellMar>
            <w:top w:w="0" w:type="dxa"/>
            <w:left w:w="108" w:type="dxa"/>
            <w:bottom w:w="0" w:type="dxa"/>
            <w:right w:w="108" w:type="dxa"/>
          </w:tblCellMar>
        </w:tblPrEx>
        <w:trPr>
          <w:trHeight w:val="402" w:hRule="atLeast"/>
        </w:trPr>
        <w:tc>
          <w:tcPr>
            <w:tcW w:w="6100" w:type="dxa"/>
            <w:tcBorders>
              <w:top w:val="nil"/>
              <w:left w:val="single" w:color="auto" w:sz="4" w:space="0"/>
              <w:bottom w:val="single" w:color="auto" w:sz="4" w:space="0"/>
              <w:right w:val="single" w:color="auto" w:sz="4" w:space="0"/>
            </w:tcBorders>
            <w:shd w:val="clear" w:color="auto" w:fill="auto"/>
            <w:noWrap/>
            <w:vAlign w:val="center"/>
          </w:tcPr>
          <w:p w14:paraId="4FEB0427">
            <w:pPr>
              <w:widowControl/>
              <w:spacing w:line="240" w:lineRule="auto"/>
              <w:jc w:val="left"/>
              <w:rPr>
                <w:rFonts w:ascii="宋体" w:hAnsi="宋体" w:eastAsia="宋体" w:cs="宋体"/>
                <w:kern w:val="0"/>
                <w:sz w:val="22"/>
              </w:rPr>
            </w:pPr>
            <w:r>
              <w:rPr>
                <w:rFonts w:hint="eastAsia" w:ascii="宋体" w:hAnsi="宋体" w:eastAsia="宋体" w:cs="宋体"/>
                <w:kern w:val="0"/>
                <w:sz w:val="22"/>
              </w:rPr>
              <w:t>2、公务接待费</w:t>
            </w:r>
          </w:p>
        </w:tc>
        <w:tc>
          <w:tcPr>
            <w:tcW w:w="3580" w:type="dxa"/>
            <w:tcBorders>
              <w:top w:val="nil"/>
              <w:left w:val="nil"/>
              <w:bottom w:val="single" w:color="auto" w:sz="4" w:space="0"/>
              <w:right w:val="single" w:color="auto" w:sz="4" w:space="0"/>
            </w:tcBorders>
            <w:shd w:val="clear" w:color="auto" w:fill="auto"/>
            <w:noWrap/>
            <w:vAlign w:val="center"/>
          </w:tcPr>
          <w:p w14:paraId="2D18F57E">
            <w:pPr>
              <w:widowControl/>
              <w:spacing w:line="240" w:lineRule="auto"/>
              <w:jc w:val="center"/>
              <w:rPr>
                <w:rFonts w:ascii="宋体" w:hAnsi="宋体" w:eastAsia="宋体" w:cs="宋体"/>
                <w:kern w:val="0"/>
                <w:sz w:val="22"/>
              </w:rPr>
            </w:pPr>
            <w:r>
              <w:rPr>
                <w:rFonts w:hint="eastAsia" w:ascii="宋体" w:hAnsi="宋体" w:eastAsia="宋体" w:cs="宋体"/>
                <w:kern w:val="0"/>
                <w:sz w:val="22"/>
              </w:rPr>
              <w:t>4.5</w:t>
            </w:r>
          </w:p>
        </w:tc>
      </w:tr>
      <w:tr w14:paraId="77600BD4">
        <w:tblPrEx>
          <w:tblCellMar>
            <w:top w:w="0" w:type="dxa"/>
            <w:left w:w="108" w:type="dxa"/>
            <w:bottom w:w="0" w:type="dxa"/>
            <w:right w:w="108" w:type="dxa"/>
          </w:tblCellMar>
        </w:tblPrEx>
        <w:trPr>
          <w:trHeight w:val="402" w:hRule="atLeast"/>
        </w:trPr>
        <w:tc>
          <w:tcPr>
            <w:tcW w:w="6100" w:type="dxa"/>
            <w:tcBorders>
              <w:top w:val="nil"/>
              <w:left w:val="single" w:color="auto" w:sz="4" w:space="0"/>
              <w:bottom w:val="single" w:color="auto" w:sz="4" w:space="0"/>
              <w:right w:val="single" w:color="auto" w:sz="4" w:space="0"/>
            </w:tcBorders>
            <w:shd w:val="clear" w:color="auto" w:fill="auto"/>
            <w:noWrap/>
            <w:vAlign w:val="center"/>
          </w:tcPr>
          <w:p w14:paraId="195D560D">
            <w:pPr>
              <w:widowControl/>
              <w:spacing w:line="240" w:lineRule="auto"/>
              <w:jc w:val="left"/>
              <w:rPr>
                <w:rFonts w:ascii="宋体" w:hAnsi="宋体" w:eastAsia="宋体" w:cs="宋体"/>
                <w:kern w:val="0"/>
                <w:sz w:val="22"/>
              </w:rPr>
            </w:pPr>
            <w:r>
              <w:rPr>
                <w:rFonts w:hint="eastAsia" w:ascii="宋体" w:hAnsi="宋体" w:eastAsia="宋体" w:cs="宋体"/>
                <w:kern w:val="0"/>
                <w:sz w:val="22"/>
              </w:rPr>
              <w:t>3、公务用车购置及运行费</w:t>
            </w:r>
          </w:p>
        </w:tc>
        <w:tc>
          <w:tcPr>
            <w:tcW w:w="3580" w:type="dxa"/>
            <w:tcBorders>
              <w:top w:val="nil"/>
              <w:left w:val="nil"/>
              <w:bottom w:val="single" w:color="auto" w:sz="4" w:space="0"/>
              <w:right w:val="single" w:color="auto" w:sz="4" w:space="0"/>
            </w:tcBorders>
            <w:shd w:val="clear" w:color="auto" w:fill="auto"/>
            <w:noWrap/>
            <w:vAlign w:val="center"/>
          </w:tcPr>
          <w:p w14:paraId="5D68DD3F">
            <w:pPr>
              <w:widowControl/>
              <w:spacing w:line="240" w:lineRule="auto"/>
              <w:jc w:val="center"/>
              <w:rPr>
                <w:rFonts w:ascii="宋体" w:hAnsi="宋体" w:eastAsia="宋体" w:cs="宋体"/>
                <w:kern w:val="0"/>
                <w:sz w:val="22"/>
              </w:rPr>
            </w:pPr>
            <w:r>
              <w:rPr>
                <w:rFonts w:hint="eastAsia" w:ascii="宋体" w:hAnsi="宋体" w:eastAsia="宋体" w:cs="宋体"/>
                <w:kern w:val="0"/>
                <w:sz w:val="22"/>
              </w:rPr>
              <w:t>0</w:t>
            </w:r>
          </w:p>
        </w:tc>
      </w:tr>
      <w:tr w14:paraId="2397EE70">
        <w:tblPrEx>
          <w:tblCellMar>
            <w:top w:w="0" w:type="dxa"/>
            <w:left w:w="108" w:type="dxa"/>
            <w:bottom w:w="0" w:type="dxa"/>
            <w:right w:w="108" w:type="dxa"/>
          </w:tblCellMar>
        </w:tblPrEx>
        <w:trPr>
          <w:trHeight w:val="402" w:hRule="atLeast"/>
        </w:trPr>
        <w:tc>
          <w:tcPr>
            <w:tcW w:w="6100" w:type="dxa"/>
            <w:tcBorders>
              <w:top w:val="nil"/>
              <w:left w:val="single" w:color="auto" w:sz="4" w:space="0"/>
              <w:bottom w:val="single" w:color="auto" w:sz="4" w:space="0"/>
              <w:right w:val="single" w:color="auto" w:sz="4" w:space="0"/>
            </w:tcBorders>
            <w:shd w:val="clear" w:color="auto" w:fill="auto"/>
            <w:vAlign w:val="center"/>
          </w:tcPr>
          <w:p w14:paraId="4F53B74A">
            <w:pPr>
              <w:widowControl/>
              <w:spacing w:line="240" w:lineRule="auto"/>
              <w:jc w:val="left"/>
              <w:rPr>
                <w:rFonts w:ascii="宋体" w:hAnsi="宋体" w:eastAsia="宋体" w:cs="宋体"/>
                <w:kern w:val="0"/>
                <w:sz w:val="22"/>
              </w:rPr>
            </w:pPr>
            <w:r>
              <w:rPr>
                <w:rFonts w:hint="eastAsia" w:ascii="宋体" w:hAnsi="宋体" w:eastAsia="宋体" w:cs="宋体"/>
                <w:kern w:val="0"/>
                <w:sz w:val="22"/>
              </w:rPr>
              <w:t>其中：（1）公务用车运行费</w:t>
            </w:r>
          </w:p>
        </w:tc>
        <w:tc>
          <w:tcPr>
            <w:tcW w:w="3580" w:type="dxa"/>
            <w:tcBorders>
              <w:top w:val="nil"/>
              <w:left w:val="nil"/>
              <w:bottom w:val="single" w:color="auto" w:sz="4" w:space="0"/>
              <w:right w:val="single" w:color="auto" w:sz="4" w:space="0"/>
            </w:tcBorders>
            <w:shd w:val="clear" w:color="auto" w:fill="auto"/>
            <w:noWrap/>
            <w:vAlign w:val="center"/>
          </w:tcPr>
          <w:p w14:paraId="19673860">
            <w:pPr>
              <w:widowControl/>
              <w:spacing w:line="240" w:lineRule="auto"/>
              <w:jc w:val="center"/>
              <w:rPr>
                <w:rFonts w:ascii="宋体" w:hAnsi="宋体" w:eastAsia="宋体" w:cs="宋体"/>
                <w:kern w:val="0"/>
                <w:sz w:val="22"/>
              </w:rPr>
            </w:pPr>
            <w:r>
              <w:rPr>
                <w:rFonts w:hint="eastAsia" w:ascii="宋体" w:hAnsi="宋体" w:eastAsia="宋体" w:cs="宋体"/>
                <w:kern w:val="0"/>
                <w:sz w:val="22"/>
              </w:rPr>
              <w:t>0</w:t>
            </w:r>
          </w:p>
        </w:tc>
      </w:tr>
      <w:tr w14:paraId="2D210D82">
        <w:tblPrEx>
          <w:tblCellMar>
            <w:top w:w="0" w:type="dxa"/>
            <w:left w:w="108" w:type="dxa"/>
            <w:bottom w:w="0" w:type="dxa"/>
            <w:right w:w="108" w:type="dxa"/>
          </w:tblCellMar>
        </w:tblPrEx>
        <w:trPr>
          <w:trHeight w:val="402" w:hRule="atLeast"/>
        </w:trPr>
        <w:tc>
          <w:tcPr>
            <w:tcW w:w="6100" w:type="dxa"/>
            <w:tcBorders>
              <w:top w:val="nil"/>
              <w:left w:val="single" w:color="auto" w:sz="4" w:space="0"/>
              <w:bottom w:val="single" w:color="auto" w:sz="4" w:space="0"/>
              <w:right w:val="single" w:color="auto" w:sz="4" w:space="0"/>
            </w:tcBorders>
            <w:shd w:val="clear" w:color="auto" w:fill="auto"/>
            <w:vAlign w:val="center"/>
          </w:tcPr>
          <w:p w14:paraId="0171932E">
            <w:pPr>
              <w:widowControl/>
              <w:spacing w:line="240" w:lineRule="auto"/>
              <w:jc w:val="left"/>
              <w:rPr>
                <w:rFonts w:ascii="宋体" w:hAnsi="宋体" w:eastAsia="宋体" w:cs="宋体"/>
                <w:kern w:val="0"/>
                <w:sz w:val="22"/>
              </w:rPr>
            </w:pPr>
            <w:r>
              <w:rPr>
                <w:rFonts w:hint="eastAsia" w:ascii="宋体" w:hAnsi="宋体" w:eastAsia="宋体" w:cs="宋体"/>
                <w:kern w:val="0"/>
                <w:sz w:val="22"/>
              </w:rPr>
              <w:t xml:space="preserve">      （2）公务用车购置费</w:t>
            </w:r>
          </w:p>
        </w:tc>
        <w:tc>
          <w:tcPr>
            <w:tcW w:w="3580" w:type="dxa"/>
            <w:tcBorders>
              <w:top w:val="nil"/>
              <w:left w:val="nil"/>
              <w:bottom w:val="single" w:color="auto" w:sz="4" w:space="0"/>
              <w:right w:val="single" w:color="auto" w:sz="4" w:space="0"/>
            </w:tcBorders>
            <w:shd w:val="clear" w:color="auto" w:fill="auto"/>
            <w:noWrap/>
            <w:vAlign w:val="center"/>
          </w:tcPr>
          <w:p w14:paraId="260BD9BD">
            <w:pPr>
              <w:widowControl/>
              <w:spacing w:line="240" w:lineRule="auto"/>
              <w:jc w:val="center"/>
              <w:rPr>
                <w:rFonts w:ascii="宋体" w:hAnsi="宋体" w:eastAsia="宋体" w:cs="宋体"/>
                <w:kern w:val="0"/>
                <w:sz w:val="22"/>
              </w:rPr>
            </w:pPr>
            <w:r>
              <w:rPr>
                <w:rFonts w:hint="eastAsia" w:ascii="宋体" w:hAnsi="宋体" w:eastAsia="宋体" w:cs="宋体"/>
                <w:kern w:val="0"/>
                <w:sz w:val="22"/>
              </w:rPr>
              <w:t>0</w:t>
            </w:r>
          </w:p>
        </w:tc>
      </w:tr>
      <w:tr w14:paraId="10F55EE1">
        <w:tblPrEx>
          <w:tblCellMar>
            <w:top w:w="0" w:type="dxa"/>
            <w:left w:w="108" w:type="dxa"/>
            <w:bottom w:w="0" w:type="dxa"/>
            <w:right w:w="108" w:type="dxa"/>
          </w:tblCellMar>
        </w:tblPrEx>
        <w:trPr>
          <w:trHeight w:val="930" w:hRule="atLeast"/>
        </w:trPr>
        <w:tc>
          <w:tcPr>
            <w:tcW w:w="9680" w:type="dxa"/>
            <w:gridSpan w:val="2"/>
            <w:tcBorders>
              <w:top w:val="single" w:color="auto" w:sz="4" w:space="0"/>
              <w:left w:val="nil"/>
              <w:bottom w:val="nil"/>
              <w:right w:val="nil"/>
            </w:tcBorders>
            <w:shd w:val="clear" w:color="auto" w:fill="auto"/>
            <w:vAlign w:val="center"/>
          </w:tcPr>
          <w:p w14:paraId="782C7F45">
            <w:pPr>
              <w:widowControl/>
              <w:spacing w:line="240" w:lineRule="auto"/>
              <w:jc w:val="left"/>
              <w:rPr>
                <w:rFonts w:ascii="华文楷体" w:hAnsi="宋体" w:eastAsia="华文楷体" w:cs="宋体"/>
                <w:kern w:val="0"/>
                <w:sz w:val="22"/>
              </w:rPr>
            </w:pPr>
            <w:r>
              <w:rPr>
                <w:rFonts w:hint="eastAsia" w:ascii="华文楷体" w:hAnsi="宋体" w:eastAsia="华文楷体" w:cs="宋体"/>
                <w:kern w:val="0"/>
                <w:sz w:val="22"/>
              </w:rPr>
              <w:t>备注：本表不能留空，没有金额必须标零或写无，并备注说明“本单位无一般公共预算安排的三公经费支出”。</w:t>
            </w:r>
          </w:p>
        </w:tc>
      </w:tr>
    </w:tbl>
    <w:p w14:paraId="39B19203">
      <w:pPr>
        <w:tabs>
          <w:tab w:val="left" w:pos="7513"/>
        </w:tabs>
        <w:adjustRightInd w:val="0"/>
        <w:snapToGrid w:val="0"/>
        <w:spacing w:line="600" w:lineRule="exact"/>
        <w:rPr>
          <w:rFonts w:ascii="仿宋" w:hAnsi="仿宋" w:eastAsia="仿宋"/>
          <w:sz w:val="32"/>
          <w:szCs w:val="32"/>
        </w:rPr>
      </w:pPr>
    </w:p>
    <w:p w14:paraId="1F3EAE15">
      <w:pPr>
        <w:pStyle w:val="2"/>
        <w:jc w:val="center"/>
        <w:rPr>
          <w:rFonts w:ascii="黑体" w:hAnsi="黑体" w:eastAsia="黑体"/>
          <w:sz w:val="36"/>
          <w:szCs w:val="36"/>
          <w:lang w:eastAsia="zh-CN"/>
        </w:rPr>
      </w:pPr>
    </w:p>
    <w:p w14:paraId="17AFA039">
      <w:pPr>
        <w:pStyle w:val="2"/>
        <w:jc w:val="center"/>
        <w:rPr>
          <w:rFonts w:ascii="黑体" w:hAnsi="黑体" w:eastAsia="黑体"/>
          <w:sz w:val="36"/>
          <w:szCs w:val="36"/>
          <w:lang w:eastAsia="zh-CN"/>
        </w:rPr>
      </w:pPr>
      <w:r>
        <w:rPr>
          <w:rFonts w:hint="eastAsia" w:ascii="黑体" w:hAnsi="黑体" w:eastAsia="黑体"/>
          <w:sz w:val="36"/>
          <w:szCs w:val="36"/>
          <w:lang w:eastAsia="zh-CN"/>
        </w:rPr>
        <w:t>第三部分 2021年度部门预算情况说明</w:t>
      </w:r>
    </w:p>
    <w:p w14:paraId="70689333">
      <w:pPr>
        <w:tabs>
          <w:tab w:val="left" w:pos="7513"/>
        </w:tabs>
        <w:adjustRightInd w:val="0"/>
        <w:snapToGrid w:val="0"/>
        <w:spacing w:line="600" w:lineRule="exact"/>
        <w:ind w:firstLine="643" w:firstLineChars="200"/>
        <w:rPr>
          <w:rFonts w:ascii="仿宋" w:hAnsi="仿宋" w:eastAsia="仿宋"/>
          <w:b/>
          <w:sz w:val="32"/>
          <w:szCs w:val="32"/>
        </w:rPr>
      </w:pPr>
    </w:p>
    <w:p w14:paraId="199951A0">
      <w:pPr>
        <w:tabs>
          <w:tab w:val="left" w:pos="7513"/>
        </w:tabs>
        <w:adjustRightInd w:val="0"/>
        <w:snapToGrid w:val="0"/>
        <w:spacing w:line="600" w:lineRule="exact"/>
        <w:ind w:firstLine="643" w:firstLineChars="200"/>
        <w:rPr>
          <w:rFonts w:ascii="仿宋" w:hAnsi="仿宋" w:eastAsia="仿宋"/>
          <w:b/>
          <w:sz w:val="32"/>
          <w:szCs w:val="32"/>
        </w:rPr>
      </w:pPr>
      <w:r>
        <w:rPr>
          <w:rFonts w:hint="eastAsia" w:ascii="仿宋" w:hAnsi="仿宋" w:eastAsia="仿宋"/>
          <w:b/>
          <w:sz w:val="32"/>
          <w:szCs w:val="32"/>
        </w:rPr>
        <w:t>一、预算收支总体情况</w:t>
      </w:r>
    </w:p>
    <w:p w14:paraId="267320B7">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按照综合预算的原则，部门所有收入和支出均纳入部门预算管理。2021年,</w:t>
      </w:r>
      <w:r>
        <w:rPr>
          <w:rFonts w:hint="eastAsia" w:ascii="仿宋" w:hAnsi="仿宋" w:eastAsia="仿宋" w:cs="仿宋_GB2312"/>
          <w:sz w:val="32"/>
          <w:szCs w:val="32"/>
        </w:rPr>
        <w:t>工信科技</w:t>
      </w:r>
      <w:r>
        <w:rPr>
          <w:rFonts w:hint="eastAsia" w:ascii="仿宋" w:hAnsi="仿宋" w:eastAsia="仿宋"/>
          <w:sz w:val="32"/>
          <w:szCs w:val="32"/>
        </w:rPr>
        <w:t>部门收入预算为</w:t>
      </w:r>
      <w:r>
        <w:rPr>
          <w:rFonts w:hint="eastAsia" w:ascii="仿宋" w:hAnsi="仿宋" w:eastAsia="仿宋" w:cs="仿宋_GB2312"/>
          <w:sz w:val="32"/>
          <w:szCs w:val="32"/>
        </w:rPr>
        <w:t>30398.29</w:t>
      </w:r>
      <w:r>
        <w:rPr>
          <w:rFonts w:hint="eastAsia" w:ascii="仿宋" w:hAnsi="仿宋" w:eastAsia="仿宋"/>
          <w:sz w:val="32"/>
          <w:szCs w:val="32"/>
        </w:rPr>
        <w:t>万元，比上年增加</w:t>
      </w:r>
      <w:r>
        <w:rPr>
          <w:rFonts w:hint="eastAsia" w:ascii="仿宋" w:hAnsi="仿宋" w:eastAsia="仿宋" w:cs="仿宋_GB2312"/>
          <w:sz w:val="32"/>
          <w:szCs w:val="32"/>
        </w:rPr>
        <w:t>14229.89</w:t>
      </w:r>
      <w:r>
        <w:rPr>
          <w:rFonts w:hint="eastAsia" w:ascii="仿宋" w:hAnsi="仿宋" w:eastAsia="仿宋"/>
          <w:sz w:val="32"/>
          <w:szCs w:val="32"/>
        </w:rPr>
        <w:t>万元，主要原因一是项目支出</w:t>
      </w:r>
      <w:r>
        <w:rPr>
          <w:rFonts w:hint="eastAsia" w:ascii="仿宋" w:hAnsi="仿宋" w:eastAsia="仿宋" w:cs="仿宋_GB2312"/>
          <w:sz w:val="32"/>
          <w:szCs w:val="32"/>
        </w:rPr>
        <w:t>政府对企业的奖励和补助比上年增加13223万，二是疫情防控应急物资储备增加预算1000万元，三是人员经费增加6.89万元。</w:t>
      </w:r>
      <w:r>
        <w:rPr>
          <w:rFonts w:hint="eastAsia" w:ascii="仿宋" w:hAnsi="仿宋" w:eastAsia="仿宋"/>
          <w:sz w:val="32"/>
          <w:szCs w:val="32"/>
        </w:rPr>
        <w:t>其中：一般公共预算拨款</w:t>
      </w:r>
      <w:r>
        <w:rPr>
          <w:rFonts w:hint="eastAsia" w:ascii="仿宋" w:hAnsi="仿宋" w:eastAsia="仿宋" w:cs="仿宋_GB2312"/>
          <w:sz w:val="32"/>
          <w:szCs w:val="32"/>
        </w:rPr>
        <w:t>30398.29</w:t>
      </w:r>
      <w:r>
        <w:rPr>
          <w:rFonts w:hint="eastAsia" w:ascii="仿宋" w:hAnsi="仿宋" w:eastAsia="仿宋"/>
          <w:sz w:val="32"/>
          <w:szCs w:val="32"/>
        </w:rPr>
        <w:t>万元，基金预算财政拨款</w:t>
      </w:r>
      <w:r>
        <w:rPr>
          <w:rFonts w:hint="eastAsia" w:ascii="仿宋" w:hAnsi="仿宋" w:eastAsia="仿宋" w:cs="仿宋_GB2312"/>
          <w:sz w:val="32"/>
          <w:szCs w:val="32"/>
        </w:rPr>
        <w:t>0</w:t>
      </w:r>
      <w:r>
        <w:rPr>
          <w:rFonts w:hint="eastAsia" w:ascii="仿宋" w:hAnsi="仿宋" w:eastAsia="仿宋"/>
          <w:sz w:val="32"/>
          <w:szCs w:val="32"/>
        </w:rPr>
        <w:t>万元,财政专户拨款</w:t>
      </w:r>
      <w:r>
        <w:rPr>
          <w:rFonts w:hint="eastAsia" w:ascii="仿宋" w:hAnsi="仿宋" w:eastAsia="仿宋" w:cs="仿宋_GB2312"/>
          <w:sz w:val="32"/>
          <w:szCs w:val="32"/>
        </w:rPr>
        <w:t>0</w:t>
      </w:r>
      <w:r>
        <w:rPr>
          <w:rFonts w:hint="eastAsia" w:ascii="仿宋" w:hAnsi="仿宋" w:eastAsia="仿宋"/>
          <w:sz w:val="32"/>
          <w:szCs w:val="32"/>
        </w:rPr>
        <w:t>万元,其他收入</w:t>
      </w:r>
      <w:r>
        <w:rPr>
          <w:rFonts w:hint="eastAsia" w:ascii="仿宋" w:hAnsi="仿宋" w:eastAsia="仿宋" w:cs="仿宋_GB2312"/>
          <w:sz w:val="32"/>
          <w:szCs w:val="32"/>
        </w:rPr>
        <w:t>0</w:t>
      </w:r>
      <w:r>
        <w:rPr>
          <w:rFonts w:hint="eastAsia" w:ascii="仿宋" w:hAnsi="仿宋" w:eastAsia="仿宋"/>
          <w:sz w:val="32"/>
          <w:szCs w:val="32"/>
        </w:rPr>
        <w:t>万元,单位结余结转资金</w:t>
      </w:r>
      <w:r>
        <w:rPr>
          <w:rFonts w:hint="eastAsia" w:ascii="仿宋" w:hAnsi="仿宋" w:eastAsia="仿宋" w:cs="仿宋_GB2312"/>
          <w:sz w:val="32"/>
          <w:szCs w:val="32"/>
        </w:rPr>
        <w:t>0</w:t>
      </w:r>
      <w:r>
        <w:rPr>
          <w:rFonts w:hint="eastAsia" w:ascii="仿宋" w:hAnsi="仿宋" w:eastAsia="仿宋"/>
          <w:sz w:val="32"/>
          <w:szCs w:val="32"/>
        </w:rPr>
        <w:t>万元。相应安排支出预算</w:t>
      </w:r>
      <w:r>
        <w:rPr>
          <w:rFonts w:hint="eastAsia" w:ascii="仿宋" w:hAnsi="仿宋" w:eastAsia="仿宋" w:cs="仿宋_GB2312"/>
          <w:sz w:val="32"/>
          <w:szCs w:val="32"/>
        </w:rPr>
        <w:t>30398.29</w:t>
      </w:r>
      <w:r>
        <w:rPr>
          <w:rFonts w:hint="eastAsia" w:ascii="仿宋" w:hAnsi="仿宋" w:eastAsia="仿宋"/>
          <w:sz w:val="32"/>
          <w:szCs w:val="32"/>
        </w:rPr>
        <w:t>万元，比上年增加</w:t>
      </w:r>
      <w:r>
        <w:rPr>
          <w:rFonts w:hint="eastAsia" w:ascii="仿宋" w:hAnsi="仿宋" w:eastAsia="仿宋" w:cs="仿宋_GB2312"/>
          <w:sz w:val="32"/>
          <w:szCs w:val="32"/>
        </w:rPr>
        <w:t>14229.89</w:t>
      </w:r>
      <w:r>
        <w:rPr>
          <w:rFonts w:hint="eastAsia" w:ascii="仿宋" w:hAnsi="仿宋" w:eastAsia="仿宋"/>
          <w:sz w:val="32"/>
          <w:szCs w:val="32"/>
        </w:rPr>
        <w:t>万元，其中：人员支出</w:t>
      </w:r>
      <w:r>
        <w:rPr>
          <w:rFonts w:hint="eastAsia" w:ascii="仿宋" w:hAnsi="仿宋" w:eastAsia="仿宋" w:cs="仿宋_GB2312"/>
          <w:sz w:val="32"/>
          <w:szCs w:val="32"/>
        </w:rPr>
        <w:t>360.62</w:t>
      </w:r>
      <w:r>
        <w:rPr>
          <w:rFonts w:hint="eastAsia" w:ascii="仿宋" w:hAnsi="仿宋" w:eastAsia="仿宋"/>
          <w:sz w:val="32"/>
          <w:szCs w:val="32"/>
        </w:rPr>
        <w:t>万元，对个人和家庭补助支出</w:t>
      </w:r>
      <w:r>
        <w:rPr>
          <w:rFonts w:hint="eastAsia" w:ascii="仿宋" w:hAnsi="仿宋" w:eastAsia="仿宋" w:cs="仿宋_GB2312"/>
          <w:sz w:val="32"/>
          <w:szCs w:val="32"/>
        </w:rPr>
        <w:t>14.61</w:t>
      </w:r>
      <w:r>
        <w:rPr>
          <w:rFonts w:hint="eastAsia" w:ascii="仿宋" w:hAnsi="仿宋" w:eastAsia="仿宋"/>
          <w:sz w:val="32"/>
          <w:szCs w:val="32"/>
        </w:rPr>
        <w:t>万元，公用支出</w:t>
      </w:r>
      <w:r>
        <w:rPr>
          <w:rFonts w:hint="eastAsia" w:ascii="仿宋" w:hAnsi="仿宋" w:eastAsia="仿宋" w:cs="仿宋_GB2312"/>
          <w:sz w:val="32"/>
          <w:szCs w:val="32"/>
        </w:rPr>
        <w:t>39.06</w:t>
      </w:r>
      <w:r>
        <w:rPr>
          <w:rFonts w:hint="eastAsia" w:ascii="仿宋" w:hAnsi="仿宋" w:eastAsia="仿宋"/>
          <w:sz w:val="32"/>
          <w:szCs w:val="32"/>
        </w:rPr>
        <w:t>万元，项目支出</w:t>
      </w:r>
      <w:r>
        <w:rPr>
          <w:rFonts w:hint="eastAsia" w:ascii="仿宋" w:hAnsi="仿宋" w:eastAsia="仿宋" w:cs="仿宋_GB2312"/>
          <w:sz w:val="32"/>
          <w:szCs w:val="32"/>
        </w:rPr>
        <w:t>29984</w:t>
      </w:r>
      <w:r>
        <w:rPr>
          <w:rFonts w:hint="eastAsia" w:ascii="仿宋" w:hAnsi="仿宋" w:eastAsia="仿宋"/>
          <w:sz w:val="32"/>
          <w:szCs w:val="32"/>
        </w:rPr>
        <w:t>万元。</w:t>
      </w:r>
    </w:p>
    <w:p w14:paraId="372BD2E4">
      <w:pPr>
        <w:tabs>
          <w:tab w:val="left" w:pos="7513"/>
        </w:tabs>
        <w:adjustRightInd w:val="0"/>
        <w:snapToGrid w:val="0"/>
        <w:spacing w:line="600" w:lineRule="exact"/>
        <w:ind w:firstLine="643" w:firstLineChars="200"/>
        <w:rPr>
          <w:rFonts w:ascii="仿宋" w:hAnsi="仿宋" w:eastAsia="仿宋"/>
          <w:b/>
          <w:sz w:val="32"/>
          <w:szCs w:val="32"/>
        </w:rPr>
      </w:pPr>
      <w:r>
        <w:rPr>
          <w:rFonts w:hint="eastAsia" w:ascii="仿宋" w:hAnsi="仿宋" w:eastAsia="仿宋"/>
          <w:b/>
          <w:sz w:val="32"/>
          <w:szCs w:val="32"/>
        </w:rPr>
        <w:t>二、一般公共预算拨款支出情况</w:t>
      </w:r>
    </w:p>
    <w:p w14:paraId="75614442">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宋体"/>
          <w:bCs/>
          <w:sz w:val="32"/>
          <w:szCs w:val="32"/>
        </w:rPr>
        <w:t>2021</w:t>
      </w:r>
      <w:r>
        <w:rPr>
          <w:rFonts w:hint="eastAsia" w:ascii="仿宋" w:hAnsi="仿宋" w:eastAsia="仿宋" w:cs="仿宋_GB2312"/>
          <w:sz w:val="32"/>
          <w:szCs w:val="32"/>
        </w:rPr>
        <w:t>年度一般公共预算拨款支出30398.29万元</w:t>
      </w:r>
      <w:r>
        <w:rPr>
          <w:rFonts w:hint="eastAsia" w:ascii="仿宋" w:hAnsi="仿宋" w:eastAsia="仿宋"/>
          <w:sz w:val="32"/>
          <w:szCs w:val="32"/>
        </w:rPr>
        <w:t>，比上年增加</w:t>
      </w:r>
      <w:r>
        <w:rPr>
          <w:rFonts w:hint="eastAsia" w:ascii="仿宋" w:hAnsi="仿宋" w:eastAsia="仿宋" w:cs="仿宋_GB2312"/>
          <w:sz w:val="32"/>
          <w:szCs w:val="32"/>
        </w:rPr>
        <w:t>14229.86</w:t>
      </w:r>
      <w:r>
        <w:rPr>
          <w:rFonts w:hint="eastAsia" w:ascii="仿宋" w:hAnsi="仿宋" w:eastAsia="仿宋"/>
          <w:sz w:val="32"/>
          <w:szCs w:val="32"/>
        </w:rPr>
        <w:t>万元，主要原因是项目支出</w:t>
      </w:r>
      <w:r>
        <w:rPr>
          <w:rFonts w:hint="eastAsia" w:ascii="仿宋" w:hAnsi="仿宋" w:eastAsia="仿宋" w:cs="仿宋_GB2312"/>
          <w:sz w:val="32"/>
          <w:szCs w:val="32"/>
        </w:rPr>
        <w:t>政府对企业的奖励和补助比上年增加14223万元，主要支出项目(按项级科目分类统计)包括：</w:t>
      </w:r>
    </w:p>
    <w:p w14:paraId="70E87F2F">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（一）2150501（项级科目）行政运行列支414.29万元，主要用于工作人员的工资福利支出、日常办公费用。</w:t>
      </w:r>
    </w:p>
    <w:p w14:paraId="1B174902">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（二）2060502（项级科目）技术创新服务体系列支29984万元，主要用于政府拨付给本县中小微企业的奖励和补助。</w:t>
      </w:r>
    </w:p>
    <w:p w14:paraId="2A42848A">
      <w:pPr>
        <w:tabs>
          <w:tab w:val="left" w:pos="7513"/>
        </w:tabs>
        <w:adjustRightInd w:val="0"/>
        <w:snapToGrid w:val="0"/>
        <w:spacing w:line="600" w:lineRule="exact"/>
        <w:ind w:firstLine="482" w:firstLineChars="150"/>
        <w:rPr>
          <w:rFonts w:ascii="仿宋" w:hAnsi="仿宋" w:eastAsia="仿宋"/>
          <w:b/>
          <w:sz w:val="32"/>
          <w:szCs w:val="32"/>
        </w:rPr>
      </w:pPr>
      <w:r>
        <w:rPr>
          <w:rFonts w:hint="eastAsia" w:ascii="仿宋" w:hAnsi="仿宋" w:eastAsia="仿宋"/>
          <w:b/>
          <w:sz w:val="32"/>
          <w:szCs w:val="32"/>
        </w:rPr>
        <w:t>三、政府性基金预算拨款支出情况</w:t>
      </w:r>
    </w:p>
    <w:p w14:paraId="3F604666">
      <w:pPr>
        <w:tabs>
          <w:tab w:val="left" w:pos="7513"/>
        </w:tabs>
        <w:adjustRightInd w:val="0"/>
        <w:snapToGrid w:val="0"/>
        <w:spacing w:line="600" w:lineRule="exact"/>
        <w:ind w:firstLine="640" w:firstLineChars="200"/>
        <w:rPr>
          <w:rFonts w:ascii="楷体" w:hAnsi="楷体" w:eastAsia="楷体"/>
          <w:sz w:val="32"/>
          <w:szCs w:val="32"/>
        </w:rPr>
      </w:pPr>
      <w:r>
        <w:rPr>
          <w:rFonts w:hint="eastAsia" w:ascii="楷体" w:hAnsi="楷体" w:eastAsia="楷体" w:cs="仿宋_GB2312"/>
          <w:sz w:val="32"/>
          <w:szCs w:val="32"/>
        </w:rPr>
        <w:t>本单位2021年度没有使用政府性基金预算拨款安排的支出。</w:t>
      </w:r>
    </w:p>
    <w:p w14:paraId="2A2A1BED">
      <w:pPr>
        <w:tabs>
          <w:tab w:val="left" w:pos="7513"/>
        </w:tabs>
        <w:adjustRightInd w:val="0"/>
        <w:snapToGrid w:val="0"/>
        <w:spacing w:line="600" w:lineRule="exact"/>
        <w:ind w:firstLine="643" w:firstLineChars="200"/>
        <w:rPr>
          <w:rFonts w:ascii="仿宋" w:hAnsi="仿宋" w:eastAsia="仿宋"/>
          <w:b/>
          <w:sz w:val="32"/>
          <w:szCs w:val="32"/>
        </w:rPr>
      </w:pPr>
    </w:p>
    <w:p w14:paraId="3E712007">
      <w:pPr>
        <w:tabs>
          <w:tab w:val="left" w:pos="7513"/>
        </w:tabs>
        <w:adjustRightInd w:val="0"/>
        <w:snapToGrid w:val="0"/>
        <w:spacing w:line="600" w:lineRule="exact"/>
        <w:ind w:firstLine="643" w:firstLineChars="200"/>
        <w:rPr>
          <w:rFonts w:ascii="仿宋" w:hAnsi="仿宋" w:eastAsia="仿宋"/>
          <w:b/>
          <w:sz w:val="32"/>
          <w:szCs w:val="32"/>
        </w:rPr>
      </w:pPr>
      <w:r>
        <w:rPr>
          <w:rFonts w:hint="eastAsia" w:ascii="仿宋" w:hAnsi="仿宋" w:eastAsia="仿宋"/>
          <w:b/>
          <w:sz w:val="32"/>
          <w:szCs w:val="32"/>
        </w:rPr>
        <w:t>四、财政拨款预算基本支出情况</w:t>
      </w:r>
    </w:p>
    <w:p w14:paraId="5F39D332">
      <w:pPr>
        <w:tabs>
          <w:tab w:val="left" w:pos="7513"/>
        </w:tabs>
        <w:adjustRightInd w:val="0"/>
        <w:snapToGrid w:val="0"/>
        <w:spacing w:line="600" w:lineRule="exact"/>
        <w:ind w:firstLine="800" w:firstLineChars="250"/>
        <w:rPr>
          <w:rFonts w:ascii="仿宋" w:hAnsi="仿宋" w:eastAsia="仿宋" w:cs="仿宋_GB2312"/>
          <w:sz w:val="32"/>
          <w:szCs w:val="32"/>
        </w:rPr>
      </w:pPr>
      <w:r>
        <w:rPr>
          <w:rFonts w:hint="eastAsia" w:ascii="仿宋" w:hAnsi="仿宋" w:eastAsia="仿宋" w:cs="宋体"/>
          <w:bCs/>
          <w:sz w:val="32"/>
          <w:szCs w:val="32"/>
        </w:rPr>
        <w:t>2021</w:t>
      </w:r>
      <w:r>
        <w:rPr>
          <w:rFonts w:hint="eastAsia" w:ascii="仿宋" w:hAnsi="仿宋" w:eastAsia="仿宋" w:cs="仿宋_GB2312"/>
          <w:sz w:val="32"/>
          <w:szCs w:val="32"/>
        </w:rPr>
        <w:t>年度财政拨款基本支出414.29万元，其中：</w:t>
      </w:r>
    </w:p>
    <w:p w14:paraId="3398E864">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375.23万元，主要包括：基本工资、津贴补贴、奖金、伙食补助费、绩效工资、机关事业单位基本养老保险缴费、职业年金缴费、其他社会保障缴费、其他工资福利支出、离休费、退休费、抚恤金、生活补助、医疗费、奖励金、住房公积金、提租补贴、购房补贴、采暖补贴、物业服务补贴、其他对个人和家庭的补助支出。</w:t>
      </w:r>
    </w:p>
    <w:p w14:paraId="5A5900C8">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公用经费39.06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其他资本性支出。</w:t>
      </w:r>
    </w:p>
    <w:p w14:paraId="17582909">
      <w:pPr>
        <w:tabs>
          <w:tab w:val="left" w:pos="7513"/>
        </w:tabs>
        <w:adjustRightInd w:val="0"/>
        <w:snapToGrid w:val="0"/>
        <w:spacing w:line="600" w:lineRule="exact"/>
        <w:rPr>
          <w:rFonts w:ascii="仿宋" w:hAnsi="仿宋" w:eastAsia="仿宋"/>
          <w:b/>
          <w:sz w:val="32"/>
          <w:szCs w:val="32"/>
        </w:rPr>
      </w:pPr>
      <w:r>
        <w:rPr>
          <w:rFonts w:hint="eastAsia" w:ascii="仿宋" w:hAnsi="仿宋" w:eastAsia="仿宋"/>
          <w:b/>
          <w:sz w:val="32"/>
          <w:szCs w:val="32"/>
        </w:rPr>
        <w:t>五、一般公共预算“三公”经费支出情况</w:t>
      </w:r>
    </w:p>
    <w:p w14:paraId="40650209">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（一）</w:t>
      </w:r>
      <w:r>
        <w:rPr>
          <w:rFonts w:hint="eastAsia" w:ascii="楷体" w:hAnsi="楷体" w:eastAsia="楷体" w:cs="宋体"/>
          <w:b/>
          <w:bCs/>
          <w:kern w:val="0"/>
          <w:sz w:val="32"/>
          <w:szCs w:val="32"/>
        </w:rPr>
        <w:t>因公出国（境）经费</w:t>
      </w:r>
    </w:p>
    <w:p w14:paraId="7724BAA0">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rPr>
        <w:t>2021</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万元，主要用于</w:t>
      </w:r>
      <w:r>
        <w:rPr>
          <w:rFonts w:hint="eastAsia" w:ascii="仿宋" w:hAnsi="仿宋" w:eastAsia="仿宋" w:cs="仿宋_GB2312"/>
          <w:kern w:val="0"/>
          <w:sz w:val="32"/>
          <w:szCs w:val="32"/>
        </w:rPr>
        <w:t>招商引资、洽谈项目</w:t>
      </w:r>
      <w:r>
        <w:rPr>
          <w:rFonts w:hint="eastAsia" w:ascii="仿宋" w:hAnsi="仿宋" w:eastAsia="仿宋" w:cs="宋体"/>
          <w:kern w:val="0"/>
          <w:sz w:val="32"/>
          <w:szCs w:val="32"/>
        </w:rPr>
        <w:t>，</w:t>
      </w:r>
      <w:r>
        <w:rPr>
          <w:rFonts w:hint="eastAsia" w:ascii="仿宋" w:hAnsi="仿宋" w:eastAsia="仿宋" w:cs="仿宋_GB2312"/>
          <w:sz w:val="32"/>
          <w:szCs w:val="32"/>
        </w:rPr>
        <w:t>与</w:t>
      </w:r>
      <w:r>
        <w:rPr>
          <w:rFonts w:hint="eastAsia" w:ascii="仿宋" w:hAnsi="仿宋" w:eastAsia="仿宋" w:cs="宋体"/>
          <w:bCs/>
          <w:sz w:val="32"/>
          <w:szCs w:val="32"/>
        </w:rPr>
        <w:t>上</w:t>
      </w:r>
      <w:r>
        <w:rPr>
          <w:rFonts w:hint="eastAsia" w:ascii="仿宋" w:hAnsi="仿宋" w:eastAsia="仿宋" w:cs="仿宋_GB2312"/>
          <w:sz w:val="32"/>
          <w:szCs w:val="32"/>
        </w:rPr>
        <w:t>年持平。</w:t>
      </w:r>
    </w:p>
    <w:p w14:paraId="1333619B">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（二）</w:t>
      </w:r>
      <w:r>
        <w:rPr>
          <w:rFonts w:hint="eastAsia" w:ascii="楷体" w:hAnsi="楷体" w:eastAsia="楷体" w:cs="宋体"/>
          <w:b/>
          <w:bCs/>
          <w:kern w:val="0"/>
          <w:sz w:val="32"/>
          <w:szCs w:val="32"/>
        </w:rPr>
        <w:t>公务接待费</w:t>
      </w:r>
    </w:p>
    <w:p w14:paraId="08ED9BCF">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rPr>
        <w:t>2021</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4.5</w:t>
      </w:r>
      <w:r>
        <w:rPr>
          <w:rFonts w:hint="eastAsia" w:ascii="仿宋" w:hAnsi="仿宋" w:eastAsia="仿宋" w:cs="宋体"/>
          <w:kern w:val="0"/>
          <w:sz w:val="32"/>
          <w:szCs w:val="32"/>
        </w:rPr>
        <w:t>万元。主要用于上级来人、招商引资、项目落地等方面的接待活动。</w:t>
      </w:r>
      <w:r>
        <w:rPr>
          <w:rFonts w:hint="eastAsia" w:ascii="仿宋" w:hAnsi="仿宋" w:eastAsia="仿宋" w:cs="仿宋_GB2312"/>
          <w:sz w:val="32"/>
          <w:szCs w:val="32"/>
        </w:rPr>
        <w:t>与</w:t>
      </w:r>
      <w:r>
        <w:rPr>
          <w:rFonts w:hint="eastAsia" w:ascii="仿宋" w:hAnsi="仿宋" w:eastAsia="仿宋" w:cs="宋体"/>
          <w:bCs/>
          <w:sz w:val="32"/>
          <w:szCs w:val="32"/>
        </w:rPr>
        <w:t>上</w:t>
      </w:r>
      <w:r>
        <w:rPr>
          <w:rFonts w:hint="eastAsia" w:ascii="仿宋" w:hAnsi="仿宋" w:eastAsia="仿宋" w:cs="仿宋_GB2312"/>
          <w:sz w:val="32"/>
          <w:szCs w:val="32"/>
        </w:rPr>
        <w:t>年相比支出下降10</w:t>
      </w:r>
      <w:r>
        <w:rPr>
          <w:rFonts w:ascii="仿宋" w:hAnsi="仿宋" w:eastAsia="仿宋" w:cs="仿宋_GB2312"/>
          <w:sz w:val="32"/>
          <w:szCs w:val="32"/>
        </w:rPr>
        <w:t>%</w:t>
      </w:r>
      <w:r>
        <w:rPr>
          <w:rFonts w:hint="eastAsia" w:ascii="仿宋" w:hAnsi="仿宋" w:eastAsia="仿宋" w:cs="仿宋_GB2312"/>
          <w:sz w:val="32"/>
          <w:szCs w:val="32"/>
        </w:rPr>
        <w:t>，主要原因是:降低接待标准、减少接待人数。</w:t>
      </w:r>
    </w:p>
    <w:p w14:paraId="1B342682">
      <w:pPr>
        <w:adjustRightInd w:val="0"/>
        <w:snapToGrid w:val="0"/>
        <w:spacing w:line="600" w:lineRule="exact"/>
        <w:ind w:firstLine="643" w:firstLineChars="200"/>
        <w:rPr>
          <w:rFonts w:ascii="楷体" w:hAnsi="楷体" w:eastAsia="楷体"/>
          <w:b/>
          <w:sz w:val="32"/>
          <w:szCs w:val="32"/>
        </w:rPr>
      </w:pPr>
    </w:p>
    <w:p w14:paraId="7D12100D">
      <w:pPr>
        <w:adjustRightInd w:val="0"/>
        <w:snapToGrid w:val="0"/>
        <w:spacing w:line="600" w:lineRule="exact"/>
        <w:ind w:firstLine="643" w:firstLineChars="200"/>
        <w:rPr>
          <w:rFonts w:ascii="楷体" w:hAnsi="楷体" w:eastAsia="楷体" w:cs="宋体"/>
          <w:b/>
          <w:bCs/>
          <w:kern w:val="0"/>
          <w:sz w:val="32"/>
          <w:szCs w:val="32"/>
        </w:rPr>
      </w:pPr>
      <w:r>
        <w:rPr>
          <w:rFonts w:hint="eastAsia" w:ascii="楷体" w:hAnsi="楷体" w:eastAsia="楷体"/>
          <w:b/>
          <w:sz w:val="32"/>
          <w:szCs w:val="32"/>
        </w:rPr>
        <w:t>（三）</w:t>
      </w:r>
      <w:r>
        <w:rPr>
          <w:rFonts w:hint="eastAsia" w:ascii="楷体" w:hAnsi="楷体" w:eastAsia="楷体" w:cs="宋体"/>
          <w:b/>
          <w:bCs/>
          <w:kern w:val="0"/>
          <w:sz w:val="32"/>
          <w:szCs w:val="32"/>
        </w:rPr>
        <w:t>公务用车购置及运行费</w:t>
      </w:r>
    </w:p>
    <w:p w14:paraId="4AB5B02F">
      <w:pPr>
        <w:adjustRightInd w:val="0"/>
        <w:snapToGrid w:val="0"/>
        <w:spacing w:line="600" w:lineRule="exact"/>
        <w:ind w:firstLine="640" w:firstLineChars="200"/>
        <w:rPr>
          <w:rFonts w:ascii="仿宋" w:hAnsi="仿宋" w:eastAsia="仿宋"/>
          <w:sz w:val="32"/>
          <w:szCs w:val="32"/>
        </w:rPr>
      </w:pPr>
      <w:r>
        <w:rPr>
          <w:rFonts w:hint="eastAsia" w:ascii="仿宋" w:hAnsi="仿宋" w:eastAsia="仿宋" w:cs="宋体"/>
          <w:kern w:val="0"/>
          <w:sz w:val="32"/>
          <w:szCs w:val="32"/>
        </w:rPr>
        <w:t xml:space="preserve"> </w:t>
      </w:r>
      <w:r>
        <w:rPr>
          <w:rFonts w:hint="eastAsia" w:ascii="仿宋" w:hAnsi="仿宋" w:eastAsia="仿宋" w:cs="仿宋_GB2312"/>
          <w:kern w:val="0"/>
          <w:sz w:val="32"/>
          <w:szCs w:val="32"/>
        </w:rPr>
        <w:t>2021</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万元，其中：公车运行费</w:t>
      </w:r>
      <w:r>
        <w:rPr>
          <w:rFonts w:hint="eastAsia" w:ascii="仿宋" w:hAnsi="仿宋" w:eastAsia="仿宋" w:cs="仿宋_GB2312"/>
          <w:kern w:val="0"/>
          <w:sz w:val="32"/>
          <w:szCs w:val="32"/>
        </w:rPr>
        <w:t>0</w:t>
      </w:r>
      <w:r>
        <w:rPr>
          <w:rFonts w:hint="eastAsia" w:ascii="仿宋" w:hAnsi="仿宋" w:eastAsia="仿宋" w:cs="宋体"/>
          <w:kern w:val="0"/>
          <w:sz w:val="32"/>
          <w:szCs w:val="32"/>
        </w:rPr>
        <w:t>万元，公车购置费</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与</w:t>
      </w:r>
      <w:r>
        <w:rPr>
          <w:rFonts w:hint="eastAsia" w:ascii="仿宋" w:hAnsi="仿宋" w:eastAsia="仿宋" w:cs="宋体"/>
          <w:bCs/>
          <w:sz w:val="32"/>
          <w:szCs w:val="32"/>
        </w:rPr>
        <w:t>上</w:t>
      </w:r>
      <w:r>
        <w:rPr>
          <w:rFonts w:hint="eastAsia" w:ascii="仿宋" w:hAnsi="仿宋" w:eastAsia="仿宋" w:cs="仿宋_GB2312"/>
          <w:sz w:val="32"/>
          <w:szCs w:val="32"/>
        </w:rPr>
        <w:t>年相比持平。</w:t>
      </w:r>
    </w:p>
    <w:p w14:paraId="7CC5ED86">
      <w:pPr>
        <w:spacing w:line="600" w:lineRule="exact"/>
        <w:rPr>
          <w:rFonts w:ascii="仿宋" w:hAnsi="仿宋" w:eastAsia="仿宋"/>
          <w:b/>
          <w:sz w:val="32"/>
          <w:szCs w:val="32"/>
        </w:rPr>
      </w:pPr>
      <w:r>
        <w:rPr>
          <w:rFonts w:hint="eastAsia" w:ascii="仿宋" w:hAnsi="仿宋" w:eastAsia="仿宋"/>
          <w:b/>
          <w:sz w:val="32"/>
          <w:szCs w:val="32"/>
        </w:rPr>
        <w:t>六、预算绩效目标情况</w:t>
      </w:r>
    </w:p>
    <w:p w14:paraId="4ED36326">
      <w:pPr>
        <w:spacing w:line="600" w:lineRule="exact"/>
        <w:ind w:firstLine="630" w:firstLineChars="196"/>
        <w:rPr>
          <w:rFonts w:ascii="仿宋" w:hAnsi="仿宋" w:eastAsia="仿宋" w:cs="仿宋_GB2312"/>
          <w:kern w:val="0"/>
          <w:sz w:val="32"/>
          <w:szCs w:val="32"/>
        </w:rPr>
      </w:pPr>
      <w:r>
        <w:rPr>
          <w:rFonts w:hint="eastAsia" w:ascii="楷体" w:hAnsi="楷体" w:eastAsia="楷体"/>
          <w:b/>
          <w:sz w:val="32"/>
          <w:szCs w:val="32"/>
        </w:rPr>
        <w:t>（一）绩效目标设置情况</w:t>
      </w:r>
    </w:p>
    <w:p w14:paraId="17A989A1">
      <w:pPr>
        <w:spacing w:line="600" w:lineRule="exact"/>
        <w:ind w:firstLine="627" w:firstLineChars="196"/>
        <w:rPr>
          <w:rFonts w:ascii="仿宋" w:hAnsi="仿宋" w:eastAsia="仿宋" w:cs="仿宋_GB2312"/>
          <w:kern w:val="0"/>
          <w:sz w:val="32"/>
          <w:szCs w:val="32"/>
        </w:rPr>
      </w:pPr>
      <w:r>
        <w:rPr>
          <w:rFonts w:hint="eastAsia" w:ascii="仿宋" w:hAnsi="仿宋" w:eastAsia="仿宋" w:cs="仿宋_GB2312"/>
          <w:kern w:val="0"/>
          <w:sz w:val="32"/>
          <w:szCs w:val="32"/>
        </w:rPr>
        <w:t>2021年工信科技部门共设置11个项目绩效目标（注：包括部门业务费绩效目标和专项资金绩效目标），分别是1个项目、10个项目共涉及财政拨款资金30398.29万元。</w:t>
      </w:r>
    </w:p>
    <w:p w14:paraId="3CCC7E6C">
      <w:pPr>
        <w:spacing w:line="600" w:lineRule="exact"/>
        <w:ind w:firstLine="643" w:firstLineChars="200"/>
        <w:rPr>
          <w:rFonts w:ascii="楷体" w:hAnsi="楷体" w:eastAsia="楷体"/>
          <w:b/>
          <w:sz w:val="32"/>
          <w:szCs w:val="32"/>
        </w:rPr>
      </w:pPr>
      <w:r>
        <w:rPr>
          <w:rFonts w:hint="eastAsia" w:ascii="楷体" w:hAnsi="楷体" w:eastAsia="楷体"/>
          <w:b/>
          <w:sz w:val="32"/>
          <w:szCs w:val="32"/>
        </w:rPr>
        <w:t>（二）绩效目标表及说明</w:t>
      </w:r>
    </w:p>
    <w:p w14:paraId="0C716141">
      <w:pPr>
        <w:spacing w:line="600" w:lineRule="exact"/>
        <w:rPr>
          <w:rFonts w:ascii="仿宋" w:hAnsi="仿宋" w:eastAsia="仿宋"/>
          <w:sz w:val="32"/>
          <w:szCs w:val="32"/>
        </w:rPr>
      </w:pPr>
      <w:r>
        <w:rPr>
          <w:rFonts w:hint="eastAsia" w:ascii="仿宋" w:hAnsi="仿宋" w:eastAsia="仿宋"/>
          <w:sz w:val="32"/>
          <w:szCs w:val="32"/>
        </w:rPr>
        <w:t>1.部门业务费绩效目标表（</w:t>
      </w:r>
      <w:r>
        <w:rPr>
          <w:rFonts w:hint="eastAsia" w:ascii="方正小标宋_GBK" w:hAnsi="宋体" w:eastAsia="方正小标宋_GBK" w:cs="宋体"/>
          <w:kern w:val="0"/>
          <w:sz w:val="28"/>
          <w:szCs w:val="28"/>
        </w:rPr>
        <w:t>附表3-11</w:t>
      </w:r>
      <w:r>
        <w:rPr>
          <w:rFonts w:hint="eastAsia" w:ascii="仿宋" w:hAnsi="仿宋" w:eastAsia="仿宋"/>
          <w:sz w:val="32"/>
          <w:szCs w:val="32"/>
        </w:rPr>
        <w:t>）</w:t>
      </w:r>
    </w:p>
    <w:tbl>
      <w:tblPr>
        <w:tblStyle w:val="6"/>
        <w:tblW w:w="9940" w:type="dxa"/>
        <w:tblInd w:w="94" w:type="dxa"/>
        <w:tblLayout w:type="autofit"/>
        <w:tblCellMar>
          <w:top w:w="0" w:type="dxa"/>
          <w:left w:w="108" w:type="dxa"/>
          <w:bottom w:w="0" w:type="dxa"/>
          <w:right w:w="108" w:type="dxa"/>
        </w:tblCellMar>
      </w:tblPr>
      <w:tblGrid>
        <w:gridCol w:w="1340"/>
        <w:gridCol w:w="1380"/>
        <w:gridCol w:w="3520"/>
        <w:gridCol w:w="3700"/>
      </w:tblGrid>
      <w:tr w14:paraId="39A115D9">
        <w:tblPrEx>
          <w:tblCellMar>
            <w:top w:w="0" w:type="dxa"/>
            <w:left w:w="108" w:type="dxa"/>
            <w:bottom w:w="0" w:type="dxa"/>
            <w:right w:w="108" w:type="dxa"/>
          </w:tblCellMar>
        </w:tblPrEx>
        <w:trPr>
          <w:trHeight w:val="698" w:hRule="atLeast"/>
        </w:trPr>
        <w:tc>
          <w:tcPr>
            <w:tcW w:w="9940" w:type="dxa"/>
            <w:gridSpan w:val="4"/>
            <w:tcBorders>
              <w:top w:val="nil"/>
              <w:left w:val="nil"/>
              <w:bottom w:val="single" w:color="auto" w:sz="4" w:space="0"/>
              <w:right w:val="nil"/>
            </w:tcBorders>
            <w:shd w:val="clear" w:color="auto" w:fill="auto"/>
            <w:noWrap/>
            <w:vAlign w:val="center"/>
          </w:tcPr>
          <w:p w14:paraId="3D5B6457">
            <w:pPr>
              <w:widowControl/>
              <w:spacing w:line="240" w:lineRule="auto"/>
              <w:jc w:val="center"/>
              <w:rPr>
                <w:rFonts w:ascii="方正小标宋_GBK" w:hAnsi="宋体" w:eastAsia="方正小标宋_GBK" w:cs="宋体"/>
                <w:kern w:val="0"/>
                <w:sz w:val="32"/>
                <w:szCs w:val="32"/>
              </w:rPr>
            </w:pPr>
            <w:r>
              <w:rPr>
                <w:rFonts w:hint="eastAsia" w:ascii="方正小标宋_GBK" w:hAnsi="宋体" w:eastAsia="方正小标宋_GBK" w:cs="宋体"/>
                <w:kern w:val="0"/>
                <w:sz w:val="32"/>
                <w:szCs w:val="32"/>
              </w:rPr>
              <w:t>2021年度部门业务费绩效目标表</w:t>
            </w:r>
          </w:p>
        </w:tc>
      </w:tr>
      <w:tr w14:paraId="2424C3BF">
        <w:tblPrEx>
          <w:tblCellMar>
            <w:top w:w="0" w:type="dxa"/>
            <w:left w:w="108" w:type="dxa"/>
            <w:bottom w:w="0" w:type="dxa"/>
            <w:right w:w="108" w:type="dxa"/>
          </w:tblCellMar>
        </w:tblPrEx>
        <w:trPr>
          <w:trHeight w:val="1725" w:hRule="atLeast"/>
        </w:trPr>
        <w:tc>
          <w:tcPr>
            <w:tcW w:w="1340" w:type="dxa"/>
            <w:tcBorders>
              <w:top w:val="nil"/>
              <w:left w:val="single" w:color="auto" w:sz="4" w:space="0"/>
              <w:bottom w:val="single" w:color="auto" w:sz="4" w:space="0"/>
              <w:right w:val="single" w:color="auto" w:sz="4" w:space="0"/>
            </w:tcBorders>
            <w:shd w:val="clear" w:color="auto" w:fill="auto"/>
            <w:vAlign w:val="center"/>
          </w:tcPr>
          <w:p w14:paraId="73510FA3">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总体目标</w:t>
            </w:r>
          </w:p>
        </w:tc>
        <w:tc>
          <w:tcPr>
            <w:tcW w:w="8600" w:type="dxa"/>
            <w:gridSpan w:val="3"/>
            <w:tcBorders>
              <w:top w:val="single" w:color="auto" w:sz="4" w:space="0"/>
              <w:left w:val="nil"/>
              <w:bottom w:val="single" w:color="auto" w:sz="4" w:space="0"/>
              <w:right w:val="single" w:color="auto" w:sz="4" w:space="0"/>
            </w:tcBorders>
            <w:shd w:val="clear" w:color="auto" w:fill="auto"/>
            <w:vAlign w:val="center"/>
          </w:tcPr>
          <w:p w14:paraId="20838F48">
            <w:pPr>
              <w:widowControl/>
              <w:spacing w:line="240" w:lineRule="auto"/>
              <w:rPr>
                <w:rFonts w:ascii="宋体" w:hAnsi="宋体" w:eastAsia="宋体" w:cs="宋体"/>
                <w:color w:val="000000"/>
                <w:kern w:val="0"/>
                <w:sz w:val="22"/>
              </w:rPr>
            </w:pPr>
            <w:r>
              <w:rPr>
                <w:rFonts w:hint="eastAsia" w:ascii="宋体" w:hAnsi="宋体" w:eastAsia="宋体" w:cs="宋体"/>
                <w:color w:val="000000"/>
                <w:kern w:val="0"/>
                <w:sz w:val="22"/>
              </w:rPr>
              <w:t>完成县府下达绩效考评指标：1.完成三大战役（项目落地攻坚、脱贫攻坚、生态环保攻坚）2.工业经济高质量发展，重点抓好军民融合、工业固投、规模以上工业增加值、双培育、省市重点建设项目和“五个一批”项目、争取上级资金、招商引资工作。3.实施科技创新、科技计划等项目，提高企业科技创新能力，科技成果转化，促进县域经济发展。</w:t>
            </w:r>
          </w:p>
        </w:tc>
      </w:tr>
      <w:tr w14:paraId="4BF68D9A">
        <w:tblPrEx>
          <w:tblCellMar>
            <w:top w:w="0" w:type="dxa"/>
            <w:left w:w="108" w:type="dxa"/>
            <w:bottom w:w="0" w:type="dxa"/>
            <w:right w:w="108" w:type="dxa"/>
          </w:tblCellMar>
        </w:tblPrEx>
        <w:trPr>
          <w:trHeight w:val="402" w:hRule="atLeast"/>
        </w:trPr>
        <w:tc>
          <w:tcPr>
            <w:tcW w:w="1340" w:type="dxa"/>
            <w:vMerge w:val="restart"/>
            <w:tcBorders>
              <w:top w:val="nil"/>
              <w:left w:val="single" w:color="auto" w:sz="4" w:space="0"/>
              <w:bottom w:val="single" w:color="auto" w:sz="4" w:space="0"/>
              <w:right w:val="single" w:color="auto" w:sz="4" w:space="0"/>
            </w:tcBorders>
            <w:shd w:val="clear" w:color="auto" w:fill="auto"/>
            <w:vAlign w:val="center"/>
          </w:tcPr>
          <w:p w14:paraId="6A2E9A08">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 xml:space="preserve">绩效目标  </w:t>
            </w:r>
          </w:p>
        </w:tc>
        <w:tc>
          <w:tcPr>
            <w:tcW w:w="1380" w:type="dxa"/>
            <w:tcBorders>
              <w:top w:val="nil"/>
              <w:left w:val="nil"/>
              <w:bottom w:val="single" w:color="auto" w:sz="4" w:space="0"/>
              <w:right w:val="single" w:color="auto" w:sz="4" w:space="0"/>
            </w:tcBorders>
            <w:shd w:val="clear" w:color="auto" w:fill="auto"/>
            <w:vAlign w:val="center"/>
          </w:tcPr>
          <w:p w14:paraId="642A74B6">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指标</w:t>
            </w:r>
          </w:p>
        </w:tc>
        <w:tc>
          <w:tcPr>
            <w:tcW w:w="3520" w:type="dxa"/>
            <w:tcBorders>
              <w:top w:val="nil"/>
              <w:left w:val="nil"/>
              <w:bottom w:val="single" w:color="auto" w:sz="4" w:space="0"/>
              <w:right w:val="single" w:color="auto" w:sz="4" w:space="0"/>
            </w:tcBorders>
            <w:shd w:val="clear" w:color="auto" w:fill="auto"/>
            <w:vAlign w:val="center"/>
          </w:tcPr>
          <w:p w14:paraId="73A1F18D">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绩效内容</w:t>
            </w:r>
          </w:p>
        </w:tc>
        <w:tc>
          <w:tcPr>
            <w:tcW w:w="3700" w:type="dxa"/>
            <w:tcBorders>
              <w:top w:val="nil"/>
              <w:left w:val="nil"/>
              <w:bottom w:val="single" w:color="auto" w:sz="4" w:space="0"/>
              <w:right w:val="single" w:color="auto" w:sz="4" w:space="0"/>
            </w:tcBorders>
            <w:shd w:val="clear" w:color="auto" w:fill="auto"/>
            <w:vAlign w:val="center"/>
          </w:tcPr>
          <w:p w14:paraId="23F2C54F">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全年绩效目标值</w:t>
            </w:r>
          </w:p>
        </w:tc>
      </w:tr>
      <w:tr w14:paraId="3E11CAE2">
        <w:tblPrEx>
          <w:tblCellMar>
            <w:top w:w="0" w:type="dxa"/>
            <w:left w:w="108" w:type="dxa"/>
            <w:bottom w:w="0" w:type="dxa"/>
            <w:right w:w="108" w:type="dxa"/>
          </w:tblCellMar>
        </w:tblPrEx>
        <w:trPr>
          <w:trHeight w:val="402" w:hRule="atLeast"/>
        </w:trPr>
        <w:tc>
          <w:tcPr>
            <w:tcW w:w="1340" w:type="dxa"/>
            <w:vMerge w:val="continue"/>
            <w:tcBorders>
              <w:top w:val="nil"/>
              <w:left w:val="single" w:color="auto" w:sz="4" w:space="0"/>
              <w:bottom w:val="single" w:color="auto" w:sz="4" w:space="0"/>
              <w:right w:val="single" w:color="auto" w:sz="4" w:space="0"/>
            </w:tcBorders>
            <w:vAlign w:val="center"/>
          </w:tcPr>
          <w:p w14:paraId="38E71B76">
            <w:pPr>
              <w:widowControl/>
              <w:spacing w:line="240" w:lineRule="auto"/>
              <w:jc w:val="left"/>
              <w:rPr>
                <w:rFonts w:ascii="宋体" w:hAnsi="宋体" w:eastAsia="宋体" w:cs="宋体"/>
                <w:b/>
                <w:bCs/>
                <w:color w:val="000000"/>
                <w:kern w:val="0"/>
                <w:sz w:val="22"/>
              </w:rPr>
            </w:pPr>
          </w:p>
        </w:tc>
        <w:tc>
          <w:tcPr>
            <w:tcW w:w="1380" w:type="dxa"/>
            <w:vMerge w:val="restart"/>
            <w:tcBorders>
              <w:top w:val="nil"/>
              <w:left w:val="single" w:color="auto" w:sz="4" w:space="0"/>
              <w:bottom w:val="single" w:color="000000" w:sz="4" w:space="0"/>
              <w:right w:val="single" w:color="auto" w:sz="4" w:space="0"/>
            </w:tcBorders>
            <w:shd w:val="clear" w:color="auto" w:fill="auto"/>
            <w:vAlign w:val="center"/>
          </w:tcPr>
          <w:p w14:paraId="63E49F96">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 xml:space="preserve">投入 </w:t>
            </w:r>
          </w:p>
        </w:tc>
        <w:tc>
          <w:tcPr>
            <w:tcW w:w="3520" w:type="dxa"/>
            <w:tcBorders>
              <w:top w:val="nil"/>
              <w:left w:val="nil"/>
              <w:bottom w:val="single" w:color="auto" w:sz="4" w:space="0"/>
              <w:right w:val="single" w:color="auto" w:sz="4" w:space="0"/>
            </w:tcBorders>
            <w:shd w:val="clear" w:color="auto" w:fill="auto"/>
            <w:vAlign w:val="center"/>
          </w:tcPr>
          <w:p w14:paraId="5DFAE468">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完成时间</w:t>
            </w:r>
          </w:p>
        </w:tc>
        <w:tc>
          <w:tcPr>
            <w:tcW w:w="3700" w:type="dxa"/>
            <w:tcBorders>
              <w:top w:val="nil"/>
              <w:left w:val="nil"/>
              <w:bottom w:val="single" w:color="auto" w:sz="4" w:space="0"/>
              <w:right w:val="single" w:color="auto" w:sz="4" w:space="0"/>
            </w:tcBorders>
            <w:shd w:val="clear" w:color="auto" w:fill="auto"/>
            <w:vAlign w:val="center"/>
          </w:tcPr>
          <w:p w14:paraId="75D01454">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2021.1-12月</w:t>
            </w:r>
          </w:p>
        </w:tc>
      </w:tr>
      <w:tr w14:paraId="00C8D090">
        <w:tblPrEx>
          <w:tblCellMar>
            <w:top w:w="0" w:type="dxa"/>
            <w:left w:w="108" w:type="dxa"/>
            <w:bottom w:w="0" w:type="dxa"/>
            <w:right w:w="108" w:type="dxa"/>
          </w:tblCellMar>
        </w:tblPrEx>
        <w:trPr>
          <w:trHeight w:val="402" w:hRule="atLeast"/>
        </w:trPr>
        <w:tc>
          <w:tcPr>
            <w:tcW w:w="1340" w:type="dxa"/>
            <w:vMerge w:val="continue"/>
            <w:tcBorders>
              <w:top w:val="nil"/>
              <w:left w:val="single" w:color="auto" w:sz="4" w:space="0"/>
              <w:bottom w:val="single" w:color="auto" w:sz="4" w:space="0"/>
              <w:right w:val="single" w:color="auto" w:sz="4" w:space="0"/>
            </w:tcBorders>
            <w:vAlign w:val="center"/>
          </w:tcPr>
          <w:p w14:paraId="0AB94F02">
            <w:pPr>
              <w:widowControl/>
              <w:spacing w:line="240" w:lineRule="auto"/>
              <w:jc w:val="left"/>
              <w:rPr>
                <w:rFonts w:ascii="宋体" w:hAnsi="宋体" w:eastAsia="宋体" w:cs="宋体"/>
                <w:b/>
                <w:bCs/>
                <w:color w:val="000000"/>
                <w:kern w:val="0"/>
                <w:sz w:val="22"/>
              </w:rPr>
            </w:pPr>
          </w:p>
        </w:tc>
        <w:tc>
          <w:tcPr>
            <w:tcW w:w="1380" w:type="dxa"/>
            <w:vMerge w:val="continue"/>
            <w:tcBorders>
              <w:top w:val="nil"/>
              <w:left w:val="single" w:color="auto" w:sz="4" w:space="0"/>
              <w:bottom w:val="single" w:color="000000" w:sz="4" w:space="0"/>
              <w:right w:val="single" w:color="auto" w:sz="4" w:space="0"/>
            </w:tcBorders>
            <w:vAlign w:val="center"/>
          </w:tcPr>
          <w:p w14:paraId="3A2AA401">
            <w:pPr>
              <w:widowControl/>
              <w:spacing w:line="240" w:lineRule="auto"/>
              <w:jc w:val="left"/>
              <w:rPr>
                <w:rFonts w:ascii="宋体" w:hAnsi="宋体" w:eastAsia="宋体" w:cs="宋体"/>
                <w:color w:val="000000"/>
                <w:kern w:val="0"/>
                <w:sz w:val="22"/>
              </w:rPr>
            </w:pPr>
          </w:p>
        </w:tc>
        <w:tc>
          <w:tcPr>
            <w:tcW w:w="3520" w:type="dxa"/>
            <w:tcBorders>
              <w:top w:val="nil"/>
              <w:left w:val="nil"/>
              <w:bottom w:val="single" w:color="auto" w:sz="4" w:space="0"/>
              <w:right w:val="single" w:color="auto" w:sz="4" w:space="0"/>
            </w:tcBorders>
            <w:shd w:val="clear" w:color="auto" w:fill="auto"/>
            <w:vAlign w:val="center"/>
          </w:tcPr>
          <w:p w14:paraId="38C8C74F">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工资福利及部门工作经费</w:t>
            </w:r>
          </w:p>
        </w:tc>
        <w:tc>
          <w:tcPr>
            <w:tcW w:w="3700" w:type="dxa"/>
            <w:tcBorders>
              <w:top w:val="nil"/>
              <w:left w:val="nil"/>
              <w:bottom w:val="single" w:color="auto" w:sz="4" w:space="0"/>
              <w:right w:val="single" w:color="auto" w:sz="4" w:space="0"/>
            </w:tcBorders>
            <w:shd w:val="clear" w:color="auto" w:fill="auto"/>
            <w:vAlign w:val="center"/>
          </w:tcPr>
          <w:p w14:paraId="0C2A6A08">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414.29万元</w:t>
            </w:r>
          </w:p>
        </w:tc>
      </w:tr>
      <w:tr w14:paraId="789CC100">
        <w:tblPrEx>
          <w:tblCellMar>
            <w:top w:w="0" w:type="dxa"/>
            <w:left w:w="108" w:type="dxa"/>
            <w:bottom w:w="0" w:type="dxa"/>
            <w:right w:w="108" w:type="dxa"/>
          </w:tblCellMar>
        </w:tblPrEx>
        <w:trPr>
          <w:trHeight w:val="402" w:hRule="atLeast"/>
        </w:trPr>
        <w:tc>
          <w:tcPr>
            <w:tcW w:w="1340" w:type="dxa"/>
            <w:vMerge w:val="continue"/>
            <w:tcBorders>
              <w:top w:val="nil"/>
              <w:left w:val="single" w:color="auto" w:sz="4" w:space="0"/>
              <w:bottom w:val="single" w:color="auto" w:sz="4" w:space="0"/>
              <w:right w:val="single" w:color="auto" w:sz="4" w:space="0"/>
            </w:tcBorders>
            <w:vAlign w:val="center"/>
          </w:tcPr>
          <w:p w14:paraId="592F4D6A">
            <w:pPr>
              <w:widowControl/>
              <w:spacing w:line="240" w:lineRule="auto"/>
              <w:jc w:val="left"/>
              <w:rPr>
                <w:rFonts w:ascii="宋体" w:hAnsi="宋体" w:eastAsia="宋体" w:cs="宋体"/>
                <w:b/>
                <w:bCs/>
                <w:color w:val="000000"/>
                <w:kern w:val="0"/>
                <w:sz w:val="22"/>
              </w:rPr>
            </w:pPr>
          </w:p>
        </w:tc>
        <w:tc>
          <w:tcPr>
            <w:tcW w:w="1380" w:type="dxa"/>
            <w:vMerge w:val="restart"/>
            <w:tcBorders>
              <w:top w:val="nil"/>
              <w:left w:val="single" w:color="auto" w:sz="4" w:space="0"/>
              <w:bottom w:val="single" w:color="000000" w:sz="4" w:space="0"/>
              <w:right w:val="single" w:color="auto" w:sz="4" w:space="0"/>
            </w:tcBorders>
            <w:shd w:val="clear" w:color="auto" w:fill="auto"/>
            <w:vAlign w:val="center"/>
          </w:tcPr>
          <w:p w14:paraId="0DDE16F7">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产出</w:t>
            </w:r>
          </w:p>
        </w:tc>
        <w:tc>
          <w:tcPr>
            <w:tcW w:w="3520" w:type="dxa"/>
            <w:tcBorders>
              <w:top w:val="nil"/>
              <w:left w:val="nil"/>
              <w:bottom w:val="single" w:color="auto" w:sz="4" w:space="0"/>
              <w:right w:val="single" w:color="auto" w:sz="4" w:space="0"/>
            </w:tcBorders>
            <w:shd w:val="clear" w:color="auto" w:fill="auto"/>
            <w:vAlign w:val="center"/>
          </w:tcPr>
          <w:p w14:paraId="39F435B1">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新增规模以上工业企业</w:t>
            </w:r>
          </w:p>
        </w:tc>
        <w:tc>
          <w:tcPr>
            <w:tcW w:w="3700" w:type="dxa"/>
            <w:tcBorders>
              <w:top w:val="nil"/>
              <w:left w:val="nil"/>
              <w:bottom w:val="single" w:color="auto" w:sz="4" w:space="0"/>
              <w:right w:val="single" w:color="auto" w:sz="4" w:space="0"/>
            </w:tcBorders>
            <w:shd w:val="clear" w:color="auto" w:fill="auto"/>
            <w:vAlign w:val="center"/>
          </w:tcPr>
          <w:p w14:paraId="19FC99C8">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6家</w:t>
            </w:r>
          </w:p>
        </w:tc>
      </w:tr>
      <w:tr w14:paraId="79C9C97B">
        <w:tblPrEx>
          <w:tblCellMar>
            <w:top w:w="0" w:type="dxa"/>
            <w:left w:w="108" w:type="dxa"/>
            <w:bottom w:w="0" w:type="dxa"/>
            <w:right w:w="108" w:type="dxa"/>
          </w:tblCellMar>
        </w:tblPrEx>
        <w:trPr>
          <w:trHeight w:val="402" w:hRule="atLeast"/>
        </w:trPr>
        <w:tc>
          <w:tcPr>
            <w:tcW w:w="1340" w:type="dxa"/>
            <w:vMerge w:val="continue"/>
            <w:tcBorders>
              <w:top w:val="nil"/>
              <w:left w:val="single" w:color="auto" w:sz="4" w:space="0"/>
              <w:bottom w:val="single" w:color="auto" w:sz="4" w:space="0"/>
              <w:right w:val="single" w:color="auto" w:sz="4" w:space="0"/>
            </w:tcBorders>
            <w:vAlign w:val="center"/>
          </w:tcPr>
          <w:p w14:paraId="5DF4D2A1">
            <w:pPr>
              <w:widowControl/>
              <w:spacing w:line="240" w:lineRule="auto"/>
              <w:jc w:val="left"/>
              <w:rPr>
                <w:rFonts w:ascii="宋体" w:hAnsi="宋体" w:eastAsia="宋体" w:cs="宋体"/>
                <w:b/>
                <w:bCs/>
                <w:color w:val="000000"/>
                <w:kern w:val="0"/>
                <w:sz w:val="22"/>
              </w:rPr>
            </w:pPr>
          </w:p>
        </w:tc>
        <w:tc>
          <w:tcPr>
            <w:tcW w:w="1380" w:type="dxa"/>
            <w:vMerge w:val="continue"/>
            <w:tcBorders>
              <w:top w:val="nil"/>
              <w:left w:val="single" w:color="auto" w:sz="4" w:space="0"/>
              <w:bottom w:val="single" w:color="000000" w:sz="4" w:space="0"/>
              <w:right w:val="single" w:color="auto" w:sz="4" w:space="0"/>
            </w:tcBorders>
            <w:vAlign w:val="center"/>
          </w:tcPr>
          <w:p w14:paraId="3399DF82">
            <w:pPr>
              <w:widowControl/>
              <w:spacing w:line="240" w:lineRule="auto"/>
              <w:jc w:val="left"/>
              <w:rPr>
                <w:rFonts w:ascii="宋体" w:hAnsi="宋体" w:eastAsia="宋体" w:cs="宋体"/>
                <w:color w:val="000000"/>
                <w:kern w:val="0"/>
                <w:sz w:val="22"/>
              </w:rPr>
            </w:pPr>
          </w:p>
        </w:tc>
        <w:tc>
          <w:tcPr>
            <w:tcW w:w="3520" w:type="dxa"/>
            <w:tcBorders>
              <w:top w:val="nil"/>
              <w:left w:val="nil"/>
              <w:bottom w:val="single" w:color="auto" w:sz="4" w:space="0"/>
              <w:right w:val="single" w:color="auto" w:sz="4" w:space="0"/>
            </w:tcBorders>
            <w:shd w:val="clear" w:color="auto" w:fill="auto"/>
            <w:vAlign w:val="center"/>
          </w:tcPr>
          <w:p w14:paraId="6E1A96C2">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新增高新技术企业个数</w:t>
            </w:r>
          </w:p>
        </w:tc>
        <w:tc>
          <w:tcPr>
            <w:tcW w:w="3700" w:type="dxa"/>
            <w:tcBorders>
              <w:top w:val="nil"/>
              <w:left w:val="nil"/>
              <w:bottom w:val="single" w:color="auto" w:sz="4" w:space="0"/>
              <w:right w:val="single" w:color="auto" w:sz="4" w:space="0"/>
            </w:tcBorders>
            <w:shd w:val="clear" w:color="auto" w:fill="auto"/>
            <w:vAlign w:val="center"/>
          </w:tcPr>
          <w:p w14:paraId="5CC818AE">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3家</w:t>
            </w:r>
          </w:p>
        </w:tc>
      </w:tr>
      <w:tr w14:paraId="1897741A">
        <w:tblPrEx>
          <w:tblCellMar>
            <w:top w:w="0" w:type="dxa"/>
            <w:left w:w="108" w:type="dxa"/>
            <w:bottom w:w="0" w:type="dxa"/>
            <w:right w:w="108" w:type="dxa"/>
          </w:tblCellMar>
        </w:tblPrEx>
        <w:trPr>
          <w:trHeight w:val="402" w:hRule="atLeast"/>
        </w:trPr>
        <w:tc>
          <w:tcPr>
            <w:tcW w:w="1340" w:type="dxa"/>
            <w:vMerge w:val="continue"/>
            <w:tcBorders>
              <w:top w:val="nil"/>
              <w:left w:val="single" w:color="auto" w:sz="4" w:space="0"/>
              <w:bottom w:val="single" w:color="auto" w:sz="4" w:space="0"/>
              <w:right w:val="single" w:color="auto" w:sz="4" w:space="0"/>
            </w:tcBorders>
            <w:vAlign w:val="center"/>
          </w:tcPr>
          <w:p w14:paraId="4AF44380">
            <w:pPr>
              <w:widowControl/>
              <w:spacing w:line="240" w:lineRule="auto"/>
              <w:jc w:val="left"/>
              <w:rPr>
                <w:rFonts w:ascii="宋体" w:hAnsi="宋体" w:eastAsia="宋体" w:cs="宋体"/>
                <w:b/>
                <w:bCs/>
                <w:color w:val="000000"/>
                <w:kern w:val="0"/>
                <w:sz w:val="22"/>
              </w:rPr>
            </w:pPr>
          </w:p>
        </w:tc>
        <w:tc>
          <w:tcPr>
            <w:tcW w:w="1380" w:type="dxa"/>
            <w:vMerge w:val="continue"/>
            <w:tcBorders>
              <w:top w:val="nil"/>
              <w:left w:val="single" w:color="auto" w:sz="4" w:space="0"/>
              <w:bottom w:val="single" w:color="000000" w:sz="4" w:space="0"/>
              <w:right w:val="single" w:color="auto" w:sz="4" w:space="0"/>
            </w:tcBorders>
            <w:vAlign w:val="center"/>
          </w:tcPr>
          <w:p w14:paraId="55ADD816">
            <w:pPr>
              <w:widowControl/>
              <w:spacing w:line="240" w:lineRule="auto"/>
              <w:jc w:val="left"/>
              <w:rPr>
                <w:rFonts w:ascii="宋体" w:hAnsi="宋体" w:eastAsia="宋体" w:cs="宋体"/>
                <w:color w:val="000000"/>
                <w:kern w:val="0"/>
                <w:sz w:val="22"/>
              </w:rPr>
            </w:pPr>
          </w:p>
        </w:tc>
        <w:tc>
          <w:tcPr>
            <w:tcW w:w="3520" w:type="dxa"/>
            <w:tcBorders>
              <w:top w:val="nil"/>
              <w:left w:val="nil"/>
              <w:bottom w:val="single" w:color="auto" w:sz="4" w:space="0"/>
              <w:right w:val="single" w:color="auto" w:sz="4" w:space="0"/>
            </w:tcBorders>
            <w:shd w:val="clear" w:color="auto" w:fill="auto"/>
            <w:vAlign w:val="center"/>
          </w:tcPr>
          <w:p w14:paraId="20C71EBD">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县效能办认定通过率</w:t>
            </w:r>
          </w:p>
        </w:tc>
        <w:tc>
          <w:tcPr>
            <w:tcW w:w="3700" w:type="dxa"/>
            <w:tcBorders>
              <w:top w:val="nil"/>
              <w:left w:val="nil"/>
              <w:bottom w:val="single" w:color="auto" w:sz="4" w:space="0"/>
              <w:right w:val="single" w:color="auto" w:sz="4" w:space="0"/>
            </w:tcBorders>
            <w:shd w:val="clear" w:color="auto" w:fill="auto"/>
            <w:vAlign w:val="center"/>
          </w:tcPr>
          <w:p w14:paraId="33204A81">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≥90%</w:t>
            </w:r>
          </w:p>
        </w:tc>
      </w:tr>
      <w:tr w14:paraId="52BC5FC0">
        <w:tblPrEx>
          <w:tblCellMar>
            <w:top w:w="0" w:type="dxa"/>
            <w:left w:w="108" w:type="dxa"/>
            <w:bottom w:w="0" w:type="dxa"/>
            <w:right w:w="108" w:type="dxa"/>
          </w:tblCellMar>
        </w:tblPrEx>
        <w:trPr>
          <w:trHeight w:val="402" w:hRule="atLeast"/>
        </w:trPr>
        <w:tc>
          <w:tcPr>
            <w:tcW w:w="1340" w:type="dxa"/>
            <w:vMerge w:val="continue"/>
            <w:tcBorders>
              <w:top w:val="nil"/>
              <w:left w:val="single" w:color="auto" w:sz="4" w:space="0"/>
              <w:bottom w:val="single" w:color="auto" w:sz="4" w:space="0"/>
              <w:right w:val="single" w:color="auto" w:sz="4" w:space="0"/>
            </w:tcBorders>
            <w:vAlign w:val="center"/>
          </w:tcPr>
          <w:p w14:paraId="58B4A1DC">
            <w:pPr>
              <w:widowControl/>
              <w:spacing w:line="240" w:lineRule="auto"/>
              <w:jc w:val="left"/>
              <w:rPr>
                <w:rFonts w:ascii="宋体" w:hAnsi="宋体" w:eastAsia="宋体" w:cs="宋体"/>
                <w:b/>
                <w:bCs/>
                <w:color w:val="000000"/>
                <w:kern w:val="0"/>
                <w:sz w:val="22"/>
              </w:rPr>
            </w:pPr>
          </w:p>
        </w:tc>
        <w:tc>
          <w:tcPr>
            <w:tcW w:w="1380" w:type="dxa"/>
            <w:vMerge w:val="restart"/>
            <w:tcBorders>
              <w:top w:val="nil"/>
              <w:left w:val="single" w:color="auto" w:sz="4" w:space="0"/>
              <w:bottom w:val="single" w:color="auto" w:sz="4" w:space="0"/>
              <w:right w:val="single" w:color="auto" w:sz="4" w:space="0"/>
            </w:tcBorders>
            <w:shd w:val="clear" w:color="auto" w:fill="auto"/>
            <w:vAlign w:val="center"/>
          </w:tcPr>
          <w:p w14:paraId="28A75CAA">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效益</w:t>
            </w:r>
          </w:p>
        </w:tc>
        <w:tc>
          <w:tcPr>
            <w:tcW w:w="3520" w:type="dxa"/>
            <w:tcBorders>
              <w:top w:val="nil"/>
              <w:left w:val="nil"/>
              <w:bottom w:val="single" w:color="auto" w:sz="4" w:space="0"/>
              <w:right w:val="single" w:color="auto" w:sz="4" w:space="0"/>
            </w:tcBorders>
            <w:shd w:val="clear" w:color="auto" w:fill="auto"/>
            <w:vAlign w:val="center"/>
          </w:tcPr>
          <w:p w14:paraId="7B895B42">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新增工业产值</w:t>
            </w:r>
          </w:p>
        </w:tc>
        <w:tc>
          <w:tcPr>
            <w:tcW w:w="3700" w:type="dxa"/>
            <w:tcBorders>
              <w:top w:val="nil"/>
              <w:left w:val="nil"/>
              <w:bottom w:val="single" w:color="auto" w:sz="4" w:space="0"/>
              <w:right w:val="single" w:color="auto" w:sz="4" w:space="0"/>
            </w:tcBorders>
            <w:shd w:val="clear" w:color="auto" w:fill="auto"/>
            <w:vAlign w:val="center"/>
          </w:tcPr>
          <w:p w14:paraId="3C2D5D29">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1.2亿元</w:t>
            </w:r>
          </w:p>
        </w:tc>
      </w:tr>
      <w:tr w14:paraId="0FC256B3">
        <w:tblPrEx>
          <w:tblCellMar>
            <w:top w:w="0" w:type="dxa"/>
            <w:left w:w="108" w:type="dxa"/>
            <w:bottom w:w="0" w:type="dxa"/>
            <w:right w:w="108" w:type="dxa"/>
          </w:tblCellMar>
        </w:tblPrEx>
        <w:trPr>
          <w:trHeight w:val="402" w:hRule="atLeast"/>
        </w:trPr>
        <w:tc>
          <w:tcPr>
            <w:tcW w:w="1340" w:type="dxa"/>
            <w:vMerge w:val="continue"/>
            <w:tcBorders>
              <w:top w:val="nil"/>
              <w:left w:val="single" w:color="auto" w:sz="4" w:space="0"/>
              <w:bottom w:val="single" w:color="auto" w:sz="4" w:space="0"/>
              <w:right w:val="single" w:color="auto" w:sz="4" w:space="0"/>
            </w:tcBorders>
            <w:vAlign w:val="center"/>
          </w:tcPr>
          <w:p w14:paraId="158458A9">
            <w:pPr>
              <w:widowControl/>
              <w:spacing w:line="240" w:lineRule="auto"/>
              <w:jc w:val="left"/>
              <w:rPr>
                <w:rFonts w:ascii="宋体" w:hAnsi="宋体" w:eastAsia="宋体" w:cs="宋体"/>
                <w:b/>
                <w:bCs/>
                <w:color w:val="000000"/>
                <w:kern w:val="0"/>
                <w:sz w:val="22"/>
              </w:rPr>
            </w:pPr>
          </w:p>
        </w:tc>
        <w:tc>
          <w:tcPr>
            <w:tcW w:w="1380" w:type="dxa"/>
            <w:vMerge w:val="continue"/>
            <w:tcBorders>
              <w:top w:val="nil"/>
              <w:left w:val="single" w:color="auto" w:sz="4" w:space="0"/>
              <w:bottom w:val="single" w:color="auto" w:sz="4" w:space="0"/>
              <w:right w:val="single" w:color="auto" w:sz="4" w:space="0"/>
            </w:tcBorders>
            <w:vAlign w:val="center"/>
          </w:tcPr>
          <w:p w14:paraId="129BA778">
            <w:pPr>
              <w:widowControl/>
              <w:spacing w:line="240" w:lineRule="auto"/>
              <w:jc w:val="left"/>
              <w:rPr>
                <w:rFonts w:ascii="宋体" w:hAnsi="宋体" w:eastAsia="宋体" w:cs="宋体"/>
                <w:color w:val="000000"/>
                <w:kern w:val="0"/>
                <w:sz w:val="22"/>
              </w:rPr>
            </w:pPr>
          </w:p>
        </w:tc>
        <w:tc>
          <w:tcPr>
            <w:tcW w:w="3520" w:type="dxa"/>
            <w:tcBorders>
              <w:top w:val="nil"/>
              <w:left w:val="nil"/>
              <w:bottom w:val="single" w:color="auto" w:sz="4" w:space="0"/>
              <w:right w:val="single" w:color="auto" w:sz="4" w:space="0"/>
            </w:tcBorders>
            <w:shd w:val="clear" w:color="auto" w:fill="auto"/>
            <w:vAlign w:val="center"/>
          </w:tcPr>
          <w:p w14:paraId="047DB226">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新增利润、税收</w:t>
            </w:r>
          </w:p>
        </w:tc>
        <w:tc>
          <w:tcPr>
            <w:tcW w:w="3700" w:type="dxa"/>
            <w:tcBorders>
              <w:top w:val="nil"/>
              <w:left w:val="nil"/>
              <w:bottom w:val="single" w:color="auto" w:sz="4" w:space="0"/>
              <w:right w:val="single" w:color="auto" w:sz="4" w:space="0"/>
            </w:tcBorders>
            <w:shd w:val="clear" w:color="auto" w:fill="auto"/>
            <w:vAlign w:val="center"/>
          </w:tcPr>
          <w:p w14:paraId="1F5C7D4A">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1000万元</w:t>
            </w:r>
          </w:p>
        </w:tc>
      </w:tr>
      <w:tr w14:paraId="4D55620C">
        <w:tblPrEx>
          <w:tblCellMar>
            <w:top w:w="0" w:type="dxa"/>
            <w:left w:w="108" w:type="dxa"/>
            <w:bottom w:w="0" w:type="dxa"/>
            <w:right w:w="108" w:type="dxa"/>
          </w:tblCellMar>
        </w:tblPrEx>
        <w:trPr>
          <w:trHeight w:val="402" w:hRule="atLeast"/>
        </w:trPr>
        <w:tc>
          <w:tcPr>
            <w:tcW w:w="1340" w:type="dxa"/>
            <w:vMerge w:val="continue"/>
            <w:tcBorders>
              <w:top w:val="nil"/>
              <w:left w:val="single" w:color="auto" w:sz="4" w:space="0"/>
              <w:bottom w:val="single" w:color="auto" w:sz="4" w:space="0"/>
              <w:right w:val="single" w:color="auto" w:sz="4" w:space="0"/>
            </w:tcBorders>
            <w:vAlign w:val="center"/>
          </w:tcPr>
          <w:p w14:paraId="684C588F">
            <w:pPr>
              <w:widowControl/>
              <w:spacing w:line="240" w:lineRule="auto"/>
              <w:jc w:val="left"/>
              <w:rPr>
                <w:rFonts w:ascii="宋体" w:hAnsi="宋体" w:eastAsia="宋体" w:cs="宋体"/>
                <w:b/>
                <w:bCs/>
                <w:color w:val="000000"/>
                <w:kern w:val="0"/>
                <w:sz w:val="22"/>
              </w:rPr>
            </w:pPr>
          </w:p>
        </w:tc>
        <w:tc>
          <w:tcPr>
            <w:tcW w:w="1380" w:type="dxa"/>
            <w:vMerge w:val="continue"/>
            <w:tcBorders>
              <w:top w:val="nil"/>
              <w:left w:val="single" w:color="auto" w:sz="4" w:space="0"/>
              <w:bottom w:val="single" w:color="auto" w:sz="4" w:space="0"/>
              <w:right w:val="single" w:color="auto" w:sz="4" w:space="0"/>
            </w:tcBorders>
            <w:vAlign w:val="center"/>
          </w:tcPr>
          <w:p w14:paraId="0EF69673">
            <w:pPr>
              <w:widowControl/>
              <w:spacing w:line="240" w:lineRule="auto"/>
              <w:jc w:val="left"/>
              <w:rPr>
                <w:rFonts w:ascii="宋体" w:hAnsi="宋体" w:eastAsia="宋体" w:cs="宋体"/>
                <w:color w:val="000000"/>
                <w:kern w:val="0"/>
                <w:sz w:val="22"/>
              </w:rPr>
            </w:pPr>
          </w:p>
        </w:tc>
        <w:tc>
          <w:tcPr>
            <w:tcW w:w="3520" w:type="dxa"/>
            <w:tcBorders>
              <w:top w:val="nil"/>
              <w:left w:val="nil"/>
              <w:bottom w:val="single" w:color="auto" w:sz="4" w:space="0"/>
              <w:right w:val="single" w:color="auto" w:sz="4" w:space="0"/>
            </w:tcBorders>
            <w:shd w:val="clear" w:color="auto" w:fill="auto"/>
            <w:vAlign w:val="center"/>
          </w:tcPr>
          <w:p w14:paraId="4651C651">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新增就业</w:t>
            </w:r>
          </w:p>
        </w:tc>
        <w:tc>
          <w:tcPr>
            <w:tcW w:w="3700" w:type="dxa"/>
            <w:tcBorders>
              <w:top w:val="nil"/>
              <w:left w:val="nil"/>
              <w:bottom w:val="single" w:color="auto" w:sz="4" w:space="0"/>
              <w:right w:val="single" w:color="auto" w:sz="4" w:space="0"/>
            </w:tcBorders>
            <w:shd w:val="clear" w:color="auto" w:fill="auto"/>
            <w:vAlign w:val="center"/>
          </w:tcPr>
          <w:p w14:paraId="45134D05">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1000人</w:t>
            </w:r>
          </w:p>
        </w:tc>
      </w:tr>
      <w:tr w14:paraId="52CC97D4">
        <w:tblPrEx>
          <w:tblCellMar>
            <w:top w:w="0" w:type="dxa"/>
            <w:left w:w="108" w:type="dxa"/>
            <w:bottom w:w="0" w:type="dxa"/>
            <w:right w:w="108" w:type="dxa"/>
          </w:tblCellMar>
        </w:tblPrEx>
        <w:trPr>
          <w:trHeight w:val="402" w:hRule="atLeast"/>
        </w:trPr>
        <w:tc>
          <w:tcPr>
            <w:tcW w:w="1340" w:type="dxa"/>
            <w:vMerge w:val="continue"/>
            <w:tcBorders>
              <w:top w:val="nil"/>
              <w:left w:val="single" w:color="auto" w:sz="4" w:space="0"/>
              <w:bottom w:val="single" w:color="auto" w:sz="4" w:space="0"/>
              <w:right w:val="single" w:color="auto" w:sz="4" w:space="0"/>
            </w:tcBorders>
            <w:vAlign w:val="center"/>
          </w:tcPr>
          <w:p w14:paraId="2C2DF565">
            <w:pPr>
              <w:widowControl/>
              <w:spacing w:line="240" w:lineRule="auto"/>
              <w:jc w:val="left"/>
              <w:rPr>
                <w:rFonts w:ascii="宋体" w:hAnsi="宋体" w:eastAsia="宋体" w:cs="宋体"/>
                <w:b/>
                <w:bCs/>
                <w:color w:val="000000"/>
                <w:kern w:val="0"/>
                <w:sz w:val="22"/>
              </w:rPr>
            </w:pPr>
          </w:p>
        </w:tc>
        <w:tc>
          <w:tcPr>
            <w:tcW w:w="1380" w:type="dxa"/>
            <w:vMerge w:val="continue"/>
            <w:tcBorders>
              <w:top w:val="nil"/>
              <w:left w:val="single" w:color="auto" w:sz="4" w:space="0"/>
              <w:bottom w:val="single" w:color="auto" w:sz="4" w:space="0"/>
              <w:right w:val="single" w:color="auto" w:sz="4" w:space="0"/>
            </w:tcBorders>
            <w:vAlign w:val="center"/>
          </w:tcPr>
          <w:p w14:paraId="1CCCCED1">
            <w:pPr>
              <w:widowControl/>
              <w:spacing w:line="240" w:lineRule="auto"/>
              <w:jc w:val="left"/>
              <w:rPr>
                <w:rFonts w:ascii="宋体" w:hAnsi="宋体" w:eastAsia="宋体" w:cs="宋体"/>
                <w:color w:val="000000"/>
                <w:kern w:val="0"/>
                <w:sz w:val="22"/>
              </w:rPr>
            </w:pPr>
          </w:p>
        </w:tc>
        <w:tc>
          <w:tcPr>
            <w:tcW w:w="3520" w:type="dxa"/>
            <w:tcBorders>
              <w:top w:val="nil"/>
              <w:left w:val="nil"/>
              <w:bottom w:val="single" w:color="auto" w:sz="4" w:space="0"/>
              <w:right w:val="single" w:color="auto" w:sz="4" w:space="0"/>
            </w:tcBorders>
            <w:shd w:val="clear" w:color="auto" w:fill="auto"/>
            <w:vAlign w:val="center"/>
          </w:tcPr>
          <w:p w14:paraId="3911A246">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企业绿色生态发展要求</w:t>
            </w:r>
          </w:p>
        </w:tc>
        <w:tc>
          <w:tcPr>
            <w:tcW w:w="3700" w:type="dxa"/>
            <w:tcBorders>
              <w:top w:val="nil"/>
              <w:left w:val="nil"/>
              <w:bottom w:val="single" w:color="auto" w:sz="4" w:space="0"/>
              <w:right w:val="single" w:color="auto" w:sz="4" w:space="0"/>
            </w:tcBorders>
            <w:shd w:val="clear" w:color="auto" w:fill="auto"/>
            <w:vAlign w:val="center"/>
          </w:tcPr>
          <w:p w14:paraId="4320EE93">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100%</w:t>
            </w:r>
          </w:p>
        </w:tc>
      </w:tr>
      <w:tr w14:paraId="748AAA6B">
        <w:tblPrEx>
          <w:tblCellMar>
            <w:top w:w="0" w:type="dxa"/>
            <w:left w:w="108" w:type="dxa"/>
            <w:bottom w:w="0" w:type="dxa"/>
            <w:right w:w="108" w:type="dxa"/>
          </w:tblCellMar>
        </w:tblPrEx>
        <w:trPr>
          <w:trHeight w:val="690" w:hRule="atLeast"/>
        </w:trPr>
        <w:tc>
          <w:tcPr>
            <w:tcW w:w="1340" w:type="dxa"/>
            <w:vMerge w:val="continue"/>
            <w:tcBorders>
              <w:top w:val="nil"/>
              <w:left w:val="single" w:color="auto" w:sz="4" w:space="0"/>
              <w:bottom w:val="single" w:color="auto" w:sz="4" w:space="0"/>
              <w:right w:val="single" w:color="auto" w:sz="4" w:space="0"/>
            </w:tcBorders>
            <w:vAlign w:val="center"/>
          </w:tcPr>
          <w:p w14:paraId="3E827090">
            <w:pPr>
              <w:widowControl/>
              <w:spacing w:line="240" w:lineRule="auto"/>
              <w:jc w:val="left"/>
              <w:rPr>
                <w:rFonts w:ascii="宋体" w:hAnsi="宋体" w:eastAsia="宋体" w:cs="宋体"/>
                <w:b/>
                <w:bCs/>
                <w:color w:val="000000"/>
                <w:kern w:val="0"/>
                <w:sz w:val="22"/>
              </w:rPr>
            </w:pPr>
          </w:p>
        </w:tc>
        <w:tc>
          <w:tcPr>
            <w:tcW w:w="1380" w:type="dxa"/>
            <w:vMerge w:val="continue"/>
            <w:tcBorders>
              <w:top w:val="nil"/>
              <w:left w:val="single" w:color="auto" w:sz="4" w:space="0"/>
              <w:bottom w:val="single" w:color="auto" w:sz="4" w:space="0"/>
              <w:right w:val="single" w:color="auto" w:sz="4" w:space="0"/>
            </w:tcBorders>
            <w:vAlign w:val="center"/>
          </w:tcPr>
          <w:p w14:paraId="667D7378">
            <w:pPr>
              <w:widowControl/>
              <w:spacing w:line="240" w:lineRule="auto"/>
              <w:jc w:val="left"/>
              <w:rPr>
                <w:rFonts w:ascii="宋体" w:hAnsi="宋体" w:eastAsia="宋体" w:cs="宋体"/>
                <w:color w:val="000000"/>
                <w:kern w:val="0"/>
                <w:sz w:val="22"/>
              </w:rPr>
            </w:pPr>
          </w:p>
        </w:tc>
        <w:tc>
          <w:tcPr>
            <w:tcW w:w="3520" w:type="dxa"/>
            <w:tcBorders>
              <w:top w:val="nil"/>
              <w:left w:val="nil"/>
              <w:bottom w:val="single" w:color="auto" w:sz="4" w:space="0"/>
              <w:right w:val="single" w:color="auto" w:sz="4" w:space="0"/>
            </w:tcBorders>
            <w:shd w:val="clear" w:color="auto" w:fill="auto"/>
            <w:vAlign w:val="center"/>
          </w:tcPr>
          <w:p w14:paraId="0C819996">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新增专利件或新产品新技术个数</w:t>
            </w:r>
          </w:p>
        </w:tc>
        <w:tc>
          <w:tcPr>
            <w:tcW w:w="3700" w:type="dxa"/>
            <w:tcBorders>
              <w:top w:val="nil"/>
              <w:left w:val="nil"/>
              <w:bottom w:val="single" w:color="auto" w:sz="4" w:space="0"/>
              <w:right w:val="single" w:color="auto" w:sz="4" w:space="0"/>
            </w:tcBorders>
            <w:shd w:val="clear" w:color="auto" w:fill="auto"/>
            <w:vAlign w:val="center"/>
          </w:tcPr>
          <w:p w14:paraId="7AD8338F">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≥5个</w:t>
            </w:r>
          </w:p>
        </w:tc>
      </w:tr>
      <w:tr w14:paraId="7C5E300F">
        <w:tblPrEx>
          <w:tblCellMar>
            <w:top w:w="0" w:type="dxa"/>
            <w:left w:w="108" w:type="dxa"/>
            <w:bottom w:w="0" w:type="dxa"/>
            <w:right w:w="108" w:type="dxa"/>
          </w:tblCellMar>
        </w:tblPrEx>
        <w:trPr>
          <w:trHeight w:val="525" w:hRule="atLeast"/>
        </w:trPr>
        <w:tc>
          <w:tcPr>
            <w:tcW w:w="9940" w:type="dxa"/>
            <w:gridSpan w:val="4"/>
            <w:tcBorders>
              <w:top w:val="single" w:color="auto" w:sz="4" w:space="0"/>
              <w:left w:val="nil"/>
              <w:bottom w:val="nil"/>
              <w:right w:val="nil"/>
            </w:tcBorders>
            <w:shd w:val="clear" w:color="auto" w:fill="auto"/>
            <w:vAlign w:val="center"/>
          </w:tcPr>
          <w:p w14:paraId="37B983A6">
            <w:pPr>
              <w:widowControl/>
              <w:spacing w:line="240" w:lineRule="auto"/>
              <w:jc w:val="left"/>
              <w:rPr>
                <w:rFonts w:ascii="华文楷体" w:hAnsi="宋体" w:eastAsia="华文楷体" w:cs="宋体"/>
                <w:kern w:val="0"/>
                <w:sz w:val="22"/>
              </w:rPr>
            </w:pPr>
            <w:r>
              <w:rPr>
                <w:rFonts w:hint="eastAsia" w:ascii="华文楷体" w:hAnsi="宋体" w:eastAsia="华文楷体" w:cs="宋体"/>
                <w:kern w:val="0"/>
                <w:sz w:val="22"/>
              </w:rPr>
              <w:t>备注：按部门预算批复的绩效目标表填写本表中的相应内容（按规定不宜公开部分除外）。</w:t>
            </w:r>
          </w:p>
        </w:tc>
      </w:tr>
    </w:tbl>
    <w:p w14:paraId="0DF2AAAE">
      <w:pPr>
        <w:spacing w:line="600" w:lineRule="exact"/>
        <w:ind w:firstLine="640" w:firstLineChars="200"/>
        <w:rPr>
          <w:rFonts w:ascii="仿宋" w:hAnsi="仿宋" w:eastAsia="仿宋"/>
          <w:sz w:val="32"/>
          <w:szCs w:val="32"/>
        </w:rPr>
      </w:pPr>
    </w:p>
    <w:p w14:paraId="6904729E">
      <w:pPr>
        <w:spacing w:line="600" w:lineRule="exact"/>
        <w:rPr>
          <w:rFonts w:ascii="仿宋" w:hAnsi="仿宋" w:eastAsia="仿宋"/>
          <w:sz w:val="32"/>
          <w:szCs w:val="32"/>
        </w:rPr>
      </w:pPr>
      <w:r>
        <w:rPr>
          <w:rFonts w:hint="eastAsia" w:ascii="仿宋" w:hAnsi="仿宋" w:eastAsia="仿宋"/>
          <w:sz w:val="32"/>
          <w:szCs w:val="32"/>
        </w:rPr>
        <w:t>2.部门专项资金绩效目标表</w:t>
      </w:r>
    </w:p>
    <w:tbl>
      <w:tblPr>
        <w:tblStyle w:val="6"/>
        <w:tblW w:w="10680" w:type="dxa"/>
        <w:tblInd w:w="-521" w:type="dxa"/>
        <w:tblLayout w:type="autofit"/>
        <w:tblCellMar>
          <w:top w:w="0" w:type="dxa"/>
          <w:left w:w="108" w:type="dxa"/>
          <w:bottom w:w="0" w:type="dxa"/>
          <w:right w:w="108" w:type="dxa"/>
        </w:tblCellMar>
      </w:tblPr>
      <w:tblGrid>
        <w:gridCol w:w="1720"/>
        <w:gridCol w:w="1720"/>
        <w:gridCol w:w="4060"/>
        <w:gridCol w:w="3180"/>
      </w:tblGrid>
      <w:tr w14:paraId="1A6A0991">
        <w:tblPrEx>
          <w:tblCellMar>
            <w:top w:w="0" w:type="dxa"/>
            <w:left w:w="108" w:type="dxa"/>
            <w:bottom w:w="0" w:type="dxa"/>
            <w:right w:w="108" w:type="dxa"/>
          </w:tblCellMar>
        </w:tblPrEx>
        <w:trPr>
          <w:trHeight w:val="803" w:hRule="atLeast"/>
        </w:trPr>
        <w:tc>
          <w:tcPr>
            <w:tcW w:w="10680" w:type="dxa"/>
            <w:gridSpan w:val="4"/>
            <w:tcBorders>
              <w:top w:val="nil"/>
              <w:left w:val="nil"/>
              <w:bottom w:val="single" w:color="auto" w:sz="4" w:space="0"/>
              <w:right w:val="nil"/>
            </w:tcBorders>
            <w:shd w:val="clear" w:color="auto" w:fill="auto"/>
            <w:noWrap/>
            <w:vAlign w:val="center"/>
          </w:tcPr>
          <w:p w14:paraId="0E1F4CC0">
            <w:pPr>
              <w:widowControl/>
              <w:spacing w:line="240" w:lineRule="auto"/>
              <w:ind w:firstLine="560" w:firstLineChars="200"/>
              <w:rPr>
                <w:rFonts w:ascii="方正小标宋_GBK" w:hAnsi="宋体" w:eastAsia="方正小标宋_GBK" w:cs="宋体"/>
                <w:kern w:val="0"/>
                <w:sz w:val="28"/>
                <w:szCs w:val="28"/>
              </w:rPr>
            </w:pPr>
          </w:p>
          <w:p w14:paraId="45F5098D">
            <w:pPr>
              <w:widowControl/>
              <w:spacing w:line="240" w:lineRule="auto"/>
              <w:ind w:firstLine="560" w:firstLineChars="200"/>
              <w:rPr>
                <w:rFonts w:ascii="方正小标宋_GBK" w:hAnsi="宋体" w:eastAsia="方正小标宋_GBK" w:cs="宋体"/>
                <w:kern w:val="0"/>
                <w:sz w:val="28"/>
                <w:szCs w:val="28"/>
              </w:rPr>
            </w:pPr>
            <w:r>
              <w:rPr>
                <w:rFonts w:hint="eastAsia" w:ascii="方正小标宋_GBK" w:hAnsi="宋体" w:eastAsia="方正小标宋_GBK" w:cs="宋体"/>
                <w:kern w:val="0"/>
                <w:sz w:val="28"/>
                <w:szCs w:val="28"/>
              </w:rPr>
              <w:t>附表3-12-1</w:t>
            </w:r>
          </w:p>
          <w:p w14:paraId="60FB0E1B">
            <w:pPr>
              <w:widowControl/>
              <w:spacing w:line="240" w:lineRule="auto"/>
              <w:jc w:val="center"/>
              <w:rPr>
                <w:rFonts w:ascii="方正小标宋_GBK" w:hAnsi="宋体" w:eastAsia="方正小标宋_GBK" w:cs="宋体"/>
                <w:kern w:val="0"/>
                <w:sz w:val="32"/>
                <w:szCs w:val="32"/>
              </w:rPr>
            </w:pPr>
          </w:p>
          <w:p w14:paraId="71F71B39">
            <w:pPr>
              <w:widowControl/>
              <w:spacing w:line="240" w:lineRule="auto"/>
              <w:jc w:val="center"/>
              <w:rPr>
                <w:rFonts w:ascii="方正小标宋_GBK" w:hAnsi="宋体" w:eastAsia="方正小标宋_GBK" w:cs="宋体"/>
                <w:kern w:val="0"/>
                <w:sz w:val="32"/>
                <w:szCs w:val="32"/>
              </w:rPr>
            </w:pPr>
            <w:r>
              <w:rPr>
                <w:rFonts w:hint="eastAsia" w:ascii="方正小标宋_GBK" w:hAnsi="宋体" w:eastAsia="方正小标宋_GBK" w:cs="宋体"/>
                <w:kern w:val="0"/>
                <w:sz w:val="32"/>
                <w:szCs w:val="32"/>
              </w:rPr>
              <w:t>2021年度专项资金绩效目标表</w:t>
            </w:r>
          </w:p>
        </w:tc>
      </w:tr>
      <w:tr w14:paraId="1F33472C">
        <w:tblPrEx>
          <w:tblCellMar>
            <w:top w:w="0" w:type="dxa"/>
            <w:left w:w="108" w:type="dxa"/>
            <w:bottom w:w="0" w:type="dxa"/>
            <w:right w:w="108" w:type="dxa"/>
          </w:tblCellMar>
        </w:tblPrEx>
        <w:trPr>
          <w:trHeight w:val="405" w:hRule="atLeast"/>
        </w:trPr>
        <w:tc>
          <w:tcPr>
            <w:tcW w:w="1720" w:type="dxa"/>
            <w:tcBorders>
              <w:top w:val="nil"/>
              <w:left w:val="single" w:color="auto" w:sz="4" w:space="0"/>
              <w:bottom w:val="single" w:color="auto" w:sz="4" w:space="0"/>
              <w:right w:val="single" w:color="auto" w:sz="4" w:space="0"/>
            </w:tcBorders>
            <w:shd w:val="clear" w:color="auto" w:fill="auto"/>
            <w:vAlign w:val="center"/>
          </w:tcPr>
          <w:p w14:paraId="008F71A3">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立项项目名称</w:t>
            </w:r>
          </w:p>
        </w:tc>
        <w:tc>
          <w:tcPr>
            <w:tcW w:w="8960" w:type="dxa"/>
            <w:gridSpan w:val="3"/>
            <w:tcBorders>
              <w:top w:val="single" w:color="auto" w:sz="4" w:space="0"/>
              <w:left w:val="nil"/>
              <w:bottom w:val="single" w:color="auto" w:sz="4" w:space="0"/>
              <w:right w:val="single" w:color="000000" w:sz="4" w:space="0"/>
            </w:tcBorders>
            <w:shd w:val="clear" w:color="auto" w:fill="auto"/>
          </w:tcPr>
          <w:p w14:paraId="4F831B7D">
            <w:pPr>
              <w:widowControl/>
              <w:spacing w:line="240" w:lineRule="auto"/>
              <w:jc w:val="center"/>
              <w:rPr>
                <w:rFonts w:ascii="方正小标宋简体" w:hAnsi="宋体" w:eastAsia="方正小标宋简体" w:cs="宋体"/>
                <w:color w:val="000000"/>
                <w:kern w:val="0"/>
                <w:sz w:val="22"/>
              </w:rPr>
            </w:pPr>
            <w:r>
              <w:rPr>
                <w:rFonts w:hint="eastAsia" w:ascii="方正小标宋简体" w:hAnsi="宋体" w:eastAsia="方正小标宋简体" w:cs="宋体"/>
                <w:color w:val="000000"/>
                <w:kern w:val="0"/>
                <w:sz w:val="22"/>
              </w:rPr>
              <w:t xml:space="preserve">科技计划项目经费 </w:t>
            </w:r>
          </w:p>
        </w:tc>
      </w:tr>
      <w:tr w14:paraId="62D60521">
        <w:tblPrEx>
          <w:tblCellMar>
            <w:top w:w="0" w:type="dxa"/>
            <w:left w:w="108" w:type="dxa"/>
            <w:bottom w:w="0" w:type="dxa"/>
            <w:right w:w="108" w:type="dxa"/>
          </w:tblCellMar>
        </w:tblPrEx>
        <w:trPr>
          <w:trHeight w:val="1755" w:hRule="atLeast"/>
        </w:trPr>
        <w:tc>
          <w:tcPr>
            <w:tcW w:w="1720" w:type="dxa"/>
            <w:tcBorders>
              <w:top w:val="nil"/>
              <w:left w:val="single" w:color="auto" w:sz="4" w:space="0"/>
              <w:bottom w:val="single" w:color="auto" w:sz="4" w:space="0"/>
              <w:right w:val="single" w:color="auto" w:sz="4" w:space="0"/>
            </w:tcBorders>
            <w:shd w:val="clear" w:color="auto" w:fill="auto"/>
            <w:vAlign w:val="center"/>
          </w:tcPr>
          <w:p w14:paraId="4EE0388E">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概况</w:t>
            </w:r>
          </w:p>
        </w:tc>
        <w:tc>
          <w:tcPr>
            <w:tcW w:w="8960" w:type="dxa"/>
            <w:gridSpan w:val="3"/>
            <w:tcBorders>
              <w:top w:val="single" w:color="auto" w:sz="4" w:space="0"/>
              <w:left w:val="nil"/>
              <w:bottom w:val="single" w:color="auto" w:sz="4" w:space="0"/>
              <w:right w:val="single" w:color="auto" w:sz="4" w:space="0"/>
            </w:tcBorders>
            <w:shd w:val="clear" w:color="auto" w:fill="auto"/>
            <w:vAlign w:val="center"/>
          </w:tcPr>
          <w:p w14:paraId="4608F895">
            <w:pPr>
              <w:widowControl/>
              <w:spacing w:line="240" w:lineRule="auto"/>
              <w:rPr>
                <w:rFonts w:ascii="宋体" w:hAnsi="宋体" w:eastAsia="宋体" w:cs="宋体"/>
                <w:color w:val="000000"/>
                <w:kern w:val="0"/>
                <w:sz w:val="22"/>
              </w:rPr>
            </w:pPr>
            <w:r>
              <w:rPr>
                <w:rFonts w:hint="eastAsia" w:ascii="宋体" w:hAnsi="宋体" w:eastAsia="宋体" w:cs="宋体"/>
                <w:color w:val="000000"/>
                <w:kern w:val="0"/>
                <w:sz w:val="22"/>
              </w:rPr>
              <w:t xml:space="preserve"> 全年科技计划项目经费457万元由以下项目完成：粮、经、林作物和畜、禽、水产新品种选育（引种）及配套优质高产栽培（养殖）237万；农村科技示范网络、示范基地和示范园建设90万；教育、卫生等社会事业科研50万；其它科研经费20万；工业和成果类项目60万元。依据《中共上杭县委 上杭县人民政府 关于深化科技体制改革 加快上杭创新体系建设实施的意见》杭委【2012】105号，通过安排科技计划项目费用，引导和促进科技创新、技术研究。</w:t>
            </w:r>
          </w:p>
        </w:tc>
      </w:tr>
      <w:tr w14:paraId="3C29010F">
        <w:tblPrEx>
          <w:tblCellMar>
            <w:top w:w="0" w:type="dxa"/>
            <w:left w:w="108" w:type="dxa"/>
            <w:bottom w:w="0" w:type="dxa"/>
            <w:right w:w="108" w:type="dxa"/>
          </w:tblCellMar>
        </w:tblPrEx>
        <w:trPr>
          <w:trHeight w:val="469" w:hRule="atLeast"/>
        </w:trPr>
        <w:tc>
          <w:tcPr>
            <w:tcW w:w="1720" w:type="dxa"/>
            <w:vMerge w:val="restart"/>
            <w:tcBorders>
              <w:top w:val="nil"/>
              <w:left w:val="single" w:color="auto" w:sz="4" w:space="0"/>
              <w:bottom w:val="single" w:color="auto" w:sz="4" w:space="0"/>
              <w:right w:val="single" w:color="auto" w:sz="4" w:space="0"/>
            </w:tcBorders>
            <w:shd w:val="clear" w:color="auto" w:fill="auto"/>
            <w:vAlign w:val="center"/>
          </w:tcPr>
          <w:p w14:paraId="37CA12B3">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 xml:space="preserve">绩效目标  </w:t>
            </w:r>
          </w:p>
        </w:tc>
        <w:tc>
          <w:tcPr>
            <w:tcW w:w="1720" w:type="dxa"/>
            <w:tcBorders>
              <w:top w:val="nil"/>
              <w:left w:val="nil"/>
              <w:bottom w:val="single" w:color="auto" w:sz="4" w:space="0"/>
              <w:right w:val="single" w:color="auto" w:sz="4" w:space="0"/>
            </w:tcBorders>
            <w:shd w:val="clear" w:color="auto" w:fill="auto"/>
            <w:vAlign w:val="center"/>
          </w:tcPr>
          <w:p w14:paraId="345DE07C">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指标</w:t>
            </w:r>
          </w:p>
        </w:tc>
        <w:tc>
          <w:tcPr>
            <w:tcW w:w="4060" w:type="dxa"/>
            <w:tcBorders>
              <w:top w:val="nil"/>
              <w:left w:val="nil"/>
              <w:bottom w:val="single" w:color="auto" w:sz="4" w:space="0"/>
              <w:right w:val="single" w:color="auto" w:sz="4" w:space="0"/>
            </w:tcBorders>
            <w:shd w:val="clear" w:color="auto" w:fill="auto"/>
            <w:vAlign w:val="center"/>
          </w:tcPr>
          <w:p w14:paraId="25B90188">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绩效内容</w:t>
            </w:r>
          </w:p>
        </w:tc>
        <w:tc>
          <w:tcPr>
            <w:tcW w:w="3180" w:type="dxa"/>
            <w:tcBorders>
              <w:top w:val="nil"/>
              <w:left w:val="nil"/>
              <w:bottom w:val="single" w:color="auto" w:sz="4" w:space="0"/>
              <w:right w:val="single" w:color="auto" w:sz="4" w:space="0"/>
            </w:tcBorders>
            <w:shd w:val="clear" w:color="auto" w:fill="auto"/>
            <w:vAlign w:val="center"/>
          </w:tcPr>
          <w:p w14:paraId="274E2D25">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全年绩效目标值</w:t>
            </w:r>
          </w:p>
        </w:tc>
      </w:tr>
      <w:tr w14:paraId="590ADD06">
        <w:tblPrEx>
          <w:tblCellMar>
            <w:top w:w="0" w:type="dxa"/>
            <w:left w:w="108" w:type="dxa"/>
            <w:bottom w:w="0" w:type="dxa"/>
            <w:right w:w="108" w:type="dxa"/>
          </w:tblCellMar>
        </w:tblPrEx>
        <w:trPr>
          <w:trHeight w:val="469" w:hRule="atLeast"/>
        </w:trPr>
        <w:tc>
          <w:tcPr>
            <w:tcW w:w="1720" w:type="dxa"/>
            <w:vMerge w:val="continue"/>
            <w:tcBorders>
              <w:top w:val="nil"/>
              <w:left w:val="single" w:color="auto" w:sz="4" w:space="0"/>
              <w:bottom w:val="single" w:color="auto" w:sz="4" w:space="0"/>
              <w:right w:val="single" w:color="auto" w:sz="4" w:space="0"/>
            </w:tcBorders>
            <w:vAlign w:val="center"/>
          </w:tcPr>
          <w:p w14:paraId="2D5E3873">
            <w:pPr>
              <w:widowControl/>
              <w:spacing w:line="240" w:lineRule="auto"/>
              <w:jc w:val="left"/>
              <w:rPr>
                <w:rFonts w:ascii="宋体" w:hAnsi="宋体" w:eastAsia="宋体" w:cs="宋体"/>
                <w:b/>
                <w:bCs/>
                <w:color w:val="000000"/>
                <w:kern w:val="0"/>
                <w:sz w:val="22"/>
              </w:rPr>
            </w:pPr>
          </w:p>
        </w:tc>
        <w:tc>
          <w:tcPr>
            <w:tcW w:w="1720" w:type="dxa"/>
            <w:vMerge w:val="restart"/>
            <w:tcBorders>
              <w:top w:val="nil"/>
              <w:left w:val="single" w:color="auto" w:sz="4" w:space="0"/>
              <w:bottom w:val="single" w:color="000000" w:sz="4" w:space="0"/>
              <w:right w:val="single" w:color="auto" w:sz="4" w:space="0"/>
            </w:tcBorders>
            <w:shd w:val="clear" w:color="auto" w:fill="auto"/>
            <w:vAlign w:val="center"/>
          </w:tcPr>
          <w:p w14:paraId="140D0E46">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投入</w:t>
            </w:r>
          </w:p>
        </w:tc>
        <w:tc>
          <w:tcPr>
            <w:tcW w:w="4060" w:type="dxa"/>
            <w:tcBorders>
              <w:top w:val="nil"/>
              <w:left w:val="nil"/>
              <w:bottom w:val="single" w:color="auto" w:sz="4" w:space="0"/>
              <w:right w:val="single" w:color="auto" w:sz="4" w:space="0"/>
            </w:tcBorders>
            <w:shd w:val="clear" w:color="auto" w:fill="auto"/>
            <w:vAlign w:val="center"/>
          </w:tcPr>
          <w:p w14:paraId="26DAA5CC">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建成基地时间（年）</w:t>
            </w:r>
          </w:p>
        </w:tc>
        <w:tc>
          <w:tcPr>
            <w:tcW w:w="3180" w:type="dxa"/>
            <w:tcBorders>
              <w:top w:val="nil"/>
              <w:left w:val="nil"/>
              <w:bottom w:val="single" w:color="auto" w:sz="4" w:space="0"/>
              <w:right w:val="single" w:color="auto" w:sz="4" w:space="0"/>
            </w:tcBorders>
            <w:shd w:val="clear" w:color="auto" w:fill="auto"/>
            <w:vAlign w:val="center"/>
          </w:tcPr>
          <w:p w14:paraId="3BCF6CFB">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1年（2021.1-12）</w:t>
            </w:r>
          </w:p>
        </w:tc>
      </w:tr>
      <w:tr w14:paraId="35957717">
        <w:tblPrEx>
          <w:tblCellMar>
            <w:top w:w="0" w:type="dxa"/>
            <w:left w:w="108" w:type="dxa"/>
            <w:bottom w:w="0" w:type="dxa"/>
            <w:right w:w="108" w:type="dxa"/>
          </w:tblCellMar>
        </w:tblPrEx>
        <w:trPr>
          <w:trHeight w:val="469" w:hRule="atLeast"/>
        </w:trPr>
        <w:tc>
          <w:tcPr>
            <w:tcW w:w="1720" w:type="dxa"/>
            <w:vMerge w:val="continue"/>
            <w:tcBorders>
              <w:top w:val="nil"/>
              <w:left w:val="single" w:color="auto" w:sz="4" w:space="0"/>
              <w:bottom w:val="single" w:color="auto" w:sz="4" w:space="0"/>
              <w:right w:val="single" w:color="auto" w:sz="4" w:space="0"/>
            </w:tcBorders>
            <w:vAlign w:val="center"/>
          </w:tcPr>
          <w:p w14:paraId="697D0121">
            <w:pPr>
              <w:widowControl/>
              <w:spacing w:line="240" w:lineRule="auto"/>
              <w:jc w:val="left"/>
              <w:rPr>
                <w:rFonts w:ascii="宋体" w:hAnsi="宋体" w:eastAsia="宋体" w:cs="宋体"/>
                <w:b/>
                <w:bCs/>
                <w:color w:val="000000"/>
                <w:kern w:val="0"/>
                <w:sz w:val="22"/>
              </w:rPr>
            </w:pPr>
          </w:p>
        </w:tc>
        <w:tc>
          <w:tcPr>
            <w:tcW w:w="1720" w:type="dxa"/>
            <w:vMerge w:val="continue"/>
            <w:tcBorders>
              <w:top w:val="nil"/>
              <w:left w:val="single" w:color="auto" w:sz="4" w:space="0"/>
              <w:bottom w:val="single" w:color="000000" w:sz="4" w:space="0"/>
              <w:right w:val="single" w:color="auto" w:sz="4" w:space="0"/>
            </w:tcBorders>
            <w:vAlign w:val="center"/>
          </w:tcPr>
          <w:p w14:paraId="0A56426D">
            <w:pPr>
              <w:widowControl/>
              <w:spacing w:line="240" w:lineRule="auto"/>
              <w:jc w:val="left"/>
              <w:rPr>
                <w:rFonts w:ascii="宋体" w:hAnsi="宋体" w:eastAsia="宋体" w:cs="宋体"/>
                <w:color w:val="000000"/>
                <w:kern w:val="0"/>
                <w:sz w:val="22"/>
              </w:rPr>
            </w:pPr>
          </w:p>
        </w:tc>
        <w:tc>
          <w:tcPr>
            <w:tcW w:w="4060" w:type="dxa"/>
            <w:tcBorders>
              <w:top w:val="nil"/>
              <w:left w:val="nil"/>
              <w:bottom w:val="single" w:color="auto" w:sz="4" w:space="0"/>
              <w:right w:val="single" w:color="auto" w:sz="4" w:space="0"/>
            </w:tcBorders>
            <w:shd w:val="clear" w:color="auto" w:fill="auto"/>
            <w:vAlign w:val="center"/>
          </w:tcPr>
          <w:p w14:paraId="181039CE">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拨付给企业的资金（万元）</w:t>
            </w:r>
          </w:p>
        </w:tc>
        <w:tc>
          <w:tcPr>
            <w:tcW w:w="3180" w:type="dxa"/>
            <w:tcBorders>
              <w:top w:val="nil"/>
              <w:left w:val="nil"/>
              <w:bottom w:val="single" w:color="auto" w:sz="4" w:space="0"/>
              <w:right w:val="single" w:color="auto" w:sz="4" w:space="0"/>
            </w:tcBorders>
            <w:shd w:val="clear" w:color="auto" w:fill="auto"/>
            <w:vAlign w:val="center"/>
          </w:tcPr>
          <w:p w14:paraId="024EC312">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457</w:t>
            </w:r>
          </w:p>
        </w:tc>
      </w:tr>
      <w:tr w14:paraId="39090BED">
        <w:tblPrEx>
          <w:tblCellMar>
            <w:top w:w="0" w:type="dxa"/>
            <w:left w:w="108" w:type="dxa"/>
            <w:bottom w:w="0" w:type="dxa"/>
            <w:right w:w="108" w:type="dxa"/>
          </w:tblCellMar>
        </w:tblPrEx>
        <w:trPr>
          <w:trHeight w:val="469" w:hRule="atLeast"/>
        </w:trPr>
        <w:tc>
          <w:tcPr>
            <w:tcW w:w="1720" w:type="dxa"/>
            <w:vMerge w:val="continue"/>
            <w:tcBorders>
              <w:top w:val="nil"/>
              <w:left w:val="single" w:color="auto" w:sz="4" w:space="0"/>
              <w:bottom w:val="single" w:color="auto" w:sz="4" w:space="0"/>
              <w:right w:val="single" w:color="auto" w:sz="4" w:space="0"/>
            </w:tcBorders>
            <w:vAlign w:val="center"/>
          </w:tcPr>
          <w:p w14:paraId="499E51C3">
            <w:pPr>
              <w:widowControl/>
              <w:spacing w:line="240" w:lineRule="auto"/>
              <w:jc w:val="left"/>
              <w:rPr>
                <w:rFonts w:ascii="宋体" w:hAnsi="宋体" w:eastAsia="宋体" w:cs="宋体"/>
                <w:b/>
                <w:bCs/>
                <w:color w:val="000000"/>
                <w:kern w:val="0"/>
                <w:sz w:val="22"/>
              </w:rPr>
            </w:pPr>
          </w:p>
        </w:tc>
        <w:tc>
          <w:tcPr>
            <w:tcW w:w="1720" w:type="dxa"/>
            <w:vMerge w:val="restart"/>
            <w:tcBorders>
              <w:top w:val="nil"/>
              <w:left w:val="single" w:color="auto" w:sz="4" w:space="0"/>
              <w:bottom w:val="single" w:color="000000" w:sz="4" w:space="0"/>
              <w:right w:val="single" w:color="auto" w:sz="4" w:space="0"/>
            </w:tcBorders>
            <w:shd w:val="clear" w:color="auto" w:fill="auto"/>
            <w:vAlign w:val="center"/>
          </w:tcPr>
          <w:p w14:paraId="63314452">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产出</w:t>
            </w:r>
          </w:p>
        </w:tc>
        <w:tc>
          <w:tcPr>
            <w:tcW w:w="4060" w:type="dxa"/>
            <w:tcBorders>
              <w:top w:val="nil"/>
              <w:left w:val="nil"/>
              <w:bottom w:val="single" w:color="auto" w:sz="4" w:space="0"/>
              <w:right w:val="single" w:color="auto" w:sz="4" w:space="0"/>
            </w:tcBorders>
            <w:shd w:val="clear" w:color="auto" w:fill="auto"/>
            <w:vAlign w:val="center"/>
          </w:tcPr>
          <w:p w14:paraId="2F7B1939">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集中培训人次</w:t>
            </w:r>
          </w:p>
        </w:tc>
        <w:tc>
          <w:tcPr>
            <w:tcW w:w="3180" w:type="dxa"/>
            <w:tcBorders>
              <w:top w:val="nil"/>
              <w:left w:val="nil"/>
              <w:bottom w:val="single" w:color="auto" w:sz="4" w:space="0"/>
              <w:right w:val="single" w:color="auto" w:sz="4" w:space="0"/>
            </w:tcBorders>
            <w:shd w:val="clear" w:color="auto" w:fill="auto"/>
            <w:vAlign w:val="center"/>
          </w:tcPr>
          <w:p w14:paraId="0D6394DC">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1200人次</w:t>
            </w:r>
          </w:p>
        </w:tc>
      </w:tr>
      <w:tr w14:paraId="55E07439">
        <w:tblPrEx>
          <w:tblCellMar>
            <w:top w:w="0" w:type="dxa"/>
            <w:left w:w="108" w:type="dxa"/>
            <w:bottom w:w="0" w:type="dxa"/>
            <w:right w:w="108" w:type="dxa"/>
          </w:tblCellMar>
        </w:tblPrEx>
        <w:trPr>
          <w:trHeight w:val="469" w:hRule="atLeast"/>
        </w:trPr>
        <w:tc>
          <w:tcPr>
            <w:tcW w:w="1720" w:type="dxa"/>
            <w:vMerge w:val="continue"/>
            <w:tcBorders>
              <w:top w:val="nil"/>
              <w:left w:val="single" w:color="auto" w:sz="4" w:space="0"/>
              <w:bottom w:val="single" w:color="auto" w:sz="4" w:space="0"/>
              <w:right w:val="single" w:color="auto" w:sz="4" w:space="0"/>
            </w:tcBorders>
            <w:vAlign w:val="center"/>
          </w:tcPr>
          <w:p w14:paraId="2FC6F9B8">
            <w:pPr>
              <w:widowControl/>
              <w:spacing w:line="240" w:lineRule="auto"/>
              <w:jc w:val="left"/>
              <w:rPr>
                <w:rFonts w:ascii="宋体" w:hAnsi="宋体" w:eastAsia="宋体" w:cs="宋体"/>
                <w:b/>
                <w:bCs/>
                <w:color w:val="000000"/>
                <w:kern w:val="0"/>
                <w:sz w:val="22"/>
              </w:rPr>
            </w:pPr>
          </w:p>
        </w:tc>
        <w:tc>
          <w:tcPr>
            <w:tcW w:w="1720" w:type="dxa"/>
            <w:vMerge w:val="continue"/>
            <w:tcBorders>
              <w:top w:val="nil"/>
              <w:left w:val="single" w:color="auto" w:sz="4" w:space="0"/>
              <w:bottom w:val="single" w:color="000000" w:sz="4" w:space="0"/>
              <w:right w:val="single" w:color="auto" w:sz="4" w:space="0"/>
            </w:tcBorders>
            <w:vAlign w:val="center"/>
          </w:tcPr>
          <w:p w14:paraId="4C936883">
            <w:pPr>
              <w:widowControl/>
              <w:spacing w:line="240" w:lineRule="auto"/>
              <w:jc w:val="left"/>
              <w:rPr>
                <w:rFonts w:ascii="宋体" w:hAnsi="宋体" w:eastAsia="宋体" w:cs="宋体"/>
                <w:color w:val="000000"/>
                <w:kern w:val="0"/>
                <w:sz w:val="22"/>
              </w:rPr>
            </w:pPr>
          </w:p>
        </w:tc>
        <w:tc>
          <w:tcPr>
            <w:tcW w:w="4060" w:type="dxa"/>
            <w:tcBorders>
              <w:top w:val="nil"/>
              <w:left w:val="nil"/>
              <w:bottom w:val="single" w:color="auto" w:sz="4" w:space="0"/>
              <w:right w:val="single" w:color="auto" w:sz="4" w:space="0"/>
            </w:tcBorders>
            <w:shd w:val="clear" w:color="auto" w:fill="auto"/>
            <w:vAlign w:val="center"/>
          </w:tcPr>
          <w:p w14:paraId="20A9BD40">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新建基地个数</w:t>
            </w:r>
          </w:p>
        </w:tc>
        <w:tc>
          <w:tcPr>
            <w:tcW w:w="3180" w:type="dxa"/>
            <w:tcBorders>
              <w:top w:val="nil"/>
              <w:left w:val="nil"/>
              <w:bottom w:val="single" w:color="auto" w:sz="4" w:space="0"/>
              <w:right w:val="single" w:color="auto" w:sz="4" w:space="0"/>
            </w:tcBorders>
            <w:shd w:val="clear" w:color="auto" w:fill="auto"/>
            <w:vAlign w:val="center"/>
          </w:tcPr>
          <w:p w14:paraId="7F6F06E8">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11</w:t>
            </w:r>
          </w:p>
        </w:tc>
      </w:tr>
      <w:tr w14:paraId="27466108">
        <w:tblPrEx>
          <w:tblCellMar>
            <w:top w:w="0" w:type="dxa"/>
            <w:left w:w="108" w:type="dxa"/>
            <w:bottom w:w="0" w:type="dxa"/>
            <w:right w:w="108" w:type="dxa"/>
          </w:tblCellMar>
        </w:tblPrEx>
        <w:trPr>
          <w:trHeight w:val="469" w:hRule="atLeast"/>
        </w:trPr>
        <w:tc>
          <w:tcPr>
            <w:tcW w:w="1720" w:type="dxa"/>
            <w:vMerge w:val="continue"/>
            <w:tcBorders>
              <w:top w:val="nil"/>
              <w:left w:val="single" w:color="auto" w:sz="4" w:space="0"/>
              <w:bottom w:val="single" w:color="auto" w:sz="4" w:space="0"/>
              <w:right w:val="single" w:color="auto" w:sz="4" w:space="0"/>
            </w:tcBorders>
            <w:vAlign w:val="center"/>
          </w:tcPr>
          <w:p w14:paraId="2D5BAB7D">
            <w:pPr>
              <w:widowControl/>
              <w:spacing w:line="240" w:lineRule="auto"/>
              <w:jc w:val="left"/>
              <w:rPr>
                <w:rFonts w:ascii="宋体" w:hAnsi="宋体" w:eastAsia="宋体" w:cs="宋体"/>
                <w:b/>
                <w:bCs/>
                <w:color w:val="000000"/>
                <w:kern w:val="0"/>
                <w:sz w:val="22"/>
              </w:rPr>
            </w:pPr>
          </w:p>
        </w:tc>
        <w:tc>
          <w:tcPr>
            <w:tcW w:w="1720" w:type="dxa"/>
            <w:vMerge w:val="continue"/>
            <w:tcBorders>
              <w:top w:val="nil"/>
              <w:left w:val="single" w:color="auto" w:sz="4" w:space="0"/>
              <w:bottom w:val="single" w:color="000000" w:sz="4" w:space="0"/>
              <w:right w:val="single" w:color="auto" w:sz="4" w:space="0"/>
            </w:tcBorders>
            <w:vAlign w:val="center"/>
          </w:tcPr>
          <w:p w14:paraId="20174C89">
            <w:pPr>
              <w:widowControl/>
              <w:spacing w:line="240" w:lineRule="auto"/>
              <w:jc w:val="left"/>
              <w:rPr>
                <w:rFonts w:ascii="宋体" w:hAnsi="宋体" w:eastAsia="宋体" w:cs="宋体"/>
                <w:color w:val="000000"/>
                <w:kern w:val="0"/>
                <w:sz w:val="22"/>
              </w:rPr>
            </w:pPr>
          </w:p>
        </w:tc>
        <w:tc>
          <w:tcPr>
            <w:tcW w:w="4060" w:type="dxa"/>
            <w:tcBorders>
              <w:top w:val="nil"/>
              <w:left w:val="nil"/>
              <w:bottom w:val="single" w:color="auto" w:sz="4" w:space="0"/>
              <w:right w:val="single" w:color="auto" w:sz="4" w:space="0"/>
            </w:tcBorders>
            <w:shd w:val="clear" w:color="auto" w:fill="auto"/>
            <w:vAlign w:val="center"/>
          </w:tcPr>
          <w:p w14:paraId="21D0B534">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验收合格率</w:t>
            </w:r>
          </w:p>
        </w:tc>
        <w:tc>
          <w:tcPr>
            <w:tcW w:w="3180" w:type="dxa"/>
            <w:tcBorders>
              <w:top w:val="nil"/>
              <w:left w:val="nil"/>
              <w:bottom w:val="single" w:color="auto" w:sz="4" w:space="0"/>
              <w:right w:val="single" w:color="auto" w:sz="4" w:space="0"/>
            </w:tcBorders>
            <w:shd w:val="clear" w:color="auto" w:fill="auto"/>
            <w:vAlign w:val="center"/>
          </w:tcPr>
          <w:p w14:paraId="3D5E4C4A">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100%</w:t>
            </w:r>
          </w:p>
        </w:tc>
      </w:tr>
      <w:tr w14:paraId="748032C0">
        <w:tblPrEx>
          <w:tblCellMar>
            <w:top w:w="0" w:type="dxa"/>
            <w:left w:w="108" w:type="dxa"/>
            <w:bottom w:w="0" w:type="dxa"/>
            <w:right w:w="108" w:type="dxa"/>
          </w:tblCellMar>
        </w:tblPrEx>
        <w:trPr>
          <w:trHeight w:val="469" w:hRule="atLeast"/>
        </w:trPr>
        <w:tc>
          <w:tcPr>
            <w:tcW w:w="1720" w:type="dxa"/>
            <w:vMerge w:val="continue"/>
            <w:tcBorders>
              <w:top w:val="nil"/>
              <w:left w:val="single" w:color="auto" w:sz="4" w:space="0"/>
              <w:bottom w:val="single" w:color="auto" w:sz="4" w:space="0"/>
              <w:right w:val="single" w:color="auto" w:sz="4" w:space="0"/>
            </w:tcBorders>
            <w:vAlign w:val="center"/>
          </w:tcPr>
          <w:p w14:paraId="5E718296">
            <w:pPr>
              <w:widowControl/>
              <w:spacing w:line="240" w:lineRule="auto"/>
              <w:jc w:val="left"/>
              <w:rPr>
                <w:rFonts w:ascii="宋体" w:hAnsi="宋体" w:eastAsia="宋体" w:cs="宋体"/>
                <w:b/>
                <w:bCs/>
                <w:color w:val="000000"/>
                <w:kern w:val="0"/>
                <w:sz w:val="22"/>
              </w:rPr>
            </w:pPr>
          </w:p>
        </w:tc>
        <w:tc>
          <w:tcPr>
            <w:tcW w:w="1720" w:type="dxa"/>
            <w:vMerge w:val="restart"/>
            <w:tcBorders>
              <w:top w:val="nil"/>
              <w:left w:val="single" w:color="auto" w:sz="4" w:space="0"/>
              <w:bottom w:val="single" w:color="auto" w:sz="4" w:space="0"/>
              <w:right w:val="single" w:color="auto" w:sz="4" w:space="0"/>
            </w:tcBorders>
            <w:shd w:val="clear" w:color="auto" w:fill="auto"/>
            <w:vAlign w:val="center"/>
          </w:tcPr>
          <w:p w14:paraId="5F0304FB">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效益</w:t>
            </w:r>
          </w:p>
        </w:tc>
        <w:tc>
          <w:tcPr>
            <w:tcW w:w="4060" w:type="dxa"/>
            <w:tcBorders>
              <w:top w:val="nil"/>
              <w:left w:val="nil"/>
              <w:bottom w:val="single" w:color="auto" w:sz="4" w:space="0"/>
              <w:right w:val="single" w:color="auto" w:sz="4" w:space="0"/>
            </w:tcBorders>
            <w:shd w:val="clear" w:color="auto" w:fill="auto"/>
            <w:vAlign w:val="center"/>
          </w:tcPr>
          <w:p w14:paraId="74C72908">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增加就业人数</w:t>
            </w:r>
          </w:p>
        </w:tc>
        <w:tc>
          <w:tcPr>
            <w:tcW w:w="3180" w:type="dxa"/>
            <w:tcBorders>
              <w:top w:val="nil"/>
              <w:left w:val="nil"/>
              <w:bottom w:val="single" w:color="auto" w:sz="4" w:space="0"/>
              <w:right w:val="single" w:color="auto" w:sz="4" w:space="0"/>
            </w:tcBorders>
            <w:shd w:val="clear" w:color="auto" w:fill="auto"/>
            <w:vAlign w:val="center"/>
          </w:tcPr>
          <w:p w14:paraId="0B51B748">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≥240</w:t>
            </w:r>
          </w:p>
        </w:tc>
      </w:tr>
      <w:tr w14:paraId="17ECB9DE">
        <w:tblPrEx>
          <w:tblCellMar>
            <w:top w:w="0" w:type="dxa"/>
            <w:left w:w="108" w:type="dxa"/>
            <w:bottom w:w="0" w:type="dxa"/>
            <w:right w:w="108" w:type="dxa"/>
          </w:tblCellMar>
        </w:tblPrEx>
        <w:trPr>
          <w:trHeight w:val="469" w:hRule="atLeast"/>
        </w:trPr>
        <w:tc>
          <w:tcPr>
            <w:tcW w:w="1720" w:type="dxa"/>
            <w:vMerge w:val="continue"/>
            <w:tcBorders>
              <w:top w:val="nil"/>
              <w:left w:val="single" w:color="auto" w:sz="4" w:space="0"/>
              <w:bottom w:val="single" w:color="auto" w:sz="4" w:space="0"/>
              <w:right w:val="single" w:color="auto" w:sz="4" w:space="0"/>
            </w:tcBorders>
            <w:vAlign w:val="center"/>
          </w:tcPr>
          <w:p w14:paraId="58D9042F">
            <w:pPr>
              <w:widowControl/>
              <w:spacing w:line="240" w:lineRule="auto"/>
              <w:jc w:val="left"/>
              <w:rPr>
                <w:rFonts w:ascii="宋体" w:hAnsi="宋体" w:eastAsia="宋体" w:cs="宋体"/>
                <w:b/>
                <w:bCs/>
                <w:color w:val="000000"/>
                <w:kern w:val="0"/>
                <w:sz w:val="22"/>
              </w:rPr>
            </w:pPr>
          </w:p>
        </w:tc>
        <w:tc>
          <w:tcPr>
            <w:tcW w:w="1720" w:type="dxa"/>
            <w:vMerge w:val="continue"/>
            <w:tcBorders>
              <w:top w:val="nil"/>
              <w:left w:val="single" w:color="auto" w:sz="4" w:space="0"/>
              <w:bottom w:val="single" w:color="auto" w:sz="4" w:space="0"/>
              <w:right w:val="single" w:color="auto" w:sz="4" w:space="0"/>
            </w:tcBorders>
            <w:vAlign w:val="center"/>
          </w:tcPr>
          <w:p w14:paraId="4C8F50E3">
            <w:pPr>
              <w:widowControl/>
              <w:spacing w:line="240" w:lineRule="auto"/>
              <w:jc w:val="left"/>
              <w:rPr>
                <w:rFonts w:ascii="宋体" w:hAnsi="宋体" w:eastAsia="宋体" w:cs="宋体"/>
                <w:color w:val="000000"/>
                <w:kern w:val="0"/>
                <w:sz w:val="22"/>
              </w:rPr>
            </w:pPr>
          </w:p>
        </w:tc>
        <w:tc>
          <w:tcPr>
            <w:tcW w:w="4060" w:type="dxa"/>
            <w:tcBorders>
              <w:top w:val="nil"/>
              <w:left w:val="nil"/>
              <w:bottom w:val="single" w:color="auto" w:sz="4" w:space="0"/>
              <w:right w:val="single" w:color="auto" w:sz="4" w:space="0"/>
            </w:tcBorders>
            <w:shd w:val="clear" w:color="auto" w:fill="auto"/>
            <w:vAlign w:val="center"/>
          </w:tcPr>
          <w:p w14:paraId="0768B797">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增加产值（万元）</w:t>
            </w:r>
          </w:p>
        </w:tc>
        <w:tc>
          <w:tcPr>
            <w:tcW w:w="3180" w:type="dxa"/>
            <w:tcBorders>
              <w:top w:val="nil"/>
              <w:left w:val="nil"/>
              <w:bottom w:val="single" w:color="auto" w:sz="4" w:space="0"/>
              <w:right w:val="single" w:color="auto" w:sz="4" w:space="0"/>
            </w:tcBorders>
            <w:shd w:val="clear" w:color="auto" w:fill="auto"/>
            <w:vAlign w:val="center"/>
          </w:tcPr>
          <w:p w14:paraId="3DC81461">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≥650</w:t>
            </w:r>
          </w:p>
        </w:tc>
      </w:tr>
      <w:tr w14:paraId="74BF3FFD">
        <w:tblPrEx>
          <w:tblCellMar>
            <w:top w:w="0" w:type="dxa"/>
            <w:left w:w="108" w:type="dxa"/>
            <w:bottom w:w="0" w:type="dxa"/>
            <w:right w:w="108" w:type="dxa"/>
          </w:tblCellMar>
        </w:tblPrEx>
        <w:trPr>
          <w:trHeight w:val="469" w:hRule="atLeast"/>
        </w:trPr>
        <w:tc>
          <w:tcPr>
            <w:tcW w:w="1720" w:type="dxa"/>
            <w:vMerge w:val="continue"/>
            <w:tcBorders>
              <w:top w:val="nil"/>
              <w:left w:val="single" w:color="auto" w:sz="4" w:space="0"/>
              <w:bottom w:val="single" w:color="auto" w:sz="4" w:space="0"/>
              <w:right w:val="single" w:color="auto" w:sz="4" w:space="0"/>
            </w:tcBorders>
            <w:vAlign w:val="center"/>
          </w:tcPr>
          <w:p w14:paraId="1E4576E6">
            <w:pPr>
              <w:widowControl/>
              <w:spacing w:line="240" w:lineRule="auto"/>
              <w:jc w:val="left"/>
              <w:rPr>
                <w:rFonts w:ascii="宋体" w:hAnsi="宋体" w:eastAsia="宋体" w:cs="宋体"/>
                <w:b/>
                <w:bCs/>
                <w:color w:val="000000"/>
                <w:kern w:val="0"/>
                <w:sz w:val="22"/>
              </w:rPr>
            </w:pPr>
          </w:p>
        </w:tc>
        <w:tc>
          <w:tcPr>
            <w:tcW w:w="1720" w:type="dxa"/>
            <w:vMerge w:val="continue"/>
            <w:tcBorders>
              <w:top w:val="nil"/>
              <w:left w:val="single" w:color="auto" w:sz="4" w:space="0"/>
              <w:bottom w:val="single" w:color="auto" w:sz="4" w:space="0"/>
              <w:right w:val="single" w:color="auto" w:sz="4" w:space="0"/>
            </w:tcBorders>
            <w:vAlign w:val="center"/>
          </w:tcPr>
          <w:p w14:paraId="70308434">
            <w:pPr>
              <w:widowControl/>
              <w:spacing w:line="240" w:lineRule="auto"/>
              <w:jc w:val="left"/>
              <w:rPr>
                <w:rFonts w:ascii="宋体" w:hAnsi="宋体" w:eastAsia="宋体" w:cs="宋体"/>
                <w:color w:val="000000"/>
                <w:kern w:val="0"/>
                <w:sz w:val="22"/>
              </w:rPr>
            </w:pPr>
          </w:p>
        </w:tc>
        <w:tc>
          <w:tcPr>
            <w:tcW w:w="4060" w:type="dxa"/>
            <w:tcBorders>
              <w:top w:val="nil"/>
              <w:left w:val="nil"/>
              <w:bottom w:val="single" w:color="auto" w:sz="4" w:space="0"/>
              <w:right w:val="single" w:color="auto" w:sz="4" w:space="0"/>
            </w:tcBorders>
            <w:shd w:val="clear" w:color="auto" w:fill="auto"/>
            <w:vAlign w:val="center"/>
          </w:tcPr>
          <w:p w14:paraId="3DDD6385">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国家环保标准符合率</w:t>
            </w:r>
          </w:p>
        </w:tc>
        <w:tc>
          <w:tcPr>
            <w:tcW w:w="3180" w:type="dxa"/>
            <w:tcBorders>
              <w:top w:val="nil"/>
              <w:left w:val="nil"/>
              <w:bottom w:val="single" w:color="auto" w:sz="4" w:space="0"/>
              <w:right w:val="single" w:color="auto" w:sz="4" w:space="0"/>
            </w:tcBorders>
            <w:shd w:val="clear" w:color="auto" w:fill="auto"/>
            <w:vAlign w:val="center"/>
          </w:tcPr>
          <w:p w14:paraId="1C5FBCB1">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100%</w:t>
            </w:r>
          </w:p>
        </w:tc>
      </w:tr>
      <w:tr w14:paraId="4B9C8CA0">
        <w:tblPrEx>
          <w:tblCellMar>
            <w:top w:w="0" w:type="dxa"/>
            <w:left w:w="108" w:type="dxa"/>
            <w:bottom w:w="0" w:type="dxa"/>
            <w:right w:w="108" w:type="dxa"/>
          </w:tblCellMar>
        </w:tblPrEx>
        <w:trPr>
          <w:trHeight w:val="495" w:hRule="atLeast"/>
        </w:trPr>
        <w:tc>
          <w:tcPr>
            <w:tcW w:w="1720" w:type="dxa"/>
            <w:vMerge w:val="continue"/>
            <w:tcBorders>
              <w:top w:val="nil"/>
              <w:left w:val="single" w:color="auto" w:sz="4" w:space="0"/>
              <w:bottom w:val="single" w:color="auto" w:sz="4" w:space="0"/>
              <w:right w:val="single" w:color="auto" w:sz="4" w:space="0"/>
            </w:tcBorders>
            <w:vAlign w:val="center"/>
          </w:tcPr>
          <w:p w14:paraId="46F03366">
            <w:pPr>
              <w:widowControl/>
              <w:spacing w:line="240" w:lineRule="auto"/>
              <w:jc w:val="left"/>
              <w:rPr>
                <w:rFonts w:ascii="宋体" w:hAnsi="宋体" w:eastAsia="宋体" w:cs="宋体"/>
                <w:b/>
                <w:bCs/>
                <w:color w:val="000000"/>
                <w:kern w:val="0"/>
                <w:sz w:val="22"/>
              </w:rPr>
            </w:pPr>
          </w:p>
        </w:tc>
        <w:tc>
          <w:tcPr>
            <w:tcW w:w="1720" w:type="dxa"/>
            <w:vMerge w:val="continue"/>
            <w:tcBorders>
              <w:top w:val="nil"/>
              <w:left w:val="single" w:color="auto" w:sz="4" w:space="0"/>
              <w:bottom w:val="single" w:color="auto" w:sz="4" w:space="0"/>
              <w:right w:val="single" w:color="auto" w:sz="4" w:space="0"/>
            </w:tcBorders>
            <w:vAlign w:val="center"/>
          </w:tcPr>
          <w:p w14:paraId="3A7975D8">
            <w:pPr>
              <w:widowControl/>
              <w:spacing w:line="240" w:lineRule="auto"/>
              <w:jc w:val="left"/>
              <w:rPr>
                <w:rFonts w:ascii="宋体" w:hAnsi="宋体" w:eastAsia="宋体" w:cs="宋体"/>
                <w:color w:val="000000"/>
                <w:kern w:val="0"/>
                <w:sz w:val="22"/>
              </w:rPr>
            </w:pPr>
          </w:p>
        </w:tc>
        <w:tc>
          <w:tcPr>
            <w:tcW w:w="4060" w:type="dxa"/>
            <w:tcBorders>
              <w:top w:val="nil"/>
              <w:left w:val="nil"/>
              <w:bottom w:val="single" w:color="auto" w:sz="4" w:space="0"/>
              <w:right w:val="single" w:color="auto" w:sz="4" w:space="0"/>
            </w:tcBorders>
            <w:shd w:val="clear" w:color="auto" w:fill="auto"/>
            <w:vAlign w:val="center"/>
          </w:tcPr>
          <w:p w14:paraId="37608044">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持续新增新工艺或新技术个数</w:t>
            </w:r>
          </w:p>
        </w:tc>
        <w:tc>
          <w:tcPr>
            <w:tcW w:w="3180" w:type="dxa"/>
            <w:tcBorders>
              <w:top w:val="nil"/>
              <w:left w:val="nil"/>
              <w:bottom w:val="single" w:color="auto" w:sz="4" w:space="0"/>
              <w:right w:val="single" w:color="auto" w:sz="4" w:space="0"/>
            </w:tcBorders>
            <w:shd w:val="clear" w:color="auto" w:fill="auto"/>
            <w:vAlign w:val="center"/>
          </w:tcPr>
          <w:p w14:paraId="77FA2F4C">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≥3</w:t>
            </w:r>
          </w:p>
        </w:tc>
      </w:tr>
    </w:tbl>
    <w:p w14:paraId="7D3AB97F">
      <w:pPr>
        <w:spacing w:line="600" w:lineRule="exact"/>
        <w:ind w:firstLine="640" w:firstLineChars="200"/>
        <w:rPr>
          <w:rFonts w:ascii="仿宋" w:hAnsi="仿宋" w:eastAsia="仿宋"/>
          <w:sz w:val="32"/>
          <w:szCs w:val="32"/>
        </w:rPr>
      </w:pPr>
    </w:p>
    <w:p w14:paraId="13495F11">
      <w:pPr>
        <w:spacing w:line="600" w:lineRule="exact"/>
        <w:ind w:firstLine="640" w:firstLineChars="200"/>
        <w:rPr>
          <w:rFonts w:ascii="仿宋" w:hAnsi="仿宋" w:eastAsia="仿宋"/>
          <w:sz w:val="32"/>
          <w:szCs w:val="32"/>
        </w:rPr>
      </w:pPr>
    </w:p>
    <w:p w14:paraId="08252630">
      <w:pPr>
        <w:spacing w:line="600" w:lineRule="exact"/>
        <w:ind w:firstLine="640" w:firstLineChars="200"/>
        <w:rPr>
          <w:rFonts w:ascii="仿宋" w:hAnsi="仿宋" w:eastAsia="仿宋"/>
          <w:sz w:val="32"/>
          <w:szCs w:val="32"/>
        </w:rPr>
      </w:pPr>
    </w:p>
    <w:p w14:paraId="2C5C2769">
      <w:pPr>
        <w:spacing w:line="600" w:lineRule="exact"/>
        <w:ind w:firstLine="640" w:firstLineChars="200"/>
        <w:rPr>
          <w:rFonts w:ascii="仿宋" w:hAnsi="仿宋" w:eastAsia="仿宋"/>
          <w:sz w:val="32"/>
          <w:szCs w:val="32"/>
        </w:rPr>
      </w:pPr>
    </w:p>
    <w:p w14:paraId="47A11A57">
      <w:pPr>
        <w:spacing w:line="600" w:lineRule="exact"/>
        <w:ind w:firstLine="640" w:firstLineChars="200"/>
        <w:rPr>
          <w:rFonts w:ascii="仿宋" w:hAnsi="仿宋" w:eastAsia="仿宋"/>
          <w:sz w:val="32"/>
          <w:szCs w:val="32"/>
        </w:rPr>
      </w:pPr>
    </w:p>
    <w:p w14:paraId="64639847">
      <w:pPr>
        <w:spacing w:line="600" w:lineRule="exact"/>
        <w:ind w:firstLine="640" w:firstLineChars="200"/>
        <w:rPr>
          <w:rFonts w:ascii="仿宋" w:hAnsi="仿宋" w:eastAsia="仿宋"/>
          <w:sz w:val="32"/>
          <w:szCs w:val="32"/>
        </w:rPr>
      </w:pPr>
    </w:p>
    <w:p w14:paraId="19C33FAA">
      <w:pPr>
        <w:spacing w:line="600" w:lineRule="exact"/>
        <w:ind w:firstLine="640" w:firstLineChars="200"/>
        <w:rPr>
          <w:rFonts w:ascii="仿宋" w:hAnsi="仿宋" w:eastAsia="仿宋"/>
          <w:sz w:val="32"/>
          <w:szCs w:val="32"/>
        </w:rPr>
      </w:pPr>
    </w:p>
    <w:p w14:paraId="6DDB78F6">
      <w:pPr>
        <w:widowControl/>
        <w:spacing w:line="240" w:lineRule="auto"/>
        <w:rPr>
          <w:rFonts w:ascii="方正小标宋_GBK" w:hAnsi="宋体" w:eastAsia="方正小标宋_GBK" w:cs="宋体"/>
          <w:kern w:val="0"/>
          <w:sz w:val="28"/>
          <w:szCs w:val="28"/>
        </w:rPr>
      </w:pPr>
      <w:r>
        <w:rPr>
          <w:rFonts w:hint="eastAsia" w:ascii="方正小标宋_GBK" w:hAnsi="宋体" w:eastAsia="方正小标宋_GBK" w:cs="宋体"/>
          <w:kern w:val="0"/>
          <w:sz w:val="28"/>
          <w:szCs w:val="28"/>
        </w:rPr>
        <w:t>附表3-12-2</w:t>
      </w:r>
    </w:p>
    <w:p w14:paraId="055E7497">
      <w:pPr>
        <w:spacing w:line="600" w:lineRule="exact"/>
        <w:ind w:firstLine="640" w:firstLineChars="200"/>
        <w:rPr>
          <w:rFonts w:ascii="仿宋" w:hAnsi="仿宋" w:eastAsia="仿宋"/>
          <w:sz w:val="32"/>
          <w:szCs w:val="32"/>
        </w:rPr>
      </w:pPr>
    </w:p>
    <w:tbl>
      <w:tblPr>
        <w:tblStyle w:val="6"/>
        <w:tblW w:w="9620" w:type="dxa"/>
        <w:tblInd w:w="94" w:type="dxa"/>
        <w:tblLayout w:type="autofit"/>
        <w:tblCellMar>
          <w:top w:w="0" w:type="dxa"/>
          <w:left w:w="108" w:type="dxa"/>
          <w:bottom w:w="0" w:type="dxa"/>
          <w:right w:w="108" w:type="dxa"/>
        </w:tblCellMar>
      </w:tblPr>
      <w:tblGrid>
        <w:gridCol w:w="1720"/>
        <w:gridCol w:w="1080"/>
        <w:gridCol w:w="4500"/>
        <w:gridCol w:w="2320"/>
      </w:tblGrid>
      <w:tr w14:paraId="6360DB14">
        <w:tblPrEx>
          <w:tblCellMar>
            <w:top w:w="0" w:type="dxa"/>
            <w:left w:w="108" w:type="dxa"/>
            <w:bottom w:w="0" w:type="dxa"/>
            <w:right w:w="108" w:type="dxa"/>
          </w:tblCellMar>
        </w:tblPrEx>
        <w:trPr>
          <w:trHeight w:val="405" w:hRule="atLeast"/>
        </w:trPr>
        <w:tc>
          <w:tcPr>
            <w:tcW w:w="9620" w:type="dxa"/>
            <w:gridSpan w:val="4"/>
            <w:tcBorders>
              <w:top w:val="nil"/>
              <w:left w:val="nil"/>
              <w:bottom w:val="single" w:color="auto" w:sz="4" w:space="0"/>
              <w:right w:val="nil"/>
            </w:tcBorders>
            <w:shd w:val="clear" w:color="auto" w:fill="auto"/>
            <w:noWrap/>
            <w:vAlign w:val="center"/>
          </w:tcPr>
          <w:p w14:paraId="76071FE1">
            <w:pPr>
              <w:widowControl/>
              <w:spacing w:line="240" w:lineRule="auto"/>
              <w:jc w:val="center"/>
              <w:rPr>
                <w:rFonts w:ascii="方正小标宋_GBK" w:hAnsi="宋体" w:eastAsia="方正小标宋_GBK" w:cs="宋体"/>
                <w:kern w:val="0"/>
                <w:sz w:val="32"/>
                <w:szCs w:val="32"/>
              </w:rPr>
            </w:pPr>
            <w:r>
              <w:rPr>
                <w:rFonts w:hint="eastAsia" w:ascii="方正小标宋_GBK" w:hAnsi="宋体" w:eastAsia="方正小标宋_GBK" w:cs="宋体"/>
                <w:kern w:val="0"/>
                <w:sz w:val="32"/>
                <w:szCs w:val="32"/>
              </w:rPr>
              <w:t>2021年度专项资金绩效目标表</w:t>
            </w:r>
          </w:p>
        </w:tc>
      </w:tr>
      <w:tr w14:paraId="465AF483">
        <w:tblPrEx>
          <w:tblCellMar>
            <w:top w:w="0" w:type="dxa"/>
            <w:left w:w="108" w:type="dxa"/>
            <w:bottom w:w="0" w:type="dxa"/>
            <w:right w:w="108" w:type="dxa"/>
          </w:tblCellMar>
        </w:tblPrEx>
        <w:trPr>
          <w:trHeight w:val="450" w:hRule="atLeast"/>
        </w:trPr>
        <w:tc>
          <w:tcPr>
            <w:tcW w:w="1720" w:type="dxa"/>
            <w:tcBorders>
              <w:top w:val="nil"/>
              <w:left w:val="single" w:color="auto" w:sz="4" w:space="0"/>
              <w:bottom w:val="single" w:color="auto" w:sz="4" w:space="0"/>
              <w:right w:val="single" w:color="auto" w:sz="4" w:space="0"/>
            </w:tcBorders>
            <w:shd w:val="clear" w:color="auto" w:fill="auto"/>
            <w:vAlign w:val="center"/>
          </w:tcPr>
          <w:p w14:paraId="1B416EFE">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立项项目名称</w:t>
            </w:r>
          </w:p>
        </w:tc>
        <w:tc>
          <w:tcPr>
            <w:tcW w:w="7900" w:type="dxa"/>
            <w:gridSpan w:val="3"/>
            <w:tcBorders>
              <w:top w:val="single" w:color="auto" w:sz="4" w:space="0"/>
              <w:left w:val="nil"/>
              <w:bottom w:val="single" w:color="auto" w:sz="4" w:space="0"/>
              <w:right w:val="single" w:color="auto" w:sz="4" w:space="0"/>
            </w:tcBorders>
            <w:shd w:val="clear" w:color="auto" w:fill="auto"/>
          </w:tcPr>
          <w:p w14:paraId="2A8DE006">
            <w:pPr>
              <w:widowControl/>
              <w:spacing w:line="240" w:lineRule="auto"/>
              <w:jc w:val="center"/>
              <w:rPr>
                <w:rFonts w:ascii="方正小标宋简体" w:hAnsi="宋体" w:eastAsia="方正小标宋简体" w:cs="宋体"/>
                <w:color w:val="000000"/>
                <w:kern w:val="0"/>
                <w:sz w:val="22"/>
              </w:rPr>
            </w:pPr>
            <w:r>
              <w:rPr>
                <w:rFonts w:hint="eastAsia" w:ascii="方正小标宋简体" w:hAnsi="宋体" w:eastAsia="方正小标宋简体" w:cs="宋体"/>
                <w:color w:val="000000"/>
                <w:kern w:val="0"/>
                <w:sz w:val="22"/>
              </w:rPr>
              <w:t xml:space="preserve">科技创新资金 </w:t>
            </w:r>
          </w:p>
        </w:tc>
      </w:tr>
      <w:tr w14:paraId="4F6D6A7C">
        <w:tblPrEx>
          <w:tblCellMar>
            <w:top w:w="0" w:type="dxa"/>
            <w:left w:w="108" w:type="dxa"/>
            <w:bottom w:w="0" w:type="dxa"/>
            <w:right w:w="108" w:type="dxa"/>
          </w:tblCellMar>
        </w:tblPrEx>
        <w:trPr>
          <w:trHeight w:val="1665" w:hRule="atLeast"/>
        </w:trPr>
        <w:tc>
          <w:tcPr>
            <w:tcW w:w="1720" w:type="dxa"/>
            <w:tcBorders>
              <w:top w:val="nil"/>
              <w:left w:val="single" w:color="auto" w:sz="4" w:space="0"/>
              <w:bottom w:val="single" w:color="auto" w:sz="4" w:space="0"/>
              <w:right w:val="single" w:color="auto" w:sz="4" w:space="0"/>
            </w:tcBorders>
            <w:shd w:val="clear" w:color="auto" w:fill="auto"/>
            <w:vAlign w:val="center"/>
          </w:tcPr>
          <w:p w14:paraId="54D5CB94">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概况</w:t>
            </w:r>
          </w:p>
        </w:tc>
        <w:tc>
          <w:tcPr>
            <w:tcW w:w="7900" w:type="dxa"/>
            <w:gridSpan w:val="3"/>
            <w:tcBorders>
              <w:top w:val="single" w:color="auto" w:sz="4" w:space="0"/>
              <w:left w:val="nil"/>
              <w:bottom w:val="single" w:color="auto" w:sz="4" w:space="0"/>
              <w:right w:val="single" w:color="auto" w:sz="4" w:space="0"/>
            </w:tcBorders>
            <w:shd w:val="clear" w:color="auto" w:fill="auto"/>
            <w:vAlign w:val="center"/>
          </w:tcPr>
          <w:p w14:paraId="50DB7B49">
            <w:pPr>
              <w:widowControl/>
              <w:spacing w:line="240" w:lineRule="auto"/>
              <w:rPr>
                <w:rFonts w:ascii="宋体" w:hAnsi="宋体" w:eastAsia="宋体" w:cs="宋体"/>
                <w:color w:val="000000"/>
                <w:kern w:val="0"/>
                <w:sz w:val="22"/>
              </w:rPr>
            </w:pPr>
            <w:r>
              <w:rPr>
                <w:rFonts w:hint="eastAsia" w:ascii="宋体" w:hAnsi="宋体" w:eastAsia="宋体" w:cs="宋体"/>
                <w:color w:val="000000"/>
                <w:kern w:val="0"/>
                <w:sz w:val="22"/>
              </w:rPr>
              <w:t xml:space="preserve"> 围绕我县“2+3”特别是金铜产业，全年安排8个以内技术含量较高，创新性较强，能形成自主知识产权的技术创新项目，引进一批适用高新技术，开发一批高新技术产品，培育一批高新技术企业、技术创新型企业，突破制约我县重点产业发展关键共性技术问题，促进我县企业的创新发展。   </w:t>
            </w:r>
          </w:p>
        </w:tc>
      </w:tr>
      <w:tr w14:paraId="7458FCA6">
        <w:tblPrEx>
          <w:tblCellMar>
            <w:top w:w="0" w:type="dxa"/>
            <w:left w:w="108" w:type="dxa"/>
            <w:bottom w:w="0" w:type="dxa"/>
            <w:right w:w="108" w:type="dxa"/>
          </w:tblCellMar>
        </w:tblPrEx>
        <w:trPr>
          <w:trHeight w:val="469" w:hRule="atLeast"/>
        </w:trPr>
        <w:tc>
          <w:tcPr>
            <w:tcW w:w="1720" w:type="dxa"/>
            <w:vMerge w:val="restart"/>
            <w:tcBorders>
              <w:top w:val="nil"/>
              <w:left w:val="single" w:color="auto" w:sz="4" w:space="0"/>
              <w:bottom w:val="single" w:color="auto" w:sz="4" w:space="0"/>
              <w:right w:val="single" w:color="auto" w:sz="4" w:space="0"/>
            </w:tcBorders>
            <w:shd w:val="clear" w:color="auto" w:fill="auto"/>
            <w:vAlign w:val="center"/>
          </w:tcPr>
          <w:p w14:paraId="7ACC3B56">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 xml:space="preserve">绩效目标  </w:t>
            </w:r>
          </w:p>
        </w:tc>
        <w:tc>
          <w:tcPr>
            <w:tcW w:w="1080" w:type="dxa"/>
            <w:tcBorders>
              <w:top w:val="nil"/>
              <w:left w:val="nil"/>
              <w:bottom w:val="single" w:color="auto" w:sz="4" w:space="0"/>
              <w:right w:val="single" w:color="auto" w:sz="4" w:space="0"/>
            </w:tcBorders>
            <w:shd w:val="clear" w:color="auto" w:fill="auto"/>
            <w:vAlign w:val="center"/>
          </w:tcPr>
          <w:p w14:paraId="2F3E33FE">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指标</w:t>
            </w:r>
          </w:p>
        </w:tc>
        <w:tc>
          <w:tcPr>
            <w:tcW w:w="4500" w:type="dxa"/>
            <w:tcBorders>
              <w:top w:val="nil"/>
              <w:left w:val="nil"/>
              <w:bottom w:val="single" w:color="auto" w:sz="4" w:space="0"/>
              <w:right w:val="single" w:color="auto" w:sz="4" w:space="0"/>
            </w:tcBorders>
            <w:shd w:val="clear" w:color="auto" w:fill="auto"/>
            <w:vAlign w:val="center"/>
          </w:tcPr>
          <w:p w14:paraId="05B214F6">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绩效内容</w:t>
            </w:r>
          </w:p>
        </w:tc>
        <w:tc>
          <w:tcPr>
            <w:tcW w:w="2320" w:type="dxa"/>
            <w:tcBorders>
              <w:top w:val="nil"/>
              <w:left w:val="nil"/>
              <w:bottom w:val="single" w:color="auto" w:sz="4" w:space="0"/>
              <w:right w:val="single" w:color="auto" w:sz="4" w:space="0"/>
            </w:tcBorders>
            <w:shd w:val="clear" w:color="auto" w:fill="auto"/>
            <w:vAlign w:val="center"/>
          </w:tcPr>
          <w:p w14:paraId="4468F1A9">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全年绩效目标值</w:t>
            </w:r>
          </w:p>
        </w:tc>
      </w:tr>
      <w:tr w14:paraId="700CA72B">
        <w:tblPrEx>
          <w:tblCellMar>
            <w:top w:w="0" w:type="dxa"/>
            <w:left w:w="108" w:type="dxa"/>
            <w:bottom w:w="0" w:type="dxa"/>
            <w:right w:w="108" w:type="dxa"/>
          </w:tblCellMar>
        </w:tblPrEx>
        <w:trPr>
          <w:trHeight w:val="469" w:hRule="atLeast"/>
        </w:trPr>
        <w:tc>
          <w:tcPr>
            <w:tcW w:w="1720" w:type="dxa"/>
            <w:vMerge w:val="continue"/>
            <w:tcBorders>
              <w:top w:val="nil"/>
              <w:left w:val="single" w:color="auto" w:sz="4" w:space="0"/>
              <w:bottom w:val="single" w:color="auto" w:sz="4" w:space="0"/>
              <w:right w:val="single" w:color="auto" w:sz="4" w:space="0"/>
            </w:tcBorders>
            <w:vAlign w:val="center"/>
          </w:tcPr>
          <w:p w14:paraId="626474D0">
            <w:pPr>
              <w:widowControl/>
              <w:spacing w:line="240" w:lineRule="auto"/>
              <w:jc w:val="left"/>
              <w:rPr>
                <w:rFonts w:ascii="宋体" w:hAnsi="宋体" w:eastAsia="宋体" w:cs="宋体"/>
                <w:b/>
                <w:bCs/>
                <w:color w:val="000000"/>
                <w:kern w:val="0"/>
                <w:sz w:val="22"/>
              </w:rPr>
            </w:pPr>
          </w:p>
        </w:tc>
        <w:tc>
          <w:tcPr>
            <w:tcW w:w="1080" w:type="dxa"/>
            <w:vMerge w:val="restart"/>
            <w:tcBorders>
              <w:top w:val="nil"/>
              <w:left w:val="single" w:color="auto" w:sz="4" w:space="0"/>
              <w:bottom w:val="single" w:color="000000" w:sz="4" w:space="0"/>
              <w:right w:val="single" w:color="auto" w:sz="4" w:space="0"/>
            </w:tcBorders>
            <w:shd w:val="clear" w:color="auto" w:fill="auto"/>
            <w:vAlign w:val="center"/>
          </w:tcPr>
          <w:p w14:paraId="35D2F3D0">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 xml:space="preserve">投入 </w:t>
            </w:r>
          </w:p>
        </w:tc>
        <w:tc>
          <w:tcPr>
            <w:tcW w:w="4500" w:type="dxa"/>
            <w:tcBorders>
              <w:top w:val="nil"/>
              <w:left w:val="nil"/>
              <w:bottom w:val="single" w:color="auto" w:sz="4" w:space="0"/>
              <w:right w:val="single" w:color="auto" w:sz="4" w:space="0"/>
            </w:tcBorders>
            <w:shd w:val="clear" w:color="auto" w:fill="auto"/>
            <w:vAlign w:val="center"/>
          </w:tcPr>
          <w:p w14:paraId="1A687829">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项目实施时间</w:t>
            </w:r>
          </w:p>
        </w:tc>
        <w:tc>
          <w:tcPr>
            <w:tcW w:w="2320" w:type="dxa"/>
            <w:tcBorders>
              <w:top w:val="nil"/>
              <w:left w:val="nil"/>
              <w:bottom w:val="single" w:color="auto" w:sz="4" w:space="0"/>
              <w:right w:val="single" w:color="auto" w:sz="4" w:space="0"/>
            </w:tcBorders>
            <w:shd w:val="clear" w:color="auto" w:fill="auto"/>
            <w:vAlign w:val="center"/>
          </w:tcPr>
          <w:p w14:paraId="45000DB7">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2</w:t>
            </w:r>
          </w:p>
        </w:tc>
      </w:tr>
      <w:tr w14:paraId="7EF7B48D">
        <w:tblPrEx>
          <w:tblCellMar>
            <w:top w:w="0" w:type="dxa"/>
            <w:left w:w="108" w:type="dxa"/>
            <w:bottom w:w="0" w:type="dxa"/>
            <w:right w:w="108" w:type="dxa"/>
          </w:tblCellMar>
        </w:tblPrEx>
        <w:trPr>
          <w:trHeight w:val="469" w:hRule="atLeast"/>
        </w:trPr>
        <w:tc>
          <w:tcPr>
            <w:tcW w:w="1720" w:type="dxa"/>
            <w:vMerge w:val="continue"/>
            <w:tcBorders>
              <w:top w:val="nil"/>
              <w:left w:val="single" w:color="auto" w:sz="4" w:space="0"/>
              <w:bottom w:val="single" w:color="auto" w:sz="4" w:space="0"/>
              <w:right w:val="single" w:color="auto" w:sz="4" w:space="0"/>
            </w:tcBorders>
            <w:vAlign w:val="center"/>
          </w:tcPr>
          <w:p w14:paraId="7FABFBBA">
            <w:pPr>
              <w:widowControl/>
              <w:spacing w:line="240" w:lineRule="auto"/>
              <w:jc w:val="left"/>
              <w:rPr>
                <w:rFonts w:ascii="宋体" w:hAnsi="宋体" w:eastAsia="宋体" w:cs="宋体"/>
                <w:b/>
                <w:bCs/>
                <w:color w:val="000000"/>
                <w:kern w:val="0"/>
                <w:sz w:val="22"/>
              </w:rPr>
            </w:pPr>
          </w:p>
        </w:tc>
        <w:tc>
          <w:tcPr>
            <w:tcW w:w="1080" w:type="dxa"/>
            <w:vMerge w:val="continue"/>
            <w:tcBorders>
              <w:top w:val="nil"/>
              <w:left w:val="single" w:color="auto" w:sz="4" w:space="0"/>
              <w:bottom w:val="single" w:color="000000" w:sz="4" w:space="0"/>
              <w:right w:val="single" w:color="auto" w:sz="4" w:space="0"/>
            </w:tcBorders>
            <w:vAlign w:val="center"/>
          </w:tcPr>
          <w:p w14:paraId="0D1DE2C5">
            <w:pPr>
              <w:widowControl/>
              <w:spacing w:line="240" w:lineRule="auto"/>
              <w:jc w:val="left"/>
              <w:rPr>
                <w:rFonts w:ascii="宋体" w:hAnsi="宋体" w:eastAsia="宋体" w:cs="宋体"/>
                <w:color w:val="000000"/>
                <w:kern w:val="0"/>
                <w:sz w:val="22"/>
              </w:rPr>
            </w:pPr>
          </w:p>
        </w:tc>
        <w:tc>
          <w:tcPr>
            <w:tcW w:w="4500" w:type="dxa"/>
            <w:tcBorders>
              <w:top w:val="nil"/>
              <w:left w:val="nil"/>
              <w:bottom w:val="single" w:color="auto" w:sz="4" w:space="0"/>
              <w:right w:val="single" w:color="auto" w:sz="4" w:space="0"/>
            </w:tcBorders>
            <w:shd w:val="clear" w:color="auto" w:fill="auto"/>
            <w:vAlign w:val="center"/>
          </w:tcPr>
          <w:p w14:paraId="0EA9FDF9">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投入财政资金</w:t>
            </w:r>
          </w:p>
        </w:tc>
        <w:tc>
          <w:tcPr>
            <w:tcW w:w="2320" w:type="dxa"/>
            <w:tcBorders>
              <w:top w:val="nil"/>
              <w:left w:val="nil"/>
              <w:bottom w:val="single" w:color="auto" w:sz="4" w:space="0"/>
              <w:right w:val="single" w:color="auto" w:sz="4" w:space="0"/>
            </w:tcBorders>
            <w:shd w:val="clear" w:color="auto" w:fill="auto"/>
            <w:vAlign w:val="center"/>
          </w:tcPr>
          <w:p w14:paraId="437FEA06">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173</w:t>
            </w:r>
          </w:p>
        </w:tc>
      </w:tr>
      <w:tr w14:paraId="5059A40E">
        <w:tblPrEx>
          <w:tblCellMar>
            <w:top w:w="0" w:type="dxa"/>
            <w:left w:w="108" w:type="dxa"/>
            <w:bottom w:w="0" w:type="dxa"/>
            <w:right w:w="108" w:type="dxa"/>
          </w:tblCellMar>
        </w:tblPrEx>
        <w:trPr>
          <w:trHeight w:val="469" w:hRule="atLeast"/>
        </w:trPr>
        <w:tc>
          <w:tcPr>
            <w:tcW w:w="1720" w:type="dxa"/>
            <w:vMerge w:val="continue"/>
            <w:tcBorders>
              <w:top w:val="nil"/>
              <w:left w:val="single" w:color="auto" w:sz="4" w:space="0"/>
              <w:bottom w:val="single" w:color="auto" w:sz="4" w:space="0"/>
              <w:right w:val="single" w:color="auto" w:sz="4" w:space="0"/>
            </w:tcBorders>
            <w:vAlign w:val="center"/>
          </w:tcPr>
          <w:p w14:paraId="19C0F968">
            <w:pPr>
              <w:widowControl/>
              <w:spacing w:line="240" w:lineRule="auto"/>
              <w:jc w:val="left"/>
              <w:rPr>
                <w:rFonts w:ascii="宋体" w:hAnsi="宋体" w:eastAsia="宋体" w:cs="宋体"/>
                <w:b/>
                <w:bCs/>
                <w:color w:val="000000"/>
                <w:kern w:val="0"/>
                <w:sz w:val="22"/>
              </w:rPr>
            </w:pPr>
          </w:p>
        </w:tc>
        <w:tc>
          <w:tcPr>
            <w:tcW w:w="1080" w:type="dxa"/>
            <w:vMerge w:val="restart"/>
            <w:tcBorders>
              <w:top w:val="nil"/>
              <w:left w:val="single" w:color="auto" w:sz="4" w:space="0"/>
              <w:bottom w:val="single" w:color="000000" w:sz="4" w:space="0"/>
              <w:right w:val="single" w:color="auto" w:sz="4" w:space="0"/>
            </w:tcBorders>
            <w:shd w:val="clear" w:color="auto" w:fill="auto"/>
            <w:vAlign w:val="center"/>
          </w:tcPr>
          <w:p w14:paraId="07ACF883">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产出</w:t>
            </w:r>
          </w:p>
        </w:tc>
        <w:tc>
          <w:tcPr>
            <w:tcW w:w="4500" w:type="dxa"/>
            <w:tcBorders>
              <w:top w:val="nil"/>
              <w:left w:val="nil"/>
              <w:bottom w:val="single" w:color="auto" w:sz="4" w:space="0"/>
              <w:right w:val="single" w:color="auto" w:sz="4" w:space="0"/>
            </w:tcBorders>
            <w:shd w:val="clear" w:color="auto" w:fill="auto"/>
            <w:vAlign w:val="center"/>
          </w:tcPr>
          <w:p w14:paraId="2D8C585A">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惠及上杭企业家数</w:t>
            </w:r>
          </w:p>
        </w:tc>
        <w:tc>
          <w:tcPr>
            <w:tcW w:w="2320" w:type="dxa"/>
            <w:tcBorders>
              <w:top w:val="nil"/>
              <w:left w:val="nil"/>
              <w:bottom w:val="single" w:color="auto" w:sz="4" w:space="0"/>
              <w:right w:val="single" w:color="auto" w:sz="4" w:space="0"/>
            </w:tcBorders>
            <w:shd w:val="clear" w:color="auto" w:fill="auto"/>
            <w:vAlign w:val="center"/>
          </w:tcPr>
          <w:p w14:paraId="55522436">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15</w:t>
            </w:r>
          </w:p>
        </w:tc>
      </w:tr>
      <w:tr w14:paraId="1AD2FB5C">
        <w:tblPrEx>
          <w:tblCellMar>
            <w:top w:w="0" w:type="dxa"/>
            <w:left w:w="108" w:type="dxa"/>
            <w:bottom w:w="0" w:type="dxa"/>
            <w:right w:w="108" w:type="dxa"/>
          </w:tblCellMar>
        </w:tblPrEx>
        <w:trPr>
          <w:trHeight w:val="469" w:hRule="atLeast"/>
        </w:trPr>
        <w:tc>
          <w:tcPr>
            <w:tcW w:w="1720" w:type="dxa"/>
            <w:vMerge w:val="continue"/>
            <w:tcBorders>
              <w:top w:val="nil"/>
              <w:left w:val="single" w:color="auto" w:sz="4" w:space="0"/>
              <w:bottom w:val="single" w:color="auto" w:sz="4" w:space="0"/>
              <w:right w:val="single" w:color="auto" w:sz="4" w:space="0"/>
            </w:tcBorders>
            <w:vAlign w:val="center"/>
          </w:tcPr>
          <w:p w14:paraId="06E8426C">
            <w:pPr>
              <w:widowControl/>
              <w:spacing w:line="240" w:lineRule="auto"/>
              <w:jc w:val="left"/>
              <w:rPr>
                <w:rFonts w:ascii="宋体" w:hAnsi="宋体" w:eastAsia="宋体" w:cs="宋体"/>
                <w:b/>
                <w:bCs/>
                <w:color w:val="000000"/>
                <w:kern w:val="0"/>
                <w:sz w:val="22"/>
              </w:rPr>
            </w:pPr>
          </w:p>
        </w:tc>
        <w:tc>
          <w:tcPr>
            <w:tcW w:w="1080" w:type="dxa"/>
            <w:vMerge w:val="continue"/>
            <w:tcBorders>
              <w:top w:val="nil"/>
              <w:left w:val="single" w:color="auto" w:sz="4" w:space="0"/>
              <w:bottom w:val="single" w:color="000000" w:sz="4" w:space="0"/>
              <w:right w:val="single" w:color="auto" w:sz="4" w:space="0"/>
            </w:tcBorders>
            <w:vAlign w:val="center"/>
          </w:tcPr>
          <w:p w14:paraId="7EF55B29">
            <w:pPr>
              <w:widowControl/>
              <w:spacing w:line="240" w:lineRule="auto"/>
              <w:jc w:val="left"/>
              <w:rPr>
                <w:rFonts w:ascii="宋体" w:hAnsi="宋体" w:eastAsia="宋体" w:cs="宋体"/>
                <w:color w:val="000000"/>
                <w:kern w:val="0"/>
                <w:sz w:val="22"/>
              </w:rPr>
            </w:pPr>
          </w:p>
        </w:tc>
        <w:tc>
          <w:tcPr>
            <w:tcW w:w="4500" w:type="dxa"/>
            <w:tcBorders>
              <w:top w:val="nil"/>
              <w:left w:val="nil"/>
              <w:bottom w:val="single" w:color="auto" w:sz="4" w:space="0"/>
              <w:right w:val="single" w:color="auto" w:sz="4" w:space="0"/>
            </w:tcBorders>
            <w:shd w:val="clear" w:color="auto" w:fill="auto"/>
            <w:vAlign w:val="center"/>
          </w:tcPr>
          <w:p w14:paraId="0929A7CF">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新增授权专利件数</w:t>
            </w:r>
          </w:p>
        </w:tc>
        <w:tc>
          <w:tcPr>
            <w:tcW w:w="2320" w:type="dxa"/>
            <w:tcBorders>
              <w:top w:val="nil"/>
              <w:left w:val="nil"/>
              <w:bottom w:val="single" w:color="auto" w:sz="4" w:space="0"/>
              <w:right w:val="single" w:color="auto" w:sz="4" w:space="0"/>
            </w:tcBorders>
            <w:shd w:val="clear" w:color="auto" w:fill="auto"/>
            <w:vAlign w:val="center"/>
          </w:tcPr>
          <w:p w14:paraId="1ACA31DD">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≥5</w:t>
            </w:r>
          </w:p>
        </w:tc>
      </w:tr>
      <w:tr w14:paraId="5A63E61B">
        <w:tblPrEx>
          <w:tblCellMar>
            <w:top w:w="0" w:type="dxa"/>
            <w:left w:w="108" w:type="dxa"/>
            <w:bottom w:w="0" w:type="dxa"/>
            <w:right w:w="108" w:type="dxa"/>
          </w:tblCellMar>
        </w:tblPrEx>
        <w:trPr>
          <w:trHeight w:val="469" w:hRule="atLeast"/>
        </w:trPr>
        <w:tc>
          <w:tcPr>
            <w:tcW w:w="1720" w:type="dxa"/>
            <w:vMerge w:val="continue"/>
            <w:tcBorders>
              <w:top w:val="nil"/>
              <w:left w:val="single" w:color="auto" w:sz="4" w:space="0"/>
              <w:bottom w:val="single" w:color="auto" w:sz="4" w:space="0"/>
              <w:right w:val="single" w:color="auto" w:sz="4" w:space="0"/>
            </w:tcBorders>
            <w:vAlign w:val="center"/>
          </w:tcPr>
          <w:p w14:paraId="1B247A65">
            <w:pPr>
              <w:widowControl/>
              <w:spacing w:line="240" w:lineRule="auto"/>
              <w:jc w:val="left"/>
              <w:rPr>
                <w:rFonts w:ascii="宋体" w:hAnsi="宋体" w:eastAsia="宋体" w:cs="宋体"/>
                <w:b/>
                <w:bCs/>
                <w:color w:val="000000"/>
                <w:kern w:val="0"/>
                <w:sz w:val="22"/>
              </w:rPr>
            </w:pPr>
          </w:p>
        </w:tc>
        <w:tc>
          <w:tcPr>
            <w:tcW w:w="1080" w:type="dxa"/>
            <w:vMerge w:val="continue"/>
            <w:tcBorders>
              <w:top w:val="nil"/>
              <w:left w:val="single" w:color="auto" w:sz="4" w:space="0"/>
              <w:bottom w:val="single" w:color="000000" w:sz="4" w:space="0"/>
              <w:right w:val="single" w:color="auto" w:sz="4" w:space="0"/>
            </w:tcBorders>
            <w:vAlign w:val="center"/>
          </w:tcPr>
          <w:p w14:paraId="0D242DCF">
            <w:pPr>
              <w:widowControl/>
              <w:spacing w:line="240" w:lineRule="auto"/>
              <w:jc w:val="left"/>
              <w:rPr>
                <w:rFonts w:ascii="宋体" w:hAnsi="宋体" w:eastAsia="宋体" w:cs="宋体"/>
                <w:color w:val="000000"/>
                <w:kern w:val="0"/>
                <w:sz w:val="22"/>
              </w:rPr>
            </w:pPr>
          </w:p>
        </w:tc>
        <w:tc>
          <w:tcPr>
            <w:tcW w:w="4500" w:type="dxa"/>
            <w:tcBorders>
              <w:top w:val="nil"/>
              <w:left w:val="nil"/>
              <w:bottom w:val="single" w:color="auto" w:sz="4" w:space="0"/>
              <w:right w:val="single" w:color="auto" w:sz="4" w:space="0"/>
            </w:tcBorders>
            <w:shd w:val="clear" w:color="auto" w:fill="auto"/>
            <w:vAlign w:val="center"/>
          </w:tcPr>
          <w:p w14:paraId="32C0F34E">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符合科技创新资金管理规定</w:t>
            </w:r>
          </w:p>
        </w:tc>
        <w:tc>
          <w:tcPr>
            <w:tcW w:w="2320" w:type="dxa"/>
            <w:tcBorders>
              <w:top w:val="nil"/>
              <w:left w:val="nil"/>
              <w:bottom w:val="single" w:color="auto" w:sz="4" w:space="0"/>
              <w:right w:val="single" w:color="auto" w:sz="4" w:space="0"/>
            </w:tcBorders>
            <w:shd w:val="clear" w:color="auto" w:fill="auto"/>
            <w:vAlign w:val="center"/>
          </w:tcPr>
          <w:p w14:paraId="47593D32">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100%</w:t>
            </w:r>
          </w:p>
        </w:tc>
      </w:tr>
      <w:tr w14:paraId="47DE3D57">
        <w:tblPrEx>
          <w:tblCellMar>
            <w:top w:w="0" w:type="dxa"/>
            <w:left w:w="108" w:type="dxa"/>
            <w:bottom w:w="0" w:type="dxa"/>
            <w:right w:w="108" w:type="dxa"/>
          </w:tblCellMar>
        </w:tblPrEx>
        <w:trPr>
          <w:trHeight w:val="469" w:hRule="atLeast"/>
        </w:trPr>
        <w:tc>
          <w:tcPr>
            <w:tcW w:w="1720" w:type="dxa"/>
            <w:vMerge w:val="continue"/>
            <w:tcBorders>
              <w:top w:val="nil"/>
              <w:left w:val="single" w:color="auto" w:sz="4" w:space="0"/>
              <w:bottom w:val="single" w:color="auto" w:sz="4" w:space="0"/>
              <w:right w:val="single" w:color="auto" w:sz="4" w:space="0"/>
            </w:tcBorders>
            <w:vAlign w:val="center"/>
          </w:tcPr>
          <w:p w14:paraId="6C108C6F">
            <w:pPr>
              <w:widowControl/>
              <w:spacing w:line="240" w:lineRule="auto"/>
              <w:jc w:val="left"/>
              <w:rPr>
                <w:rFonts w:ascii="宋体" w:hAnsi="宋体" w:eastAsia="宋体" w:cs="宋体"/>
                <w:b/>
                <w:bCs/>
                <w:color w:val="000000"/>
                <w:kern w:val="0"/>
                <w:sz w:val="22"/>
              </w:rPr>
            </w:pPr>
          </w:p>
        </w:tc>
        <w:tc>
          <w:tcPr>
            <w:tcW w:w="1080" w:type="dxa"/>
            <w:vMerge w:val="restart"/>
            <w:tcBorders>
              <w:top w:val="nil"/>
              <w:left w:val="single" w:color="auto" w:sz="4" w:space="0"/>
              <w:bottom w:val="single" w:color="auto" w:sz="4" w:space="0"/>
              <w:right w:val="single" w:color="auto" w:sz="4" w:space="0"/>
            </w:tcBorders>
            <w:shd w:val="clear" w:color="auto" w:fill="auto"/>
            <w:vAlign w:val="center"/>
          </w:tcPr>
          <w:p w14:paraId="5EC3DB85">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效益</w:t>
            </w:r>
          </w:p>
        </w:tc>
        <w:tc>
          <w:tcPr>
            <w:tcW w:w="4500" w:type="dxa"/>
            <w:tcBorders>
              <w:top w:val="nil"/>
              <w:left w:val="nil"/>
              <w:bottom w:val="single" w:color="auto" w:sz="4" w:space="0"/>
              <w:right w:val="single" w:color="auto" w:sz="4" w:space="0"/>
            </w:tcBorders>
            <w:shd w:val="clear" w:color="auto" w:fill="auto"/>
            <w:vAlign w:val="center"/>
          </w:tcPr>
          <w:p w14:paraId="24B77F44">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新增劳动力就业人数</w:t>
            </w:r>
          </w:p>
        </w:tc>
        <w:tc>
          <w:tcPr>
            <w:tcW w:w="2320" w:type="dxa"/>
            <w:tcBorders>
              <w:top w:val="nil"/>
              <w:left w:val="nil"/>
              <w:bottom w:val="single" w:color="auto" w:sz="4" w:space="0"/>
              <w:right w:val="single" w:color="auto" w:sz="4" w:space="0"/>
            </w:tcBorders>
            <w:shd w:val="clear" w:color="auto" w:fill="auto"/>
            <w:vAlign w:val="center"/>
          </w:tcPr>
          <w:p w14:paraId="212CAD01">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≥40</w:t>
            </w:r>
          </w:p>
        </w:tc>
      </w:tr>
      <w:tr w14:paraId="6333504C">
        <w:tblPrEx>
          <w:tblCellMar>
            <w:top w:w="0" w:type="dxa"/>
            <w:left w:w="108" w:type="dxa"/>
            <w:bottom w:w="0" w:type="dxa"/>
            <w:right w:w="108" w:type="dxa"/>
          </w:tblCellMar>
        </w:tblPrEx>
        <w:trPr>
          <w:trHeight w:val="469" w:hRule="atLeast"/>
        </w:trPr>
        <w:tc>
          <w:tcPr>
            <w:tcW w:w="1720" w:type="dxa"/>
            <w:vMerge w:val="continue"/>
            <w:tcBorders>
              <w:top w:val="nil"/>
              <w:left w:val="single" w:color="auto" w:sz="4" w:space="0"/>
              <w:bottom w:val="single" w:color="auto" w:sz="4" w:space="0"/>
              <w:right w:val="single" w:color="auto" w:sz="4" w:space="0"/>
            </w:tcBorders>
            <w:vAlign w:val="center"/>
          </w:tcPr>
          <w:p w14:paraId="22DBA212">
            <w:pPr>
              <w:widowControl/>
              <w:spacing w:line="240" w:lineRule="auto"/>
              <w:jc w:val="left"/>
              <w:rPr>
                <w:rFonts w:ascii="宋体" w:hAnsi="宋体" w:eastAsia="宋体" w:cs="宋体"/>
                <w:b/>
                <w:bCs/>
                <w:color w:val="000000"/>
                <w:kern w:val="0"/>
                <w:sz w:val="22"/>
              </w:rPr>
            </w:pPr>
          </w:p>
        </w:tc>
        <w:tc>
          <w:tcPr>
            <w:tcW w:w="1080" w:type="dxa"/>
            <w:vMerge w:val="continue"/>
            <w:tcBorders>
              <w:top w:val="nil"/>
              <w:left w:val="single" w:color="auto" w:sz="4" w:space="0"/>
              <w:bottom w:val="single" w:color="auto" w:sz="4" w:space="0"/>
              <w:right w:val="single" w:color="auto" w:sz="4" w:space="0"/>
            </w:tcBorders>
            <w:vAlign w:val="center"/>
          </w:tcPr>
          <w:p w14:paraId="6147F6B5">
            <w:pPr>
              <w:widowControl/>
              <w:spacing w:line="240" w:lineRule="auto"/>
              <w:jc w:val="left"/>
              <w:rPr>
                <w:rFonts w:ascii="宋体" w:hAnsi="宋体" w:eastAsia="宋体" w:cs="宋体"/>
                <w:color w:val="000000"/>
                <w:kern w:val="0"/>
                <w:sz w:val="22"/>
              </w:rPr>
            </w:pPr>
          </w:p>
        </w:tc>
        <w:tc>
          <w:tcPr>
            <w:tcW w:w="4500" w:type="dxa"/>
            <w:tcBorders>
              <w:top w:val="nil"/>
              <w:left w:val="nil"/>
              <w:bottom w:val="single" w:color="auto" w:sz="4" w:space="0"/>
              <w:right w:val="single" w:color="auto" w:sz="4" w:space="0"/>
            </w:tcBorders>
            <w:shd w:val="clear" w:color="auto" w:fill="auto"/>
            <w:vAlign w:val="center"/>
          </w:tcPr>
          <w:p w14:paraId="78585624">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新增产值</w:t>
            </w:r>
          </w:p>
        </w:tc>
        <w:tc>
          <w:tcPr>
            <w:tcW w:w="2320" w:type="dxa"/>
            <w:tcBorders>
              <w:top w:val="nil"/>
              <w:left w:val="nil"/>
              <w:bottom w:val="single" w:color="auto" w:sz="4" w:space="0"/>
              <w:right w:val="single" w:color="auto" w:sz="4" w:space="0"/>
            </w:tcBorders>
            <w:shd w:val="clear" w:color="auto" w:fill="auto"/>
            <w:vAlign w:val="center"/>
          </w:tcPr>
          <w:p w14:paraId="43694FF5">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≥2000万元</w:t>
            </w:r>
          </w:p>
        </w:tc>
      </w:tr>
      <w:tr w14:paraId="30D12D3A">
        <w:tblPrEx>
          <w:tblCellMar>
            <w:top w:w="0" w:type="dxa"/>
            <w:left w:w="108" w:type="dxa"/>
            <w:bottom w:w="0" w:type="dxa"/>
            <w:right w:w="108" w:type="dxa"/>
          </w:tblCellMar>
        </w:tblPrEx>
        <w:trPr>
          <w:trHeight w:val="469" w:hRule="atLeast"/>
        </w:trPr>
        <w:tc>
          <w:tcPr>
            <w:tcW w:w="1720" w:type="dxa"/>
            <w:vMerge w:val="continue"/>
            <w:tcBorders>
              <w:top w:val="nil"/>
              <w:left w:val="single" w:color="auto" w:sz="4" w:space="0"/>
              <w:bottom w:val="single" w:color="auto" w:sz="4" w:space="0"/>
              <w:right w:val="single" w:color="auto" w:sz="4" w:space="0"/>
            </w:tcBorders>
            <w:vAlign w:val="center"/>
          </w:tcPr>
          <w:p w14:paraId="3FCDE8AC">
            <w:pPr>
              <w:widowControl/>
              <w:spacing w:line="240" w:lineRule="auto"/>
              <w:jc w:val="left"/>
              <w:rPr>
                <w:rFonts w:ascii="宋体" w:hAnsi="宋体" w:eastAsia="宋体" w:cs="宋体"/>
                <w:b/>
                <w:bCs/>
                <w:color w:val="000000"/>
                <w:kern w:val="0"/>
                <w:sz w:val="22"/>
              </w:rPr>
            </w:pPr>
          </w:p>
        </w:tc>
        <w:tc>
          <w:tcPr>
            <w:tcW w:w="1080" w:type="dxa"/>
            <w:vMerge w:val="continue"/>
            <w:tcBorders>
              <w:top w:val="nil"/>
              <w:left w:val="single" w:color="auto" w:sz="4" w:space="0"/>
              <w:bottom w:val="single" w:color="auto" w:sz="4" w:space="0"/>
              <w:right w:val="single" w:color="auto" w:sz="4" w:space="0"/>
            </w:tcBorders>
            <w:vAlign w:val="center"/>
          </w:tcPr>
          <w:p w14:paraId="435C6D8F">
            <w:pPr>
              <w:widowControl/>
              <w:spacing w:line="240" w:lineRule="auto"/>
              <w:jc w:val="left"/>
              <w:rPr>
                <w:rFonts w:ascii="宋体" w:hAnsi="宋体" w:eastAsia="宋体" w:cs="宋体"/>
                <w:color w:val="000000"/>
                <w:kern w:val="0"/>
                <w:sz w:val="22"/>
              </w:rPr>
            </w:pPr>
          </w:p>
        </w:tc>
        <w:tc>
          <w:tcPr>
            <w:tcW w:w="4500" w:type="dxa"/>
            <w:tcBorders>
              <w:top w:val="nil"/>
              <w:left w:val="nil"/>
              <w:bottom w:val="single" w:color="auto" w:sz="4" w:space="0"/>
              <w:right w:val="single" w:color="auto" w:sz="4" w:space="0"/>
            </w:tcBorders>
            <w:shd w:val="clear" w:color="auto" w:fill="auto"/>
            <w:vAlign w:val="center"/>
          </w:tcPr>
          <w:p w14:paraId="6653A5FF">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绿色产业要求，节能环保行业标准</w:t>
            </w:r>
          </w:p>
        </w:tc>
        <w:tc>
          <w:tcPr>
            <w:tcW w:w="2320" w:type="dxa"/>
            <w:tcBorders>
              <w:top w:val="nil"/>
              <w:left w:val="nil"/>
              <w:bottom w:val="single" w:color="auto" w:sz="4" w:space="0"/>
              <w:right w:val="single" w:color="auto" w:sz="4" w:space="0"/>
            </w:tcBorders>
            <w:shd w:val="clear" w:color="auto" w:fill="auto"/>
            <w:vAlign w:val="center"/>
          </w:tcPr>
          <w:p w14:paraId="5CAA0365">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100%</w:t>
            </w:r>
          </w:p>
        </w:tc>
      </w:tr>
      <w:tr w14:paraId="6F1B635C">
        <w:tblPrEx>
          <w:tblCellMar>
            <w:top w:w="0" w:type="dxa"/>
            <w:left w:w="108" w:type="dxa"/>
            <w:bottom w:w="0" w:type="dxa"/>
            <w:right w:w="108" w:type="dxa"/>
          </w:tblCellMar>
        </w:tblPrEx>
        <w:trPr>
          <w:trHeight w:val="469" w:hRule="atLeast"/>
        </w:trPr>
        <w:tc>
          <w:tcPr>
            <w:tcW w:w="1720" w:type="dxa"/>
            <w:vMerge w:val="continue"/>
            <w:tcBorders>
              <w:top w:val="nil"/>
              <w:left w:val="single" w:color="auto" w:sz="4" w:space="0"/>
              <w:bottom w:val="single" w:color="auto" w:sz="4" w:space="0"/>
              <w:right w:val="single" w:color="auto" w:sz="4" w:space="0"/>
            </w:tcBorders>
            <w:vAlign w:val="center"/>
          </w:tcPr>
          <w:p w14:paraId="785DD7BA">
            <w:pPr>
              <w:widowControl/>
              <w:spacing w:line="240" w:lineRule="auto"/>
              <w:jc w:val="left"/>
              <w:rPr>
                <w:rFonts w:ascii="宋体" w:hAnsi="宋体" w:eastAsia="宋体" w:cs="宋体"/>
                <w:b/>
                <w:bCs/>
                <w:color w:val="000000"/>
                <w:kern w:val="0"/>
                <w:sz w:val="22"/>
              </w:rPr>
            </w:pPr>
          </w:p>
        </w:tc>
        <w:tc>
          <w:tcPr>
            <w:tcW w:w="1080" w:type="dxa"/>
            <w:vMerge w:val="continue"/>
            <w:tcBorders>
              <w:top w:val="nil"/>
              <w:left w:val="single" w:color="auto" w:sz="4" w:space="0"/>
              <w:bottom w:val="single" w:color="auto" w:sz="4" w:space="0"/>
              <w:right w:val="single" w:color="auto" w:sz="4" w:space="0"/>
            </w:tcBorders>
            <w:vAlign w:val="center"/>
          </w:tcPr>
          <w:p w14:paraId="13679276">
            <w:pPr>
              <w:widowControl/>
              <w:spacing w:line="240" w:lineRule="auto"/>
              <w:jc w:val="left"/>
              <w:rPr>
                <w:rFonts w:ascii="宋体" w:hAnsi="宋体" w:eastAsia="宋体" w:cs="宋体"/>
                <w:color w:val="000000"/>
                <w:kern w:val="0"/>
                <w:sz w:val="22"/>
              </w:rPr>
            </w:pPr>
          </w:p>
        </w:tc>
        <w:tc>
          <w:tcPr>
            <w:tcW w:w="4500" w:type="dxa"/>
            <w:tcBorders>
              <w:top w:val="nil"/>
              <w:left w:val="nil"/>
              <w:bottom w:val="single" w:color="auto" w:sz="4" w:space="0"/>
              <w:right w:val="single" w:color="auto" w:sz="4" w:space="0"/>
            </w:tcBorders>
            <w:shd w:val="clear" w:color="auto" w:fill="auto"/>
            <w:noWrap/>
            <w:vAlign w:val="center"/>
          </w:tcPr>
          <w:p w14:paraId="507A196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企业满意度</w:t>
            </w:r>
          </w:p>
        </w:tc>
        <w:tc>
          <w:tcPr>
            <w:tcW w:w="2320" w:type="dxa"/>
            <w:tcBorders>
              <w:top w:val="nil"/>
              <w:left w:val="nil"/>
              <w:bottom w:val="single" w:color="auto" w:sz="4" w:space="0"/>
              <w:right w:val="single" w:color="auto" w:sz="4" w:space="0"/>
            </w:tcBorders>
            <w:shd w:val="clear" w:color="auto" w:fill="auto"/>
            <w:vAlign w:val="center"/>
          </w:tcPr>
          <w:p w14:paraId="36C3E166">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≥90%</w:t>
            </w:r>
          </w:p>
        </w:tc>
      </w:tr>
    </w:tbl>
    <w:p w14:paraId="14083341">
      <w:pPr>
        <w:spacing w:line="600" w:lineRule="exact"/>
        <w:ind w:firstLine="640" w:firstLineChars="200"/>
        <w:rPr>
          <w:rFonts w:ascii="仿宋" w:hAnsi="仿宋" w:eastAsia="仿宋"/>
          <w:sz w:val="32"/>
          <w:szCs w:val="32"/>
        </w:rPr>
      </w:pPr>
    </w:p>
    <w:p w14:paraId="71754606">
      <w:pPr>
        <w:spacing w:line="600" w:lineRule="exact"/>
        <w:ind w:firstLine="640" w:firstLineChars="200"/>
        <w:rPr>
          <w:rFonts w:ascii="仿宋" w:hAnsi="仿宋" w:eastAsia="仿宋"/>
          <w:sz w:val="32"/>
          <w:szCs w:val="32"/>
        </w:rPr>
      </w:pPr>
    </w:p>
    <w:p w14:paraId="31DECFA1">
      <w:pPr>
        <w:spacing w:line="600" w:lineRule="exact"/>
        <w:ind w:firstLine="640" w:firstLineChars="200"/>
        <w:rPr>
          <w:rFonts w:ascii="仿宋" w:hAnsi="仿宋" w:eastAsia="仿宋"/>
          <w:sz w:val="32"/>
          <w:szCs w:val="32"/>
        </w:rPr>
      </w:pPr>
    </w:p>
    <w:p w14:paraId="2C488AFA">
      <w:pPr>
        <w:spacing w:line="600" w:lineRule="exact"/>
        <w:ind w:firstLine="640" w:firstLineChars="200"/>
        <w:rPr>
          <w:rFonts w:ascii="仿宋" w:hAnsi="仿宋" w:eastAsia="仿宋"/>
          <w:sz w:val="32"/>
          <w:szCs w:val="32"/>
        </w:rPr>
      </w:pPr>
    </w:p>
    <w:p w14:paraId="227CBAF1">
      <w:pPr>
        <w:spacing w:line="600" w:lineRule="exact"/>
        <w:ind w:firstLine="640" w:firstLineChars="200"/>
        <w:rPr>
          <w:rFonts w:ascii="仿宋" w:hAnsi="仿宋" w:eastAsia="仿宋"/>
          <w:sz w:val="32"/>
          <w:szCs w:val="32"/>
        </w:rPr>
      </w:pPr>
    </w:p>
    <w:p w14:paraId="78FE56A5">
      <w:pPr>
        <w:spacing w:line="600" w:lineRule="exact"/>
        <w:ind w:firstLine="640" w:firstLineChars="200"/>
        <w:rPr>
          <w:rFonts w:ascii="仿宋" w:hAnsi="仿宋" w:eastAsia="仿宋"/>
          <w:sz w:val="32"/>
          <w:szCs w:val="32"/>
        </w:rPr>
      </w:pPr>
    </w:p>
    <w:p w14:paraId="14AAE0E2">
      <w:pPr>
        <w:spacing w:line="600" w:lineRule="exact"/>
        <w:ind w:firstLine="640" w:firstLineChars="200"/>
        <w:rPr>
          <w:rFonts w:ascii="仿宋" w:hAnsi="仿宋" w:eastAsia="仿宋"/>
          <w:sz w:val="32"/>
          <w:szCs w:val="32"/>
        </w:rPr>
      </w:pPr>
    </w:p>
    <w:p w14:paraId="6138FFE5">
      <w:pPr>
        <w:spacing w:line="600" w:lineRule="exact"/>
        <w:ind w:firstLine="560" w:firstLineChars="200"/>
        <w:rPr>
          <w:rFonts w:ascii="方正小标宋_GBK" w:hAnsi="宋体" w:eastAsia="方正小标宋_GBK" w:cs="宋体"/>
          <w:kern w:val="0"/>
          <w:sz w:val="28"/>
          <w:szCs w:val="28"/>
        </w:rPr>
      </w:pPr>
    </w:p>
    <w:p w14:paraId="2A85B647">
      <w:pPr>
        <w:spacing w:line="600" w:lineRule="exact"/>
        <w:ind w:firstLine="560" w:firstLineChars="200"/>
        <w:rPr>
          <w:rFonts w:ascii="仿宋" w:hAnsi="仿宋" w:eastAsia="仿宋"/>
          <w:sz w:val="32"/>
          <w:szCs w:val="32"/>
        </w:rPr>
      </w:pPr>
      <w:r>
        <w:rPr>
          <w:rFonts w:hint="eastAsia" w:ascii="方正小标宋_GBK" w:hAnsi="宋体" w:eastAsia="方正小标宋_GBK" w:cs="宋体"/>
          <w:kern w:val="0"/>
          <w:sz w:val="28"/>
          <w:szCs w:val="28"/>
        </w:rPr>
        <w:t>附表3-12-3</w:t>
      </w:r>
    </w:p>
    <w:p w14:paraId="6D2E124F">
      <w:pPr>
        <w:spacing w:line="600" w:lineRule="exact"/>
        <w:ind w:firstLine="640" w:firstLineChars="200"/>
        <w:rPr>
          <w:rFonts w:ascii="仿宋" w:hAnsi="仿宋" w:eastAsia="仿宋"/>
          <w:sz w:val="32"/>
          <w:szCs w:val="32"/>
        </w:rPr>
      </w:pPr>
    </w:p>
    <w:tbl>
      <w:tblPr>
        <w:tblStyle w:val="6"/>
        <w:tblW w:w="8180" w:type="dxa"/>
        <w:tblInd w:w="94" w:type="dxa"/>
        <w:tblLayout w:type="autofit"/>
        <w:tblCellMar>
          <w:top w:w="0" w:type="dxa"/>
          <w:left w:w="108" w:type="dxa"/>
          <w:bottom w:w="0" w:type="dxa"/>
          <w:right w:w="108" w:type="dxa"/>
        </w:tblCellMar>
      </w:tblPr>
      <w:tblGrid>
        <w:gridCol w:w="1080"/>
        <w:gridCol w:w="1080"/>
        <w:gridCol w:w="3600"/>
        <w:gridCol w:w="2420"/>
      </w:tblGrid>
      <w:tr w14:paraId="7F9D4F4E">
        <w:tblPrEx>
          <w:tblCellMar>
            <w:top w:w="0" w:type="dxa"/>
            <w:left w:w="108" w:type="dxa"/>
            <w:bottom w:w="0" w:type="dxa"/>
            <w:right w:w="108" w:type="dxa"/>
          </w:tblCellMar>
        </w:tblPrEx>
        <w:trPr>
          <w:trHeight w:val="405" w:hRule="atLeast"/>
        </w:trPr>
        <w:tc>
          <w:tcPr>
            <w:tcW w:w="8180" w:type="dxa"/>
            <w:gridSpan w:val="4"/>
            <w:tcBorders>
              <w:top w:val="nil"/>
              <w:left w:val="nil"/>
              <w:bottom w:val="single" w:color="auto" w:sz="4" w:space="0"/>
              <w:right w:val="nil"/>
            </w:tcBorders>
            <w:shd w:val="clear" w:color="auto" w:fill="auto"/>
            <w:noWrap/>
            <w:vAlign w:val="center"/>
          </w:tcPr>
          <w:p w14:paraId="6420E559">
            <w:pPr>
              <w:widowControl/>
              <w:spacing w:line="240" w:lineRule="auto"/>
              <w:jc w:val="center"/>
              <w:rPr>
                <w:rFonts w:ascii="方正小标宋_GBK" w:hAnsi="宋体" w:eastAsia="方正小标宋_GBK" w:cs="宋体"/>
                <w:kern w:val="0"/>
                <w:sz w:val="32"/>
                <w:szCs w:val="32"/>
              </w:rPr>
            </w:pPr>
            <w:r>
              <w:rPr>
                <w:rFonts w:hint="eastAsia" w:ascii="方正小标宋_GBK" w:hAnsi="宋体" w:eastAsia="方正小标宋_GBK" w:cs="宋体"/>
                <w:kern w:val="0"/>
                <w:sz w:val="32"/>
                <w:szCs w:val="32"/>
              </w:rPr>
              <w:t>2021年度专项资金绩效目标表</w:t>
            </w:r>
          </w:p>
        </w:tc>
      </w:tr>
      <w:tr w14:paraId="1A602FD6">
        <w:tblPrEx>
          <w:tblCellMar>
            <w:top w:w="0" w:type="dxa"/>
            <w:left w:w="108" w:type="dxa"/>
            <w:bottom w:w="0" w:type="dxa"/>
            <w:right w:w="108" w:type="dxa"/>
          </w:tblCellMar>
        </w:tblPrEx>
        <w:trPr>
          <w:trHeight w:val="660" w:hRule="atLeast"/>
        </w:trPr>
        <w:tc>
          <w:tcPr>
            <w:tcW w:w="1080" w:type="dxa"/>
            <w:tcBorders>
              <w:top w:val="nil"/>
              <w:left w:val="single" w:color="auto" w:sz="4" w:space="0"/>
              <w:bottom w:val="single" w:color="auto" w:sz="4" w:space="0"/>
              <w:right w:val="single" w:color="auto" w:sz="4" w:space="0"/>
            </w:tcBorders>
            <w:shd w:val="clear" w:color="auto" w:fill="auto"/>
            <w:vAlign w:val="center"/>
          </w:tcPr>
          <w:p w14:paraId="25FECDC8">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立项项目名称</w:t>
            </w:r>
          </w:p>
        </w:tc>
        <w:tc>
          <w:tcPr>
            <w:tcW w:w="7100" w:type="dxa"/>
            <w:gridSpan w:val="3"/>
            <w:tcBorders>
              <w:top w:val="single" w:color="auto" w:sz="4" w:space="0"/>
              <w:left w:val="nil"/>
              <w:bottom w:val="single" w:color="auto" w:sz="4" w:space="0"/>
              <w:right w:val="single" w:color="auto" w:sz="4" w:space="0"/>
            </w:tcBorders>
            <w:shd w:val="clear" w:color="auto" w:fill="auto"/>
          </w:tcPr>
          <w:p w14:paraId="4C5F3C76">
            <w:pPr>
              <w:widowControl/>
              <w:spacing w:line="240" w:lineRule="auto"/>
              <w:jc w:val="center"/>
              <w:rPr>
                <w:rFonts w:ascii="方正小标宋简体" w:hAnsi="宋体" w:eastAsia="方正小标宋简体" w:cs="宋体"/>
                <w:color w:val="000000"/>
                <w:kern w:val="0"/>
                <w:sz w:val="22"/>
              </w:rPr>
            </w:pPr>
            <w:r>
              <w:rPr>
                <w:rFonts w:hint="eastAsia" w:ascii="方正小标宋简体" w:hAnsi="宋体" w:eastAsia="方正小标宋简体" w:cs="宋体"/>
                <w:color w:val="000000"/>
                <w:kern w:val="0"/>
                <w:sz w:val="22"/>
              </w:rPr>
              <w:t>产业发展扶持资金</w:t>
            </w:r>
          </w:p>
        </w:tc>
      </w:tr>
      <w:tr w14:paraId="7DEC7E67">
        <w:tblPrEx>
          <w:tblCellMar>
            <w:top w:w="0" w:type="dxa"/>
            <w:left w:w="108" w:type="dxa"/>
            <w:bottom w:w="0" w:type="dxa"/>
            <w:right w:w="108" w:type="dxa"/>
          </w:tblCellMar>
        </w:tblPrEx>
        <w:trPr>
          <w:trHeight w:val="1620" w:hRule="atLeast"/>
        </w:trPr>
        <w:tc>
          <w:tcPr>
            <w:tcW w:w="1080" w:type="dxa"/>
            <w:tcBorders>
              <w:top w:val="nil"/>
              <w:left w:val="single" w:color="auto" w:sz="4" w:space="0"/>
              <w:bottom w:val="single" w:color="auto" w:sz="4" w:space="0"/>
              <w:right w:val="single" w:color="auto" w:sz="4" w:space="0"/>
            </w:tcBorders>
            <w:shd w:val="clear" w:color="auto" w:fill="auto"/>
            <w:vAlign w:val="center"/>
          </w:tcPr>
          <w:p w14:paraId="3CF430DD">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概况</w:t>
            </w:r>
          </w:p>
        </w:tc>
        <w:tc>
          <w:tcPr>
            <w:tcW w:w="7100" w:type="dxa"/>
            <w:gridSpan w:val="3"/>
            <w:tcBorders>
              <w:top w:val="single" w:color="auto" w:sz="4" w:space="0"/>
              <w:left w:val="nil"/>
              <w:bottom w:val="single" w:color="auto" w:sz="4" w:space="0"/>
              <w:right w:val="single" w:color="auto" w:sz="4" w:space="0"/>
            </w:tcBorders>
            <w:shd w:val="clear" w:color="auto" w:fill="auto"/>
            <w:vAlign w:val="center"/>
          </w:tcPr>
          <w:p w14:paraId="3F143FCC">
            <w:pPr>
              <w:widowControl/>
              <w:spacing w:line="240" w:lineRule="auto"/>
              <w:rPr>
                <w:rFonts w:ascii="宋体" w:hAnsi="宋体" w:eastAsia="宋体" w:cs="宋体"/>
                <w:color w:val="000000"/>
                <w:kern w:val="0"/>
                <w:sz w:val="22"/>
              </w:rPr>
            </w:pPr>
            <w:r>
              <w:rPr>
                <w:rFonts w:hint="eastAsia" w:ascii="宋体" w:hAnsi="宋体" w:eastAsia="宋体" w:cs="宋体"/>
                <w:color w:val="000000"/>
                <w:kern w:val="0"/>
                <w:sz w:val="22"/>
              </w:rPr>
              <w:t>1.《关于紫金矿业集团黄金冶炼公司拓展合质金收购专题会议的纪要》（【2016】35号）和《上杭县人民政府常务会议纪要（第50次）。2.《上杭县人民政府关于印发上杭县促进工业创新转型提质增效若干意见的通知》（杭政综[2016]193号）。3.上杭县人民政府与紫金矿业集团股份有限公司、太阳铜业有限公司签订的“一企一策”备忘录。</w:t>
            </w:r>
          </w:p>
        </w:tc>
      </w:tr>
      <w:tr w14:paraId="2A1F6A95">
        <w:tblPrEx>
          <w:tblCellMar>
            <w:top w:w="0" w:type="dxa"/>
            <w:left w:w="108" w:type="dxa"/>
            <w:bottom w:w="0" w:type="dxa"/>
            <w:right w:w="108" w:type="dxa"/>
          </w:tblCellMar>
        </w:tblPrEx>
        <w:trPr>
          <w:trHeight w:val="469" w:hRule="atLeast"/>
        </w:trPr>
        <w:tc>
          <w:tcPr>
            <w:tcW w:w="1080" w:type="dxa"/>
            <w:vMerge w:val="restart"/>
            <w:tcBorders>
              <w:top w:val="nil"/>
              <w:left w:val="single" w:color="auto" w:sz="4" w:space="0"/>
              <w:bottom w:val="single" w:color="auto" w:sz="4" w:space="0"/>
              <w:right w:val="single" w:color="auto" w:sz="4" w:space="0"/>
            </w:tcBorders>
            <w:shd w:val="clear" w:color="auto" w:fill="auto"/>
            <w:vAlign w:val="center"/>
          </w:tcPr>
          <w:p w14:paraId="04F0FD67">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 xml:space="preserve">绩效目标  </w:t>
            </w:r>
          </w:p>
        </w:tc>
        <w:tc>
          <w:tcPr>
            <w:tcW w:w="1080" w:type="dxa"/>
            <w:tcBorders>
              <w:top w:val="nil"/>
              <w:left w:val="nil"/>
              <w:bottom w:val="single" w:color="auto" w:sz="4" w:space="0"/>
              <w:right w:val="single" w:color="auto" w:sz="4" w:space="0"/>
            </w:tcBorders>
            <w:shd w:val="clear" w:color="auto" w:fill="auto"/>
            <w:vAlign w:val="center"/>
          </w:tcPr>
          <w:p w14:paraId="60553277">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指标</w:t>
            </w:r>
          </w:p>
        </w:tc>
        <w:tc>
          <w:tcPr>
            <w:tcW w:w="3600" w:type="dxa"/>
            <w:tcBorders>
              <w:top w:val="nil"/>
              <w:left w:val="nil"/>
              <w:bottom w:val="single" w:color="auto" w:sz="4" w:space="0"/>
              <w:right w:val="single" w:color="auto" w:sz="4" w:space="0"/>
            </w:tcBorders>
            <w:shd w:val="clear" w:color="auto" w:fill="auto"/>
            <w:vAlign w:val="center"/>
          </w:tcPr>
          <w:p w14:paraId="3B8CF5A3">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绩效内容</w:t>
            </w:r>
          </w:p>
        </w:tc>
        <w:tc>
          <w:tcPr>
            <w:tcW w:w="2420" w:type="dxa"/>
            <w:tcBorders>
              <w:top w:val="nil"/>
              <w:left w:val="nil"/>
              <w:bottom w:val="single" w:color="auto" w:sz="4" w:space="0"/>
              <w:right w:val="single" w:color="auto" w:sz="4" w:space="0"/>
            </w:tcBorders>
            <w:shd w:val="clear" w:color="auto" w:fill="auto"/>
            <w:vAlign w:val="center"/>
          </w:tcPr>
          <w:p w14:paraId="370E11DA">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全年绩效目标值</w:t>
            </w:r>
          </w:p>
        </w:tc>
      </w:tr>
      <w:tr w14:paraId="19465C3C">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19E0A1AF">
            <w:pPr>
              <w:widowControl/>
              <w:spacing w:line="240" w:lineRule="auto"/>
              <w:jc w:val="left"/>
              <w:rPr>
                <w:rFonts w:ascii="宋体" w:hAnsi="宋体" w:eastAsia="宋体" w:cs="宋体"/>
                <w:b/>
                <w:bCs/>
                <w:color w:val="000000"/>
                <w:kern w:val="0"/>
                <w:sz w:val="22"/>
              </w:rPr>
            </w:pPr>
          </w:p>
        </w:tc>
        <w:tc>
          <w:tcPr>
            <w:tcW w:w="1080" w:type="dxa"/>
            <w:vMerge w:val="restart"/>
            <w:tcBorders>
              <w:top w:val="nil"/>
              <w:left w:val="single" w:color="auto" w:sz="4" w:space="0"/>
              <w:bottom w:val="single" w:color="000000" w:sz="4" w:space="0"/>
              <w:right w:val="single" w:color="auto" w:sz="4" w:space="0"/>
            </w:tcBorders>
            <w:shd w:val="clear" w:color="auto" w:fill="auto"/>
            <w:vAlign w:val="center"/>
          </w:tcPr>
          <w:p w14:paraId="26D9C04F">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 xml:space="preserve">投入 </w:t>
            </w:r>
          </w:p>
        </w:tc>
        <w:tc>
          <w:tcPr>
            <w:tcW w:w="3600" w:type="dxa"/>
            <w:tcBorders>
              <w:top w:val="nil"/>
              <w:left w:val="nil"/>
              <w:bottom w:val="single" w:color="auto" w:sz="4" w:space="0"/>
              <w:right w:val="single" w:color="auto" w:sz="4" w:space="0"/>
            </w:tcBorders>
            <w:shd w:val="clear" w:color="auto" w:fill="auto"/>
            <w:vAlign w:val="center"/>
          </w:tcPr>
          <w:p w14:paraId="38AFA406">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项目实施时间</w:t>
            </w:r>
          </w:p>
        </w:tc>
        <w:tc>
          <w:tcPr>
            <w:tcW w:w="2420" w:type="dxa"/>
            <w:tcBorders>
              <w:top w:val="nil"/>
              <w:left w:val="nil"/>
              <w:bottom w:val="single" w:color="auto" w:sz="4" w:space="0"/>
              <w:right w:val="single" w:color="auto" w:sz="4" w:space="0"/>
            </w:tcBorders>
            <w:shd w:val="clear" w:color="auto" w:fill="auto"/>
            <w:vAlign w:val="center"/>
          </w:tcPr>
          <w:p w14:paraId="2ACEE765">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1年</w:t>
            </w:r>
          </w:p>
        </w:tc>
      </w:tr>
      <w:tr w14:paraId="1525C229">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21CBFA63">
            <w:pPr>
              <w:widowControl/>
              <w:spacing w:line="240" w:lineRule="auto"/>
              <w:jc w:val="left"/>
              <w:rPr>
                <w:rFonts w:ascii="宋体" w:hAnsi="宋体" w:eastAsia="宋体" w:cs="宋体"/>
                <w:b/>
                <w:bCs/>
                <w:color w:val="000000"/>
                <w:kern w:val="0"/>
                <w:sz w:val="22"/>
              </w:rPr>
            </w:pPr>
          </w:p>
        </w:tc>
        <w:tc>
          <w:tcPr>
            <w:tcW w:w="1080" w:type="dxa"/>
            <w:vMerge w:val="continue"/>
            <w:tcBorders>
              <w:top w:val="nil"/>
              <w:left w:val="single" w:color="auto" w:sz="4" w:space="0"/>
              <w:bottom w:val="single" w:color="000000" w:sz="4" w:space="0"/>
              <w:right w:val="single" w:color="auto" w:sz="4" w:space="0"/>
            </w:tcBorders>
            <w:vAlign w:val="center"/>
          </w:tcPr>
          <w:p w14:paraId="57DC5A77">
            <w:pPr>
              <w:widowControl/>
              <w:spacing w:line="240" w:lineRule="auto"/>
              <w:jc w:val="left"/>
              <w:rPr>
                <w:rFonts w:ascii="宋体" w:hAnsi="宋体" w:eastAsia="宋体" w:cs="宋体"/>
                <w:color w:val="000000"/>
                <w:kern w:val="0"/>
                <w:sz w:val="22"/>
              </w:rPr>
            </w:pPr>
          </w:p>
        </w:tc>
        <w:tc>
          <w:tcPr>
            <w:tcW w:w="3600" w:type="dxa"/>
            <w:tcBorders>
              <w:top w:val="nil"/>
              <w:left w:val="nil"/>
              <w:bottom w:val="single" w:color="auto" w:sz="4" w:space="0"/>
              <w:right w:val="single" w:color="auto" w:sz="4" w:space="0"/>
            </w:tcBorders>
            <w:shd w:val="clear" w:color="auto" w:fill="auto"/>
            <w:vAlign w:val="center"/>
          </w:tcPr>
          <w:p w14:paraId="26DBC677">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投入财政资金</w:t>
            </w:r>
          </w:p>
        </w:tc>
        <w:tc>
          <w:tcPr>
            <w:tcW w:w="2420" w:type="dxa"/>
            <w:tcBorders>
              <w:top w:val="nil"/>
              <w:left w:val="nil"/>
              <w:bottom w:val="single" w:color="auto" w:sz="4" w:space="0"/>
              <w:right w:val="single" w:color="auto" w:sz="4" w:space="0"/>
            </w:tcBorders>
            <w:shd w:val="clear" w:color="auto" w:fill="auto"/>
            <w:vAlign w:val="center"/>
          </w:tcPr>
          <w:p w14:paraId="75FE70BB">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28000万元</w:t>
            </w:r>
          </w:p>
        </w:tc>
      </w:tr>
      <w:tr w14:paraId="61143BAA">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2D613829">
            <w:pPr>
              <w:widowControl/>
              <w:spacing w:line="240" w:lineRule="auto"/>
              <w:jc w:val="left"/>
              <w:rPr>
                <w:rFonts w:ascii="宋体" w:hAnsi="宋体" w:eastAsia="宋体" w:cs="宋体"/>
                <w:b/>
                <w:bCs/>
                <w:color w:val="000000"/>
                <w:kern w:val="0"/>
                <w:sz w:val="22"/>
              </w:rPr>
            </w:pPr>
          </w:p>
        </w:tc>
        <w:tc>
          <w:tcPr>
            <w:tcW w:w="1080" w:type="dxa"/>
            <w:vMerge w:val="restart"/>
            <w:tcBorders>
              <w:top w:val="nil"/>
              <w:left w:val="single" w:color="auto" w:sz="4" w:space="0"/>
              <w:bottom w:val="single" w:color="000000" w:sz="4" w:space="0"/>
              <w:right w:val="single" w:color="auto" w:sz="4" w:space="0"/>
            </w:tcBorders>
            <w:shd w:val="clear" w:color="auto" w:fill="auto"/>
            <w:vAlign w:val="center"/>
          </w:tcPr>
          <w:p w14:paraId="0C1C6270">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产出</w:t>
            </w:r>
          </w:p>
        </w:tc>
        <w:tc>
          <w:tcPr>
            <w:tcW w:w="3600" w:type="dxa"/>
            <w:tcBorders>
              <w:top w:val="nil"/>
              <w:left w:val="nil"/>
              <w:bottom w:val="single" w:color="auto" w:sz="4" w:space="0"/>
              <w:right w:val="single" w:color="auto" w:sz="4" w:space="0"/>
            </w:tcBorders>
            <w:shd w:val="clear" w:color="auto" w:fill="auto"/>
            <w:vAlign w:val="center"/>
          </w:tcPr>
          <w:p w14:paraId="7AA39786">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签订“一企一策”项目数</w:t>
            </w:r>
          </w:p>
        </w:tc>
        <w:tc>
          <w:tcPr>
            <w:tcW w:w="2420" w:type="dxa"/>
            <w:tcBorders>
              <w:top w:val="nil"/>
              <w:left w:val="nil"/>
              <w:bottom w:val="single" w:color="auto" w:sz="4" w:space="0"/>
              <w:right w:val="single" w:color="auto" w:sz="4" w:space="0"/>
            </w:tcBorders>
            <w:shd w:val="clear" w:color="auto" w:fill="auto"/>
            <w:vAlign w:val="center"/>
          </w:tcPr>
          <w:p w14:paraId="696A0AE6">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3个</w:t>
            </w:r>
          </w:p>
        </w:tc>
      </w:tr>
      <w:tr w14:paraId="77866CF5">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49C2F382">
            <w:pPr>
              <w:widowControl/>
              <w:spacing w:line="240" w:lineRule="auto"/>
              <w:jc w:val="left"/>
              <w:rPr>
                <w:rFonts w:ascii="宋体" w:hAnsi="宋体" w:eastAsia="宋体" w:cs="宋体"/>
                <w:b/>
                <w:bCs/>
                <w:color w:val="000000"/>
                <w:kern w:val="0"/>
                <w:sz w:val="22"/>
              </w:rPr>
            </w:pPr>
          </w:p>
        </w:tc>
        <w:tc>
          <w:tcPr>
            <w:tcW w:w="1080" w:type="dxa"/>
            <w:vMerge w:val="continue"/>
            <w:tcBorders>
              <w:top w:val="nil"/>
              <w:left w:val="single" w:color="auto" w:sz="4" w:space="0"/>
              <w:bottom w:val="single" w:color="000000" w:sz="4" w:space="0"/>
              <w:right w:val="single" w:color="auto" w:sz="4" w:space="0"/>
            </w:tcBorders>
            <w:vAlign w:val="center"/>
          </w:tcPr>
          <w:p w14:paraId="6563609E">
            <w:pPr>
              <w:widowControl/>
              <w:spacing w:line="240" w:lineRule="auto"/>
              <w:jc w:val="left"/>
              <w:rPr>
                <w:rFonts w:ascii="宋体" w:hAnsi="宋体" w:eastAsia="宋体" w:cs="宋体"/>
                <w:color w:val="000000"/>
                <w:kern w:val="0"/>
                <w:sz w:val="22"/>
              </w:rPr>
            </w:pPr>
          </w:p>
        </w:tc>
        <w:tc>
          <w:tcPr>
            <w:tcW w:w="3600" w:type="dxa"/>
            <w:tcBorders>
              <w:top w:val="nil"/>
              <w:left w:val="nil"/>
              <w:bottom w:val="single" w:color="auto" w:sz="4" w:space="0"/>
              <w:right w:val="single" w:color="auto" w:sz="4" w:space="0"/>
            </w:tcBorders>
            <w:shd w:val="clear" w:color="auto" w:fill="auto"/>
            <w:vAlign w:val="center"/>
          </w:tcPr>
          <w:p w14:paraId="09C033FD">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新上规上企业数量</w:t>
            </w:r>
          </w:p>
        </w:tc>
        <w:tc>
          <w:tcPr>
            <w:tcW w:w="2420" w:type="dxa"/>
            <w:tcBorders>
              <w:top w:val="nil"/>
              <w:left w:val="nil"/>
              <w:bottom w:val="single" w:color="auto" w:sz="4" w:space="0"/>
              <w:right w:val="single" w:color="auto" w:sz="4" w:space="0"/>
            </w:tcBorders>
            <w:shd w:val="clear" w:color="auto" w:fill="auto"/>
            <w:vAlign w:val="center"/>
          </w:tcPr>
          <w:p w14:paraId="30F61666">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≥9家</w:t>
            </w:r>
          </w:p>
        </w:tc>
      </w:tr>
      <w:tr w14:paraId="7077E95A">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51B92E22">
            <w:pPr>
              <w:widowControl/>
              <w:spacing w:line="240" w:lineRule="auto"/>
              <w:jc w:val="left"/>
              <w:rPr>
                <w:rFonts w:ascii="宋体" w:hAnsi="宋体" w:eastAsia="宋体" w:cs="宋体"/>
                <w:b/>
                <w:bCs/>
                <w:color w:val="000000"/>
                <w:kern w:val="0"/>
                <w:sz w:val="22"/>
              </w:rPr>
            </w:pPr>
          </w:p>
        </w:tc>
        <w:tc>
          <w:tcPr>
            <w:tcW w:w="1080" w:type="dxa"/>
            <w:vMerge w:val="continue"/>
            <w:tcBorders>
              <w:top w:val="nil"/>
              <w:left w:val="single" w:color="auto" w:sz="4" w:space="0"/>
              <w:bottom w:val="single" w:color="000000" w:sz="4" w:space="0"/>
              <w:right w:val="single" w:color="auto" w:sz="4" w:space="0"/>
            </w:tcBorders>
            <w:vAlign w:val="center"/>
          </w:tcPr>
          <w:p w14:paraId="06E398C3">
            <w:pPr>
              <w:widowControl/>
              <w:spacing w:line="240" w:lineRule="auto"/>
              <w:jc w:val="left"/>
              <w:rPr>
                <w:rFonts w:ascii="宋体" w:hAnsi="宋体" w:eastAsia="宋体" w:cs="宋体"/>
                <w:color w:val="000000"/>
                <w:kern w:val="0"/>
                <w:sz w:val="22"/>
              </w:rPr>
            </w:pPr>
          </w:p>
        </w:tc>
        <w:tc>
          <w:tcPr>
            <w:tcW w:w="3600" w:type="dxa"/>
            <w:tcBorders>
              <w:top w:val="nil"/>
              <w:left w:val="nil"/>
              <w:bottom w:val="single" w:color="auto" w:sz="4" w:space="0"/>
              <w:right w:val="single" w:color="auto" w:sz="4" w:space="0"/>
            </w:tcBorders>
            <w:shd w:val="clear" w:color="auto" w:fill="auto"/>
            <w:vAlign w:val="center"/>
          </w:tcPr>
          <w:p w14:paraId="261A299E">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国家产业政策要求</w:t>
            </w:r>
          </w:p>
        </w:tc>
        <w:tc>
          <w:tcPr>
            <w:tcW w:w="2420" w:type="dxa"/>
            <w:tcBorders>
              <w:top w:val="nil"/>
              <w:left w:val="nil"/>
              <w:bottom w:val="single" w:color="auto" w:sz="4" w:space="0"/>
              <w:right w:val="single" w:color="auto" w:sz="4" w:space="0"/>
            </w:tcBorders>
            <w:shd w:val="clear" w:color="auto" w:fill="auto"/>
            <w:vAlign w:val="center"/>
          </w:tcPr>
          <w:p w14:paraId="201D514C">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100%</w:t>
            </w:r>
          </w:p>
        </w:tc>
      </w:tr>
      <w:tr w14:paraId="197C7216">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05D9739C">
            <w:pPr>
              <w:widowControl/>
              <w:spacing w:line="240" w:lineRule="auto"/>
              <w:jc w:val="left"/>
              <w:rPr>
                <w:rFonts w:ascii="宋体" w:hAnsi="宋体" w:eastAsia="宋体" w:cs="宋体"/>
                <w:b/>
                <w:bCs/>
                <w:color w:val="000000"/>
                <w:kern w:val="0"/>
                <w:sz w:val="22"/>
              </w:rPr>
            </w:pPr>
          </w:p>
        </w:tc>
        <w:tc>
          <w:tcPr>
            <w:tcW w:w="1080" w:type="dxa"/>
            <w:vMerge w:val="restart"/>
            <w:tcBorders>
              <w:top w:val="nil"/>
              <w:left w:val="single" w:color="auto" w:sz="4" w:space="0"/>
              <w:bottom w:val="single" w:color="auto" w:sz="4" w:space="0"/>
              <w:right w:val="single" w:color="auto" w:sz="4" w:space="0"/>
            </w:tcBorders>
            <w:shd w:val="clear" w:color="auto" w:fill="auto"/>
            <w:vAlign w:val="center"/>
          </w:tcPr>
          <w:p w14:paraId="0DEA6D5D">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效益</w:t>
            </w:r>
          </w:p>
        </w:tc>
        <w:tc>
          <w:tcPr>
            <w:tcW w:w="3600" w:type="dxa"/>
            <w:tcBorders>
              <w:top w:val="nil"/>
              <w:left w:val="nil"/>
              <w:bottom w:val="single" w:color="auto" w:sz="4" w:space="0"/>
              <w:right w:val="single" w:color="auto" w:sz="4" w:space="0"/>
            </w:tcBorders>
            <w:shd w:val="clear" w:color="auto" w:fill="auto"/>
            <w:vAlign w:val="center"/>
          </w:tcPr>
          <w:p w14:paraId="32EED241">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新增劳动就业人数</w:t>
            </w:r>
          </w:p>
        </w:tc>
        <w:tc>
          <w:tcPr>
            <w:tcW w:w="2420" w:type="dxa"/>
            <w:tcBorders>
              <w:top w:val="nil"/>
              <w:left w:val="nil"/>
              <w:bottom w:val="single" w:color="auto" w:sz="4" w:space="0"/>
              <w:right w:val="single" w:color="auto" w:sz="4" w:space="0"/>
            </w:tcBorders>
            <w:shd w:val="clear" w:color="auto" w:fill="auto"/>
            <w:vAlign w:val="center"/>
          </w:tcPr>
          <w:p w14:paraId="59CE0784">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≥300人</w:t>
            </w:r>
          </w:p>
        </w:tc>
      </w:tr>
      <w:tr w14:paraId="0473F154">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11212207">
            <w:pPr>
              <w:widowControl/>
              <w:spacing w:line="240" w:lineRule="auto"/>
              <w:jc w:val="left"/>
              <w:rPr>
                <w:rFonts w:ascii="宋体" w:hAnsi="宋体" w:eastAsia="宋体" w:cs="宋体"/>
                <w:b/>
                <w:bCs/>
                <w:color w:val="000000"/>
                <w:kern w:val="0"/>
                <w:sz w:val="22"/>
              </w:rPr>
            </w:pPr>
          </w:p>
        </w:tc>
        <w:tc>
          <w:tcPr>
            <w:tcW w:w="1080" w:type="dxa"/>
            <w:vMerge w:val="continue"/>
            <w:tcBorders>
              <w:top w:val="nil"/>
              <w:left w:val="single" w:color="auto" w:sz="4" w:space="0"/>
              <w:bottom w:val="single" w:color="auto" w:sz="4" w:space="0"/>
              <w:right w:val="single" w:color="auto" w:sz="4" w:space="0"/>
            </w:tcBorders>
            <w:vAlign w:val="center"/>
          </w:tcPr>
          <w:p w14:paraId="14702E1C">
            <w:pPr>
              <w:widowControl/>
              <w:spacing w:line="240" w:lineRule="auto"/>
              <w:jc w:val="left"/>
              <w:rPr>
                <w:rFonts w:ascii="宋体" w:hAnsi="宋体" w:eastAsia="宋体" w:cs="宋体"/>
                <w:color w:val="000000"/>
                <w:kern w:val="0"/>
                <w:sz w:val="22"/>
              </w:rPr>
            </w:pPr>
          </w:p>
        </w:tc>
        <w:tc>
          <w:tcPr>
            <w:tcW w:w="3600" w:type="dxa"/>
            <w:tcBorders>
              <w:top w:val="nil"/>
              <w:left w:val="nil"/>
              <w:bottom w:val="single" w:color="auto" w:sz="4" w:space="0"/>
              <w:right w:val="single" w:color="auto" w:sz="4" w:space="0"/>
            </w:tcBorders>
            <w:shd w:val="clear" w:color="auto" w:fill="auto"/>
            <w:vAlign w:val="center"/>
          </w:tcPr>
          <w:p w14:paraId="448B2159">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新增产值</w:t>
            </w:r>
          </w:p>
        </w:tc>
        <w:tc>
          <w:tcPr>
            <w:tcW w:w="2420" w:type="dxa"/>
            <w:tcBorders>
              <w:top w:val="nil"/>
              <w:left w:val="nil"/>
              <w:bottom w:val="single" w:color="auto" w:sz="4" w:space="0"/>
              <w:right w:val="single" w:color="auto" w:sz="4" w:space="0"/>
            </w:tcBorders>
            <w:shd w:val="clear" w:color="auto" w:fill="auto"/>
            <w:vAlign w:val="center"/>
          </w:tcPr>
          <w:p w14:paraId="1C892F58">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≥80亿元</w:t>
            </w:r>
          </w:p>
        </w:tc>
      </w:tr>
      <w:tr w14:paraId="1C337D2D">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00507B47">
            <w:pPr>
              <w:widowControl/>
              <w:spacing w:line="240" w:lineRule="auto"/>
              <w:jc w:val="left"/>
              <w:rPr>
                <w:rFonts w:ascii="宋体" w:hAnsi="宋体" w:eastAsia="宋体" w:cs="宋体"/>
                <w:b/>
                <w:bCs/>
                <w:color w:val="000000"/>
                <w:kern w:val="0"/>
                <w:sz w:val="22"/>
              </w:rPr>
            </w:pPr>
          </w:p>
        </w:tc>
        <w:tc>
          <w:tcPr>
            <w:tcW w:w="1080" w:type="dxa"/>
            <w:vMerge w:val="continue"/>
            <w:tcBorders>
              <w:top w:val="nil"/>
              <w:left w:val="single" w:color="auto" w:sz="4" w:space="0"/>
              <w:bottom w:val="single" w:color="auto" w:sz="4" w:space="0"/>
              <w:right w:val="single" w:color="auto" w:sz="4" w:space="0"/>
            </w:tcBorders>
            <w:vAlign w:val="center"/>
          </w:tcPr>
          <w:p w14:paraId="50B1A5F0">
            <w:pPr>
              <w:widowControl/>
              <w:spacing w:line="240" w:lineRule="auto"/>
              <w:jc w:val="left"/>
              <w:rPr>
                <w:rFonts w:ascii="宋体" w:hAnsi="宋体" w:eastAsia="宋体" w:cs="宋体"/>
                <w:color w:val="000000"/>
                <w:kern w:val="0"/>
                <w:sz w:val="22"/>
              </w:rPr>
            </w:pPr>
          </w:p>
        </w:tc>
        <w:tc>
          <w:tcPr>
            <w:tcW w:w="3600" w:type="dxa"/>
            <w:tcBorders>
              <w:top w:val="nil"/>
              <w:left w:val="nil"/>
              <w:bottom w:val="single" w:color="auto" w:sz="4" w:space="0"/>
              <w:right w:val="single" w:color="auto" w:sz="4" w:space="0"/>
            </w:tcBorders>
            <w:shd w:val="clear" w:color="auto" w:fill="auto"/>
            <w:vAlign w:val="center"/>
          </w:tcPr>
          <w:p w14:paraId="00BEB445">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绿色产业要求</w:t>
            </w:r>
          </w:p>
        </w:tc>
        <w:tc>
          <w:tcPr>
            <w:tcW w:w="2420" w:type="dxa"/>
            <w:tcBorders>
              <w:top w:val="nil"/>
              <w:left w:val="nil"/>
              <w:bottom w:val="single" w:color="auto" w:sz="4" w:space="0"/>
              <w:right w:val="single" w:color="auto" w:sz="4" w:space="0"/>
            </w:tcBorders>
            <w:shd w:val="clear" w:color="auto" w:fill="auto"/>
            <w:vAlign w:val="center"/>
          </w:tcPr>
          <w:p w14:paraId="4CEB12F3">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100%</w:t>
            </w:r>
          </w:p>
        </w:tc>
      </w:tr>
      <w:tr w14:paraId="5E472A5F">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6149949D">
            <w:pPr>
              <w:widowControl/>
              <w:spacing w:line="240" w:lineRule="auto"/>
              <w:jc w:val="left"/>
              <w:rPr>
                <w:rFonts w:ascii="宋体" w:hAnsi="宋体" w:eastAsia="宋体" w:cs="宋体"/>
                <w:b/>
                <w:bCs/>
                <w:color w:val="000000"/>
                <w:kern w:val="0"/>
                <w:sz w:val="22"/>
              </w:rPr>
            </w:pPr>
          </w:p>
        </w:tc>
        <w:tc>
          <w:tcPr>
            <w:tcW w:w="1080" w:type="dxa"/>
            <w:vMerge w:val="continue"/>
            <w:tcBorders>
              <w:top w:val="nil"/>
              <w:left w:val="single" w:color="auto" w:sz="4" w:space="0"/>
              <w:bottom w:val="single" w:color="auto" w:sz="4" w:space="0"/>
              <w:right w:val="single" w:color="auto" w:sz="4" w:space="0"/>
            </w:tcBorders>
            <w:vAlign w:val="center"/>
          </w:tcPr>
          <w:p w14:paraId="64412D9C">
            <w:pPr>
              <w:widowControl/>
              <w:spacing w:line="240" w:lineRule="auto"/>
              <w:jc w:val="left"/>
              <w:rPr>
                <w:rFonts w:ascii="宋体" w:hAnsi="宋体" w:eastAsia="宋体" w:cs="宋体"/>
                <w:color w:val="000000"/>
                <w:kern w:val="0"/>
                <w:sz w:val="22"/>
              </w:rPr>
            </w:pPr>
          </w:p>
        </w:tc>
        <w:tc>
          <w:tcPr>
            <w:tcW w:w="3600" w:type="dxa"/>
            <w:tcBorders>
              <w:top w:val="nil"/>
              <w:left w:val="nil"/>
              <w:bottom w:val="single" w:color="auto" w:sz="4" w:space="0"/>
              <w:right w:val="single" w:color="auto" w:sz="4" w:space="0"/>
            </w:tcBorders>
            <w:shd w:val="clear" w:color="auto" w:fill="auto"/>
            <w:vAlign w:val="center"/>
          </w:tcPr>
          <w:p w14:paraId="6E35735F">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创新能力，新增新工艺或新产品数量</w:t>
            </w:r>
          </w:p>
        </w:tc>
        <w:tc>
          <w:tcPr>
            <w:tcW w:w="2420" w:type="dxa"/>
            <w:tcBorders>
              <w:top w:val="nil"/>
              <w:left w:val="nil"/>
              <w:bottom w:val="single" w:color="auto" w:sz="4" w:space="0"/>
              <w:right w:val="single" w:color="auto" w:sz="4" w:space="0"/>
            </w:tcBorders>
            <w:shd w:val="clear" w:color="auto" w:fill="auto"/>
            <w:vAlign w:val="center"/>
          </w:tcPr>
          <w:p w14:paraId="207958E3">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≥10个</w:t>
            </w:r>
          </w:p>
        </w:tc>
      </w:tr>
    </w:tbl>
    <w:p w14:paraId="1F6EBB6A">
      <w:pPr>
        <w:spacing w:line="600" w:lineRule="exact"/>
        <w:ind w:firstLine="640" w:firstLineChars="200"/>
        <w:rPr>
          <w:rFonts w:ascii="仿宋" w:hAnsi="仿宋" w:eastAsia="仿宋"/>
          <w:sz w:val="32"/>
          <w:szCs w:val="32"/>
        </w:rPr>
      </w:pPr>
    </w:p>
    <w:p w14:paraId="1F832A58">
      <w:pPr>
        <w:spacing w:line="600" w:lineRule="exact"/>
        <w:ind w:firstLine="640" w:firstLineChars="200"/>
        <w:rPr>
          <w:rFonts w:ascii="仿宋" w:hAnsi="仿宋" w:eastAsia="仿宋"/>
          <w:sz w:val="32"/>
          <w:szCs w:val="32"/>
        </w:rPr>
      </w:pPr>
    </w:p>
    <w:p w14:paraId="45AF0544">
      <w:pPr>
        <w:spacing w:line="600" w:lineRule="exact"/>
        <w:ind w:firstLine="640" w:firstLineChars="200"/>
        <w:rPr>
          <w:rFonts w:ascii="仿宋" w:hAnsi="仿宋" w:eastAsia="仿宋"/>
          <w:sz w:val="32"/>
          <w:szCs w:val="32"/>
        </w:rPr>
      </w:pPr>
    </w:p>
    <w:p w14:paraId="50D5FCF2">
      <w:pPr>
        <w:spacing w:line="600" w:lineRule="exact"/>
        <w:ind w:firstLine="640" w:firstLineChars="200"/>
        <w:rPr>
          <w:rFonts w:ascii="仿宋" w:hAnsi="仿宋" w:eastAsia="仿宋"/>
          <w:sz w:val="32"/>
          <w:szCs w:val="32"/>
        </w:rPr>
      </w:pPr>
    </w:p>
    <w:p w14:paraId="2F1B491B">
      <w:pPr>
        <w:spacing w:line="600" w:lineRule="exact"/>
        <w:ind w:firstLine="640" w:firstLineChars="200"/>
        <w:rPr>
          <w:rFonts w:ascii="仿宋" w:hAnsi="仿宋" w:eastAsia="仿宋"/>
          <w:sz w:val="32"/>
          <w:szCs w:val="32"/>
        </w:rPr>
      </w:pPr>
    </w:p>
    <w:p w14:paraId="7B324284">
      <w:pPr>
        <w:spacing w:line="600" w:lineRule="exact"/>
        <w:ind w:firstLine="640" w:firstLineChars="200"/>
        <w:rPr>
          <w:rFonts w:ascii="仿宋" w:hAnsi="仿宋" w:eastAsia="仿宋"/>
          <w:sz w:val="32"/>
          <w:szCs w:val="32"/>
        </w:rPr>
      </w:pPr>
    </w:p>
    <w:p w14:paraId="371187C2">
      <w:pPr>
        <w:spacing w:line="600" w:lineRule="exact"/>
        <w:ind w:firstLine="640" w:firstLineChars="200"/>
        <w:rPr>
          <w:rFonts w:ascii="仿宋" w:hAnsi="仿宋" w:eastAsia="仿宋"/>
          <w:sz w:val="32"/>
          <w:szCs w:val="32"/>
        </w:rPr>
      </w:pPr>
    </w:p>
    <w:p w14:paraId="1FFEF9CB">
      <w:pPr>
        <w:spacing w:line="600" w:lineRule="exact"/>
        <w:ind w:firstLine="560" w:firstLineChars="200"/>
        <w:rPr>
          <w:rFonts w:ascii="方正小标宋_GBK" w:hAnsi="宋体" w:eastAsia="方正小标宋_GBK" w:cs="宋体"/>
          <w:kern w:val="0"/>
          <w:sz w:val="28"/>
          <w:szCs w:val="28"/>
        </w:rPr>
      </w:pPr>
    </w:p>
    <w:p w14:paraId="04AA3B4D">
      <w:pPr>
        <w:spacing w:line="600" w:lineRule="exact"/>
        <w:ind w:firstLine="560" w:firstLineChars="200"/>
        <w:rPr>
          <w:rFonts w:ascii="仿宋" w:hAnsi="仿宋" w:eastAsia="仿宋"/>
          <w:sz w:val="32"/>
          <w:szCs w:val="32"/>
        </w:rPr>
      </w:pPr>
      <w:r>
        <w:rPr>
          <w:rFonts w:hint="eastAsia" w:ascii="方正小标宋_GBK" w:hAnsi="宋体" w:eastAsia="方正小标宋_GBK" w:cs="宋体"/>
          <w:kern w:val="0"/>
          <w:sz w:val="28"/>
          <w:szCs w:val="28"/>
        </w:rPr>
        <w:t>附表3-12-4</w:t>
      </w:r>
    </w:p>
    <w:p w14:paraId="3590EC31">
      <w:pPr>
        <w:spacing w:line="600" w:lineRule="exact"/>
        <w:ind w:firstLine="640" w:firstLineChars="200"/>
        <w:rPr>
          <w:rFonts w:ascii="仿宋" w:hAnsi="仿宋" w:eastAsia="仿宋"/>
          <w:sz w:val="32"/>
          <w:szCs w:val="32"/>
        </w:rPr>
      </w:pPr>
    </w:p>
    <w:tbl>
      <w:tblPr>
        <w:tblStyle w:val="6"/>
        <w:tblW w:w="9100" w:type="dxa"/>
        <w:tblInd w:w="94" w:type="dxa"/>
        <w:tblLayout w:type="autofit"/>
        <w:tblCellMar>
          <w:top w:w="0" w:type="dxa"/>
          <w:left w:w="108" w:type="dxa"/>
          <w:bottom w:w="0" w:type="dxa"/>
          <w:right w:w="108" w:type="dxa"/>
        </w:tblCellMar>
      </w:tblPr>
      <w:tblGrid>
        <w:gridCol w:w="1080"/>
        <w:gridCol w:w="1080"/>
        <w:gridCol w:w="4220"/>
        <w:gridCol w:w="2720"/>
      </w:tblGrid>
      <w:tr w14:paraId="68BC56D7">
        <w:tblPrEx>
          <w:tblCellMar>
            <w:top w:w="0" w:type="dxa"/>
            <w:left w:w="108" w:type="dxa"/>
            <w:bottom w:w="0" w:type="dxa"/>
            <w:right w:w="108" w:type="dxa"/>
          </w:tblCellMar>
        </w:tblPrEx>
        <w:trPr>
          <w:trHeight w:val="405" w:hRule="atLeast"/>
        </w:trPr>
        <w:tc>
          <w:tcPr>
            <w:tcW w:w="9100" w:type="dxa"/>
            <w:gridSpan w:val="4"/>
            <w:tcBorders>
              <w:top w:val="nil"/>
              <w:left w:val="nil"/>
              <w:bottom w:val="single" w:color="auto" w:sz="4" w:space="0"/>
              <w:right w:val="nil"/>
            </w:tcBorders>
            <w:shd w:val="clear" w:color="auto" w:fill="auto"/>
            <w:noWrap/>
            <w:vAlign w:val="center"/>
          </w:tcPr>
          <w:p w14:paraId="6FD6285A">
            <w:pPr>
              <w:widowControl/>
              <w:spacing w:line="240" w:lineRule="auto"/>
              <w:jc w:val="center"/>
              <w:rPr>
                <w:rFonts w:ascii="方正小标宋_GBK" w:hAnsi="宋体" w:eastAsia="方正小标宋_GBK" w:cs="宋体"/>
                <w:kern w:val="0"/>
                <w:sz w:val="32"/>
                <w:szCs w:val="32"/>
              </w:rPr>
            </w:pPr>
            <w:r>
              <w:rPr>
                <w:rFonts w:hint="eastAsia" w:ascii="方正小标宋_GBK" w:hAnsi="宋体" w:eastAsia="方正小标宋_GBK" w:cs="宋体"/>
                <w:kern w:val="0"/>
                <w:sz w:val="32"/>
                <w:szCs w:val="32"/>
              </w:rPr>
              <w:t>2021年度专项资金绩效目标表</w:t>
            </w:r>
          </w:p>
        </w:tc>
      </w:tr>
      <w:tr w14:paraId="31741C7A">
        <w:tblPrEx>
          <w:tblCellMar>
            <w:top w:w="0" w:type="dxa"/>
            <w:left w:w="108" w:type="dxa"/>
            <w:bottom w:w="0" w:type="dxa"/>
            <w:right w:w="108" w:type="dxa"/>
          </w:tblCellMar>
        </w:tblPrEx>
        <w:trPr>
          <w:trHeight w:val="540" w:hRule="atLeast"/>
        </w:trPr>
        <w:tc>
          <w:tcPr>
            <w:tcW w:w="1080" w:type="dxa"/>
            <w:tcBorders>
              <w:top w:val="nil"/>
              <w:left w:val="single" w:color="auto" w:sz="4" w:space="0"/>
              <w:bottom w:val="single" w:color="auto" w:sz="4" w:space="0"/>
              <w:right w:val="single" w:color="auto" w:sz="4" w:space="0"/>
            </w:tcBorders>
            <w:shd w:val="clear" w:color="auto" w:fill="auto"/>
            <w:vAlign w:val="center"/>
          </w:tcPr>
          <w:p w14:paraId="098151C5">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立项项目名称</w:t>
            </w:r>
          </w:p>
        </w:tc>
        <w:tc>
          <w:tcPr>
            <w:tcW w:w="8020" w:type="dxa"/>
            <w:gridSpan w:val="3"/>
            <w:tcBorders>
              <w:top w:val="single" w:color="auto" w:sz="4" w:space="0"/>
              <w:left w:val="nil"/>
              <w:bottom w:val="single" w:color="auto" w:sz="4" w:space="0"/>
              <w:right w:val="single" w:color="auto" w:sz="4" w:space="0"/>
            </w:tcBorders>
            <w:shd w:val="clear" w:color="auto" w:fill="auto"/>
          </w:tcPr>
          <w:p w14:paraId="3B32A460">
            <w:pPr>
              <w:widowControl/>
              <w:spacing w:line="240" w:lineRule="auto"/>
              <w:jc w:val="center"/>
              <w:rPr>
                <w:rFonts w:ascii="方正小标宋简体" w:hAnsi="宋体" w:eastAsia="方正小标宋简体" w:cs="宋体"/>
                <w:color w:val="000000"/>
                <w:kern w:val="0"/>
                <w:sz w:val="22"/>
              </w:rPr>
            </w:pPr>
            <w:r>
              <w:rPr>
                <w:rFonts w:hint="eastAsia" w:ascii="方正小标宋简体" w:hAnsi="宋体" w:eastAsia="方正小标宋简体" w:cs="宋体"/>
                <w:color w:val="000000"/>
                <w:kern w:val="0"/>
                <w:sz w:val="22"/>
              </w:rPr>
              <w:t>产业转型升级</w:t>
            </w:r>
          </w:p>
        </w:tc>
      </w:tr>
      <w:tr w14:paraId="0871C10A">
        <w:tblPrEx>
          <w:tblCellMar>
            <w:top w:w="0" w:type="dxa"/>
            <w:left w:w="108" w:type="dxa"/>
            <w:bottom w:w="0" w:type="dxa"/>
            <w:right w:w="108" w:type="dxa"/>
          </w:tblCellMar>
        </w:tblPrEx>
        <w:trPr>
          <w:trHeight w:val="1335" w:hRule="atLeast"/>
        </w:trPr>
        <w:tc>
          <w:tcPr>
            <w:tcW w:w="1080" w:type="dxa"/>
            <w:tcBorders>
              <w:top w:val="nil"/>
              <w:left w:val="single" w:color="auto" w:sz="4" w:space="0"/>
              <w:bottom w:val="single" w:color="auto" w:sz="4" w:space="0"/>
              <w:right w:val="single" w:color="auto" w:sz="4" w:space="0"/>
            </w:tcBorders>
            <w:shd w:val="clear" w:color="auto" w:fill="auto"/>
            <w:vAlign w:val="center"/>
          </w:tcPr>
          <w:p w14:paraId="06A3F8D5">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概况</w:t>
            </w:r>
          </w:p>
        </w:tc>
        <w:tc>
          <w:tcPr>
            <w:tcW w:w="8020" w:type="dxa"/>
            <w:gridSpan w:val="3"/>
            <w:tcBorders>
              <w:top w:val="single" w:color="auto" w:sz="4" w:space="0"/>
              <w:left w:val="nil"/>
              <w:bottom w:val="single" w:color="auto" w:sz="4" w:space="0"/>
              <w:right w:val="single" w:color="auto" w:sz="4" w:space="0"/>
            </w:tcBorders>
            <w:shd w:val="clear" w:color="auto" w:fill="auto"/>
            <w:vAlign w:val="center"/>
          </w:tcPr>
          <w:p w14:paraId="0D6217E8">
            <w:pPr>
              <w:widowControl/>
              <w:spacing w:line="240" w:lineRule="auto"/>
              <w:rPr>
                <w:rFonts w:ascii="宋体" w:hAnsi="宋体" w:eastAsia="宋体" w:cs="宋体"/>
                <w:color w:val="000000"/>
                <w:kern w:val="0"/>
                <w:sz w:val="22"/>
              </w:rPr>
            </w:pPr>
            <w:r>
              <w:rPr>
                <w:rFonts w:hint="eastAsia" w:ascii="宋体" w:hAnsi="宋体" w:eastAsia="宋体" w:cs="宋体"/>
                <w:color w:val="000000"/>
                <w:kern w:val="0"/>
                <w:sz w:val="22"/>
              </w:rPr>
              <w:t>通过技术创新，促进我县企业从低附加值转向高附加值升级，从高能耗向低能耗无污染长级，从粗放型转向集约型升级。</w:t>
            </w:r>
          </w:p>
        </w:tc>
      </w:tr>
      <w:tr w14:paraId="2B62AB57">
        <w:tblPrEx>
          <w:tblCellMar>
            <w:top w:w="0" w:type="dxa"/>
            <w:left w:w="108" w:type="dxa"/>
            <w:bottom w:w="0" w:type="dxa"/>
            <w:right w:w="108" w:type="dxa"/>
          </w:tblCellMar>
        </w:tblPrEx>
        <w:trPr>
          <w:trHeight w:val="469" w:hRule="atLeast"/>
        </w:trPr>
        <w:tc>
          <w:tcPr>
            <w:tcW w:w="1080" w:type="dxa"/>
            <w:vMerge w:val="restart"/>
            <w:tcBorders>
              <w:top w:val="nil"/>
              <w:left w:val="single" w:color="auto" w:sz="4" w:space="0"/>
              <w:bottom w:val="single" w:color="auto" w:sz="4" w:space="0"/>
              <w:right w:val="single" w:color="auto" w:sz="4" w:space="0"/>
            </w:tcBorders>
            <w:shd w:val="clear" w:color="auto" w:fill="auto"/>
            <w:vAlign w:val="center"/>
          </w:tcPr>
          <w:p w14:paraId="1359F192">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 xml:space="preserve">绩效目标  </w:t>
            </w:r>
          </w:p>
        </w:tc>
        <w:tc>
          <w:tcPr>
            <w:tcW w:w="1080" w:type="dxa"/>
            <w:tcBorders>
              <w:top w:val="nil"/>
              <w:left w:val="nil"/>
              <w:bottom w:val="single" w:color="auto" w:sz="4" w:space="0"/>
              <w:right w:val="single" w:color="auto" w:sz="4" w:space="0"/>
            </w:tcBorders>
            <w:shd w:val="clear" w:color="auto" w:fill="auto"/>
            <w:vAlign w:val="center"/>
          </w:tcPr>
          <w:p w14:paraId="6E211430">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指标</w:t>
            </w:r>
          </w:p>
        </w:tc>
        <w:tc>
          <w:tcPr>
            <w:tcW w:w="4220" w:type="dxa"/>
            <w:tcBorders>
              <w:top w:val="nil"/>
              <w:left w:val="nil"/>
              <w:bottom w:val="single" w:color="auto" w:sz="4" w:space="0"/>
              <w:right w:val="single" w:color="auto" w:sz="4" w:space="0"/>
            </w:tcBorders>
            <w:shd w:val="clear" w:color="auto" w:fill="auto"/>
            <w:vAlign w:val="center"/>
          </w:tcPr>
          <w:p w14:paraId="5AD8ECBE">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绩效内容</w:t>
            </w:r>
          </w:p>
        </w:tc>
        <w:tc>
          <w:tcPr>
            <w:tcW w:w="2720" w:type="dxa"/>
            <w:tcBorders>
              <w:top w:val="nil"/>
              <w:left w:val="nil"/>
              <w:bottom w:val="single" w:color="auto" w:sz="4" w:space="0"/>
              <w:right w:val="single" w:color="auto" w:sz="4" w:space="0"/>
            </w:tcBorders>
            <w:shd w:val="clear" w:color="auto" w:fill="auto"/>
            <w:vAlign w:val="center"/>
          </w:tcPr>
          <w:p w14:paraId="1BA59410">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全年绩效目标值</w:t>
            </w:r>
          </w:p>
        </w:tc>
      </w:tr>
      <w:tr w14:paraId="24FB0D25">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69B15874">
            <w:pPr>
              <w:widowControl/>
              <w:spacing w:line="240" w:lineRule="auto"/>
              <w:jc w:val="left"/>
              <w:rPr>
                <w:rFonts w:ascii="宋体" w:hAnsi="宋体" w:eastAsia="宋体" w:cs="宋体"/>
                <w:b/>
                <w:bCs/>
                <w:color w:val="000000"/>
                <w:kern w:val="0"/>
                <w:sz w:val="22"/>
              </w:rPr>
            </w:pPr>
          </w:p>
        </w:tc>
        <w:tc>
          <w:tcPr>
            <w:tcW w:w="1080" w:type="dxa"/>
            <w:vMerge w:val="restart"/>
            <w:tcBorders>
              <w:top w:val="nil"/>
              <w:left w:val="single" w:color="auto" w:sz="4" w:space="0"/>
              <w:bottom w:val="single" w:color="000000" w:sz="4" w:space="0"/>
              <w:right w:val="single" w:color="auto" w:sz="4" w:space="0"/>
            </w:tcBorders>
            <w:shd w:val="clear" w:color="auto" w:fill="auto"/>
            <w:vAlign w:val="center"/>
          </w:tcPr>
          <w:p w14:paraId="7F609513">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 xml:space="preserve">投入 </w:t>
            </w:r>
          </w:p>
        </w:tc>
        <w:tc>
          <w:tcPr>
            <w:tcW w:w="4220" w:type="dxa"/>
            <w:tcBorders>
              <w:top w:val="nil"/>
              <w:left w:val="nil"/>
              <w:bottom w:val="single" w:color="auto" w:sz="4" w:space="0"/>
              <w:right w:val="single" w:color="auto" w:sz="4" w:space="0"/>
            </w:tcBorders>
            <w:shd w:val="clear" w:color="auto" w:fill="auto"/>
            <w:vAlign w:val="center"/>
          </w:tcPr>
          <w:p w14:paraId="74F4003F">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项目实施时间</w:t>
            </w:r>
          </w:p>
        </w:tc>
        <w:tc>
          <w:tcPr>
            <w:tcW w:w="2720" w:type="dxa"/>
            <w:tcBorders>
              <w:top w:val="nil"/>
              <w:left w:val="nil"/>
              <w:bottom w:val="single" w:color="auto" w:sz="4" w:space="0"/>
              <w:right w:val="single" w:color="auto" w:sz="4" w:space="0"/>
            </w:tcBorders>
            <w:shd w:val="clear" w:color="auto" w:fill="auto"/>
            <w:vAlign w:val="center"/>
          </w:tcPr>
          <w:p w14:paraId="2A345405">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1年</w:t>
            </w:r>
          </w:p>
        </w:tc>
      </w:tr>
      <w:tr w14:paraId="03A0C32E">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71F7E789">
            <w:pPr>
              <w:widowControl/>
              <w:spacing w:line="240" w:lineRule="auto"/>
              <w:jc w:val="left"/>
              <w:rPr>
                <w:rFonts w:ascii="宋体" w:hAnsi="宋体" w:eastAsia="宋体" w:cs="宋体"/>
                <w:b/>
                <w:bCs/>
                <w:color w:val="000000"/>
                <w:kern w:val="0"/>
                <w:sz w:val="22"/>
              </w:rPr>
            </w:pPr>
          </w:p>
        </w:tc>
        <w:tc>
          <w:tcPr>
            <w:tcW w:w="1080" w:type="dxa"/>
            <w:vMerge w:val="continue"/>
            <w:tcBorders>
              <w:top w:val="nil"/>
              <w:left w:val="single" w:color="auto" w:sz="4" w:space="0"/>
              <w:bottom w:val="single" w:color="000000" w:sz="4" w:space="0"/>
              <w:right w:val="single" w:color="auto" w:sz="4" w:space="0"/>
            </w:tcBorders>
            <w:vAlign w:val="center"/>
          </w:tcPr>
          <w:p w14:paraId="31B4978A">
            <w:pPr>
              <w:widowControl/>
              <w:spacing w:line="240" w:lineRule="auto"/>
              <w:jc w:val="left"/>
              <w:rPr>
                <w:rFonts w:ascii="宋体" w:hAnsi="宋体" w:eastAsia="宋体" w:cs="宋体"/>
                <w:color w:val="000000"/>
                <w:kern w:val="0"/>
                <w:sz w:val="22"/>
              </w:rPr>
            </w:pPr>
          </w:p>
        </w:tc>
        <w:tc>
          <w:tcPr>
            <w:tcW w:w="4220" w:type="dxa"/>
            <w:tcBorders>
              <w:top w:val="nil"/>
              <w:left w:val="nil"/>
              <w:bottom w:val="single" w:color="auto" w:sz="4" w:space="0"/>
              <w:right w:val="single" w:color="auto" w:sz="4" w:space="0"/>
            </w:tcBorders>
            <w:shd w:val="clear" w:color="auto" w:fill="auto"/>
            <w:vAlign w:val="center"/>
          </w:tcPr>
          <w:p w14:paraId="470F7E88">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产业转型升级工作经费（万元）</w:t>
            </w:r>
          </w:p>
        </w:tc>
        <w:tc>
          <w:tcPr>
            <w:tcW w:w="2720" w:type="dxa"/>
            <w:tcBorders>
              <w:top w:val="nil"/>
              <w:left w:val="nil"/>
              <w:bottom w:val="single" w:color="auto" w:sz="4" w:space="0"/>
              <w:right w:val="single" w:color="auto" w:sz="4" w:space="0"/>
            </w:tcBorders>
            <w:shd w:val="clear" w:color="auto" w:fill="auto"/>
            <w:vAlign w:val="center"/>
          </w:tcPr>
          <w:p w14:paraId="6A6DFF19">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30</w:t>
            </w:r>
          </w:p>
        </w:tc>
      </w:tr>
      <w:tr w14:paraId="6A926E26">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0C4AC965">
            <w:pPr>
              <w:widowControl/>
              <w:spacing w:line="240" w:lineRule="auto"/>
              <w:jc w:val="left"/>
              <w:rPr>
                <w:rFonts w:ascii="宋体" w:hAnsi="宋体" w:eastAsia="宋体" w:cs="宋体"/>
                <w:b/>
                <w:bCs/>
                <w:color w:val="000000"/>
                <w:kern w:val="0"/>
                <w:sz w:val="22"/>
              </w:rPr>
            </w:pPr>
          </w:p>
        </w:tc>
        <w:tc>
          <w:tcPr>
            <w:tcW w:w="1080" w:type="dxa"/>
            <w:vMerge w:val="restart"/>
            <w:tcBorders>
              <w:top w:val="nil"/>
              <w:left w:val="single" w:color="auto" w:sz="4" w:space="0"/>
              <w:bottom w:val="single" w:color="000000" w:sz="4" w:space="0"/>
              <w:right w:val="single" w:color="auto" w:sz="4" w:space="0"/>
            </w:tcBorders>
            <w:shd w:val="clear" w:color="auto" w:fill="auto"/>
            <w:vAlign w:val="center"/>
          </w:tcPr>
          <w:p w14:paraId="6BFC2741">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产出</w:t>
            </w:r>
          </w:p>
        </w:tc>
        <w:tc>
          <w:tcPr>
            <w:tcW w:w="4220" w:type="dxa"/>
            <w:tcBorders>
              <w:top w:val="nil"/>
              <w:left w:val="nil"/>
              <w:bottom w:val="single" w:color="auto" w:sz="4" w:space="0"/>
              <w:right w:val="single" w:color="auto" w:sz="4" w:space="0"/>
            </w:tcBorders>
            <w:shd w:val="clear" w:color="auto" w:fill="auto"/>
            <w:vAlign w:val="center"/>
          </w:tcPr>
          <w:p w14:paraId="08288D58">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惠及企家数</w:t>
            </w:r>
          </w:p>
        </w:tc>
        <w:tc>
          <w:tcPr>
            <w:tcW w:w="2720" w:type="dxa"/>
            <w:tcBorders>
              <w:top w:val="nil"/>
              <w:left w:val="nil"/>
              <w:bottom w:val="single" w:color="auto" w:sz="4" w:space="0"/>
              <w:right w:val="single" w:color="auto" w:sz="4" w:space="0"/>
            </w:tcBorders>
            <w:shd w:val="clear" w:color="auto" w:fill="auto"/>
            <w:vAlign w:val="center"/>
          </w:tcPr>
          <w:p w14:paraId="250ED856">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≥5</w:t>
            </w:r>
          </w:p>
        </w:tc>
      </w:tr>
      <w:tr w14:paraId="2366A978">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1174A36B">
            <w:pPr>
              <w:widowControl/>
              <w:spacing w:line="240" w:lineRule="auto"/>
              <w:jc w:val="left"/>
              <w:rPr>
                <w:rFonts w:ascii="宋体" w:hAnsi="宋体" w:eastAsia="宋体" w:cs="宋体"/>
                <w:b/>
                <w:bCs/>
                <w:color w:val="000000"/>
                <w:kern w:val="0"/>
                <w:sz w:val="22"/>
              </w:rPr>
            </w:pPr>
          </w:p>
        </w:tc>
        <w:tc>
          <w:tcPr>
            <w:tcW w:w="1080" w:type="dxa"/>
            <w:vMerge w:val="continue"/>
            <w:tcBorders>
              <w:top w:val="nil"/>
              <w:left w:val="single" w:color="auto" w:sz="4" w:space="0"/>
              <w:bottom w:val="single" w:color="000000" w:sz="4" w:space="0"/>
              <w:right w:val="single" w:color="auto" w:sz="4" w:space="0"/>
            </w:tcBorders>
            <w:vAlign w:val="center"/>
          </w:tcPr>
          <w:p w14:paraId="55B9F164">
            <w:pPr>
              <w:widowControl/>
              <w:spacing w:line="240" w:lineRule="auto"/>
              <w:jc w:val="left"/>
              <w:rPr>
                <w:rFonts w:ascii="宋体" w:hAnsi="宋体" w:eastAsia="宋体" w:cs="宋体"/>
                <w:color w:val="000000"/>
                <w:kern w:val="0"/>
                <w:sz w:val="22"/>
              </w:rPr>
            </w:pPr>
          </w:p>
        </w:tc>
        <w:tc>
          <w:tcPr>
            <w:tcW w:w="4220" w:type="dxa"/>
            <w:tcBorders>
              <w:top w:val="nil"/>
              <w:left w:val="nil"/>
              <w:bottom w:val="single" w:color="auto" w:sz="4" w:space="0"/>
              <w:right w:val="single" w:color="auto" w:sz="4" w:space="0"/>
            </w:tcBorders>
            <w:shd w:val="clear" w:color="auto" w:fill="auto"/>
            <w:vAlign w:val="center"/>
          </w:tcPr>
          <w:p w14:paraId="1DFA1DD0">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国家产业政策要求</w:t>
            </w:r>
          </w:p>
        </w:tc>
        <w:tc>
          <w:tcPr>
            <w:tcW w:w="2720" w:type="dxa"/>
            <w:tcBorders>
              <w:top w:val="nil"/>
              <w:left w:val="nil"/>
              <w:bottom w:val="single" w:color="auto" w:sz="4" w:space="0"/>
              <w:right w:val="single" w:color="auto" w:sz="4" w:space="0"/>
            </w:tcBorders>
            <w:shd w:val="clear" w:color="auto" w:fill="auto"/>
            <w:vAlign w:val="center"/>
          </w:tcPr>
          <w:p w14:paraId="59258121">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100%</w:t>
            </w:r>
          </w:p>
        </w:tc>
      </w:tr>
      <w:tr w14:paraId="727F03F4">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2A6E0B57">
            <w:pPr>
              <w:widowControl/>
              <w:spacing w:line="240" w:lineRule="auto"/>
              <w:jc w:val="left"/>
              <w:rPr>
                <w:rFonts w:ascii="宋体" w:hAnsi="宋体" w:eastAsia="宋体" w:cs="宋体"/>
                <w:b/>
                <w:bCs/>
                <w:color w:val="000000"/>
                <w:kern w:val="0"/>
                <w:sz w:val="22"/>
              </w:rPr>
            </w:pPr>
          </w:p>
        </w:tc>
        <w:tc>
          <w:tcPr>
            <w:tcW w:w="1080" w:type="dxa"/>
            <w:vMerge w:val="restart"/>
            <w:tcBorders>
              <w:top w:val="nil"/>
              <w:left w:val="single" w:color="auto" w:sz="4" w:space="0"/>
              <w:bottom w:val="single" w:color="auto" w:sz="4" w:space="0"/>
              <w:right w:val="single" w:color="auto" w:sz="4" w:space="0"/>
            </w:tcBorders>
            <w:shd w:val="clear" w:color="auto" w:fill="auto"/>
            <w:vAlign w:val="center"/>
          </w:tcPr>
          <w:p w14:paraId="2B93F641">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效益</w:t>
            </w:r>
          </w:p>
        </w:tc>
        <w:tc>
          <w:tcPr>
            <w:tcW w:w="4220" w:type="dxa"/>
            <w:tcBorders>
              <w:top w:val="nil"/>
              <w:left w:val="nil"/>
              <w:bottom w:val="single" w:color="auto" w:sz="4" w:space="0"/>
              <w:right w:val="single" w:color="auto" w:sz="4" w:space="0"/>
            </w:tcBorders>
            <w:shd w:val="clear" w:color="auto" w:fill="auto"/>
            <w:vAlign w:val="center"/>
          </w:tcPr>
          <w:p w14:paraId="0E474C59">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新增专利数量（件）</w:t>
            </w:r>
          </w:p>
        </w:tc>
        <w:tc>
          <w:tcPr>
            <w:tcW w:w="2720" w:type="dxa"/>
            <w:tcBorders>
              <w:top w:val="nil"/>
              <w:left w:val="nil"/>
              <w:bottom w:val="single" w:color="auto" w:sz="4" w:space="0"/>
              <w:right w:val="single" w:color="auto" w:sz="4" w:space="0"/>
            </w:tcBorders>
            <w:shd w:val="clear" w:color="auto" w:fill="auto"/>
            <w:vAlign w:val="center"/>
          </w:tcPr>
          <w:p w14:paraId="3BBC360F">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≥5</w:t>
            </w:r>
          </w:p>
        </w:tc>
      </w:tr>
      <w:tr w14:paraId="5B6CDE67">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2B989DC0">
            <w:pPr>
              <w:widowControl/>
              <w:spacing w:line="240" w:lineRule="auto"/>
              <w:jc w:val="left"/>
              <w:rPr>
                <w:rFonts w:ascii="宋体" w:hAnsi="宋体" w:eastAsia="宋体" w:cs="宋体"/>
                <w:b/>
                <w:bCs/>
                <w:color w:val="000000"/>
                <w:kern w:val="0"/>
                <w:sz w:val="22"/>
              </w:rPr>
            </w:pPr>
          </w:p>
        </w:tc>
        <w:tc>
          <w:tcPr>
            <w:tcW w:w="1080" w:type="dxa"/>
            <w:vMerge w:val="continue"/>
            <w:tcBorders>
              <w:top w:val="nil"/>
              <w:left w:val="single" w:color="auto" w:sz="4" w:space="0"/>
              <w:bottom w:val="single" w:color="auto" w:sz="4" w:space="0"/>
              <w:right w:val="single" w:color="auto" w:sz="4" w:space="0"/>
            </w:tcBorders>
            <w:vAlign w:val="center"/>
          </w:tcPr>
          <w:p w14:paraId="75089E20">
            <w:pPr>
              <w:widowControl/>
              <w:spacing w:line="240" w:lineRule="auto"/>
              <w:jc w:val="left"/>
              <w:rPr>
                <w:rFonts w:ascii="宋体" w:hAnsi="宋体" w:eastAsia="宋体" w:cs="宋体"/>
                <w:color w:val="000000"/>
                <w:kern w:val="0"/>
                <w:sz w:val="22"/>
              </w:rPr>
            </w:pPr>
          </w:p>
        </w:tc>
        <w:tc>
          <w:tcPr>
            <w:tcW w:w="4220" w:type="dxa"/>
            <w:tcBorders>
              <w:top w:val="nil"/>
              <w:left w:val="nil"/>
              <w:bottom w:val="single" w:color="auto" w:sz="4" w:space="0"/>
              <w:right w:val="single" w:color="auto" w:sz="4" w:space="0"/>
            </w:tcBorders>
            <w:shd w:val="clear" w:color="auto" w:fill="auto"/>
            <w:vAlign w:val="center"/>
          </w:tcPr>
          <w:p w14:paraId="1F3CFFDF">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新增就业人数</w:t>
            </w:r>
          </w:p>
        </w:tc>
        <w:tc>
          <w:tcPr>
            <w:tcW w:w="2720" w:type="dxa"/>
            <w:tcBorders>
              <w:top w:val="nil"/>
              <w:left w:val="nil"/>
              <w:bottom w:val="single" w:color="auto" w:sz="4" w:space="0"/>
              <w:right w:val="single" w:color="auto" w:sz="4" w:space="0"/>
            </w:tcBorders>
            <w:shd w:val="clear" w:color="auto" w:fill="auto"/>
            <w:vAlign w:val="center"/>
          </w:tcPr>
          <w:p w14:paraId="4EBC4C4D">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≥50</w:t>
            </w:r>
          </w:p>
        </w:tc>
      </w:tr>
      <w:tr w14:paraId="4487F76C">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44640E28">
            <w:pPr>
              <w:widowControl/>
              <w:spacing w:line="240" w:lineRule="auto"/>
              <w:jc w:val="left"/>
              <w:rPr>
                <w:rFonts w:ascii="宋体" w:hAnsi="宋体" w:eastAsia="宋体" w:cs="宋体"/>
                <w:b/>
                <w:bCs/>
                <w:color w:val="000000"/>
                <w:kern w:val="0"/>
                <w:sz w:val="22"/>
              </w:rPr>
            </w:pPr>
          </w:p>
        </w:tc>
        <w:tc>
          <w:tcPr>
            <w:tcW w:w="1080" w:type="dxa"/>
            <w:vMerge w:val="continue"/>
            <w:tcBorders>
              <w:top w:val="nil"/>
              <w:left w:val="single" w:color="auto" w:sz="4" w:space="0"/>
              <w:bottom w:val="single" w:color="auto" w:sz="4" w:space="0"/>
              <w:right w:val="single" w:color="auto" w:sz="4" w:space="0"/>
            </w:tcBorders>
            <w:vAlign w:val="center"/>
          </w:tcPr>
          <w:p w14:paraId="6F2A61DE">
            <w:pPr>
              <w:widowControl/>
              <w:spacing w:line="240" w:lineRule="auto"/>
              <w:jc w:val="left"/>
              <w:rPr>
                <w:rFonts w:ascii="宋体" w:hAnsi="宋体" w:eastAsia="宋体" w:cs="宋体"/>
                <w:color w:val="000000"/>
                <w:kern w:val="0"/>
                <w:sz w:val="22"/>
              </w:rPr>
            </w:pPr>
          </w:p>
        </w:tc>
        <w:tc>
          <w:tcPr>
            <w:tcW w:w="4220" w:type="dxa"/>
            <w:tcBorders>
              <w:top w:val="nil"/>
              <w:left w:val="nil"/>
              <w:bottom w:val="single" w:color="auto" w:sz="4" w:space="0"/>
              <w:right w:val="single" w:color="auto" w:sz="4" w:space="0"/>
            </w:tcBorders>
            <w:shd w:val="clear" w:color="auto" w:fill="auto"/>
            <w:vAlign w:val="center"/>
          </w:tcPr>
          <w:p w14:paraId="1655EEA4">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新增产值（万元）</w:t>
            </w:r>
          </w:p>
        </w:tc>
        <w:tc>
          <w:tcPr>
            <w:tcW w:w="2720" w:type="dxa"/>
            <w:tcBorders>
              <w:top w:val="nil"/>
              <w:left w:val="nil"/>
              <w:bottom w:val="single" w:color="auto" w:sz="4" w:space="0"/>
              <w:right w:val="single" w:color="auto" w:sz="4" w:space="0"/>
            </w:tcBorders>
            <w:shd w:val="clear" w:color="auto" w:fill="auto"/>
            <w:vAlign w:val="center"/>
          </w:tcPr>
          <w:p w14:paraId="60673CE3">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≥500</w:t>
            </w:r>
          </w:p>
        </w:tc>
      </w:tr>
      <w:tr w14:paraId="7A6DF3C7">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68BBE1F8">
            <w:pPr>
              <w:widowControl/>
              <w:spacing w:line="240" w:lineRule="auto"/>
              <w:jc w:val="left"/>
              <w:rPr>
                <w:rFonts w:ascii="宋体" w:hAnsi="宋体" w:eastAsia="宋体" w:cs="宋体"/>
                <w:b/>
                <w:bCs/>
                <w:color w:val="000000"/>
                <w:kern w:val="0"/>
                <w:sz w:val="22"/>
              </w:rPr>
            </w:pPr>
          </w:p>
        </w:tc>
        <w:tc>
          <w:tcPr>
            <w:tcW w:w="1080" w:type="dxa"/>
            <w:vMerge w:val="continue"/>
            <w:tcBorders>
              <w:top w:val="nil"/>
              <w:left w:val="single" w:color="auto" w:sz="4" w:space="0"/>
              <w:bottom w:val="single" w:color="auto" w:sz="4" w:space="0"/>
              <w:right w:val="single" w:color="auto" w:sz="4" w:space="0"/>
            </w:tcBorders>
            <w:vAlign w:val="center"/>
          </w:tcPr>
          <w:p w14:paraId="52462BD1">
            <w:pPr>
              <w:widowControl/>
              <w:spacing w:line="240" w:lineRule="auto"/>
              <w:jc w:val="left"/>
              <w:rPr>
                <w:rFonts w:ascii="宋体" w:hAnsi="宋体" w:eastAsia="宋体" w:cs="宋体"/>
                <w:color w:val="000000"/>
                <w:kern w:val="0"/>
                <w:sz w:val="22"/>
              </w:rPr>
            </w:pPr>
          </w:p>
        </w:tc>
        <w:tc>
          <w:tcPr>
            <w:tcW w:w="4220" w:type="dxa"/>
            <w:tcBorders>
              <w:top w:val="nil"/>
              <w:left w:val="nil"/>
              <w:bottom w:val="single" w:color="auto" w:sz="4" w:space="0"/>
              <w:right w:val="single" w:color="auto" w:sz="4" w:space="0"/>
            </w:tcBorders>
            <w:shd w:val="clear" w:color="auto" w:fill="auto"/>
            <w:vAlign w:val="center"/>
          </w:tcPr>
          <w:p w14:paraId="690EF54A">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绿色产业要求</w:t>
            </w:r>
          </w:p>
        </w:tc>
        <w:tc>
          <w:tcPr>
            <w:tcW w:w="2720" w:type="dxa"/>
            <w:tcBorders>
              <w:top w:val="nil"/>
              <w:left w:val="nil"/>
              <w:bottom w:val="single" w:color="auto" w:sz="4" w:space="0"/>
              <w:right w:val="single" w:color="auto" w:sz="4" w:space="0"/>
            </w:tcBorders>
            <w:shd w:val="clear" w:color="auto" w:fill="auto"/>
            <w:vAlign w:val="center"/>
          </w:tcPr>
          <w:p w14:paraId="48382975">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100%</w:t>
            </w:r>
          </w:p>
        </w:tc>
      </w:tr>
      <w:tr w14:paraId="0B01C4D1">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18530C38">
            <w:pPr>
              <w:widowControl/>
              <w:spacing w:line="240" w:lineRule="auto"/>
              <w:jc w:val="left"/>
              <w:rPr>
                <w:rFonts w:ascii="宋体" w:hAnsi="宋体" w:eastAsia="宋体" w:cs="宋体"/>
                <w:b/>
                <w:bCs/>
                <w:color w:val="000000"/>
                <w:kern w:val="0"/>
                <w:sz w:val="22"/>
              </w:rPr>
            </w:pPr>
          </w:p>
        </w:tc>
        <w:tc>
          <w:tcPr>
            <w:tcW w:w="1080" w:type="dxa"/>
            <w:vMerge w:val="continue"/>
            <w:tcBorders>
              <w:top w:val="nil"/>
              <w:left w:val="single" w:color="auto" w:sz="4" w:space="0"/>
              <w:bottom w:val="single" w:color="auto" w:sz="4" w:space="0"/>
              <w:right w:val="single" w:color="auto" w:sz="4" w:space="0"/>
            </w:tcBorders>
            <w:vAlign w:val="center"/>
          </w:tcPr>
          <w:p w14:paraId="17B618B7">
            <w:pPr>
              <w:widowControl/>
              <w:spacing w:line="240" w:lineRule="auto"/>
              <w:jc w:val="left"/>
              <w:rPr>
                <w:rFonts w:ascii="宋体" w:hAnsi="宋体" w:eastAsia="宋体" w:cs="宋体"/>
                <w:color w:val="000000"/>
                <w:kern w:val="0"/>
                <w:sz w:val="22"/>
              </w:rPr>
            </w:pPr>
          </w:p>
        </w:tc>
        <w:tc>
          <w:tcPr>
            <w:tcW w:w="4220" w:type="dxa"/>
            <w:tcBorders>
              <w:top w:val="nil"/>
              <w:left w:val="nil"/>
              <w:bottom w:val="single" w:color="auto" w:sz="4" w:space="0"/>
              <w:right w:val="single" w:color="auto" w:sz="4" w:space="0"/>
            </w:tcBorders>
            <w:shd w:val="clear" w:color="auto" w:fill="auto"/>
            <w:vAlign w:val="center"/>
          </w:tcPr>
          <w:p w14:paraId="7B596BDD">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科技创新能力，新增新产品新技术个数</w:t>
            </w:r>
          </w:p>
        </w:tc>
        <w:tc>
          <w:tcPr>
            <w:tcW w:w="2720" w:type="dxa"/>
            <w:tcBorders>
              <w:top w:val="nil"/>
              <w:left w:val="nil"/>
              <w:bottom w:val="single" w:color="auto" w:sz="4" w:space="0"/>
              <w:right w:val="single" w:color="auto" w:sz="4" w:space="0"/>
            </w:tcBorders>
            <w:shd w:val="clear" w:color="auto" w:fill="auto"/>
            <w:vAlign w:val="center"/>
          </w:tcPr>
          <w:p w14:paraId="133BF191">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≥1</w:t>
            </w:r>
          </w:p>
        </w:tc>
      </w:tr>
    </w:tbl>
    <w:p w14:paraId="40597B03">
      <w:pPr>
        <w:spacing w:line="600" w:lineRule="exact"/>
        <w:ind w:firstLine="640" w:firstLineChars="200"/>
        <w:rPr>
          <w:rFonts w:ascii="仿宋" w:hAnsi="仿宋" w:eastAsia="仿宋"/>
          <w:sz w:val="32"/>
          <w:szCs w:val="32"/>
        </w:rPr>
      </w:pPr>
    </w:p>
    <w:p w14:paraId="3B0CC426">
      <w:pPr>
        <w:spacing w:line="600" w:lineRule="exact"/>
        <w:ind w:firstLine="640" w:firstLineChars="200"/>
        <w:rPr>
          <w:rFonts w:ascii="仿宋" w:hAnsi="仿宋" w:eastAsia="仿宋"/>
          <w:sz w:val="32"/>
          <w:szCs w:val="32"/>
        </w:rPr>
      </w:pPr>
    </w:p>
    <w:p w14:paraId="1C153505">
      <w:pPr>
        <w:spacing w:line="600" w:lineRule="exact"/>
        <w:ind w:firstLine="640" w:firstLineChars="200"/>
        <w:rPr>
          <w:rFonts w:ascii="仿宋" w:hAnsi="仿宋" w:eastAsia="仿宋"/>
          <w:sz w:val="32"/>
          <w:szCs w:val="32"/>
        </w:rPr>
      </w:pPr>
    </w:p>
    <w:p w14:paraId="42312B1A">
      <w:pPr>
        <w:spacing w:line="600" w:lineRule="exact"/>
        <w:ind w:firstLine="640" w:firstLineChars="200"/>
        <w:rPr>
          <w:rFonts w:ascii="仿宋" w:hAnsi="仿宋" w:eastAsia="仿宋"/>
          <w:sz w:val="32"/>
          <w:szCs w:val="32"/>
        </w:rPr>
      </w:pPr>
    </w:p>
    <w:p w14:paraId="03D9B591">
      <w:pPr>
        <w:spacing w:line="600" w:lineRule="exact"/>
        <w:ind w:firstLine="640" w:firstLineChars="200"/>
        <w:rPr>
          <w:rFonts w:ascii="仿宋" w:hAnsi="仿宋" w:eastAsia="仿宋"/>
          <w:sz w:val="32"/>
          <w:szCs w:val="32"/>
        </w:rPr>
      </w:pPr>
    </w:p>
    <w:p w14:paraId="214784F7">
      <w:pPr>
        <w:spacing w:line="600" w:lineRule="exact"/>
        <w:ind w:firstLine="640" w:firstLineChars="200"/>
        <w:rPr>
          <w:rFonts w:ascii="仿宋" w:hAnsi="仿宋" w:eastAsia="仿宋"/>
          <w:sz w:val="32"/>
          <w:szCs w:val="32"/>
        </w:rPr>
      </w:pPr>
    </w:p>
    <w:p w14:paraId="6969DB9B">
      <w:pPr>
        <w:spacing w:line="600" w:lineRule="exact"/>
        <w:ind w:firstLine="640" w:firstLineChars="200"/>
        <w:rPr>
          <w:rFonts w:ascii="仿宋" w:hAnsi="仿宋" w:eastAsia="仿宋"/>
          <w:sz w:val="32"/>
          <w:szCs w:val="32"/>
        </w:rPr>
      </w:pPr>
    </w:p>
    <w:p w14:paraId="081A5267">
      <w:pPr>
        <w:spacing w:line="600" w:lineRule="exact"/>
        <w:ind w:firstLine="560" w:firstLineChars="200"/>
        <w:rPr>
          <w:rFonts w:ascii="方正小标宋_GBK" w:hAnsi="宋体" w:eastAsia="方正小标宋_GBK" w:cs="宋体"/>
          <w:kern w:val="0"/>
          <w:sz w:val="28"/>
          <w:szCs w:val="28"/>
        </w:rPr>
      </w:pPr>
    </w:p>
    <w:p w14:paraId="3EA57692">
      <w:pPr>
        <w:spacing w:line="600" w:lineRule="exact"/>
        <w:ind w:firstLine="560" w:firstLineChars="200"/>
        <w:rPr>
          <w:rFonts w:ascii="仿宋" w:hAnsi="仿宋" w:eastAsia="仿宋"/>
          <w:sz w:val="32"/>
          <w:szCs w:val="32"/>
        </w:rPr>
      </w:pPr>
      <w:r>
        <w:rPr>
          <w:rFonts w:hint="eastAsia" w:ascii="方正小标宋_GBK" w:hAnsi="宋体" w:eastAsia="方正小标宋_GBK" w:cs="宋体"/>
          <w:kern w:val="0"/>
          <w:sz w:val="28"/>
          <w:szCs w:val="28"/>
        </w:rPr>
        <w:t>附表3-12-5</w:t>
      </w:r>
    </w:p>
    <w:tbl>
      <w:tblPr>
        <w:tblStyle w:val="6"/>
        <w:tblW w:w="10180" w:type="dxa"/>
        <w:tblInd w:w="94" w:type="dxa"/>
        <w:tblLayout w:type="autofit"/>
        <w:tblCellMar>
          <w:top w:w="0" w:type="dxa"/>
          <w:left w:w="108" w:type="dxa"/>
          <w:bottom w:w="0" w:type="dxa"/>
          <w:right w:w="108" w:type="dxa"/>
        </w:tblCellMar>
      </w:tblPr>
      <w:tblGrid>
        <w:gridCol w:w="1080"/>
        <w:gridCol w:w="1080"/>
        <w:gridCol w:w="5040"/>
        <w:gridCol w:w="2980"/>
      </w:tblGrid>
      <w:tr w14:paraId="64D610F2">
        <w:tblPrEx>
          <w:tblCellMar>
            <w:top w:w="0" w:type="dxa"/>
            <w:left w:w="108" w:type="dxa"/>
            <w:bottom w:w="0" w:type="dxa"/>
            <w:right w:w="108" w:type="dxa"/>
          </w:tblCellMar>
        </w:tblPrEx>
        <w:trPr>
          <w:trHeight w:val="405" w:hRule="atLeast"/>
        </w:trPr>
        <w:tc>
          <w:tcPr>
            <w:tcW w:w="10180" w:type="dxa"/>
            <w:gridSpan w:val="4"/>
            <w:tcBorders>
              <w:top w:val="nil"/>
              <w:left w:val="nil"/>
              <w:bottom w:val="single" w:color="auto" w:sz="4" w:space="0"/>
              <w:right w:val="nil"/>
            </w:tcBorders>
            <w:shd w:val="clear" w:color="auto" w:fill="auto"/>
            <w:noWrap/>
            <w:vAlign w:val="center"/>
          </w:tcPr>
          <w:p w14:paraId="2310243E">
            <w:pPr>
              <w:widowControl/>
              <w:spacing w:line="240" w:lineRule="auto"/>
              <w:jc w:val="center"/>
              <w:rPr>
                <w:rFonts w:ascii="方正小标宋_GBK" w:hAnsi="宋体" w:eastAsia="方正小标宋_GBK" w:cs="宋体"/>
                <w:kern w:val="0"/>
                <w:sz w:val="32"/>
                <w:szCs w:val="32"/>
              </w:rPr>
            </w:pPr>
          </w:p>
          <w:p w14:paraId="03989684">
            <w:pPr>
              <w:widowControl/>
              <w:spacing w:line="240" w:lineRule="auto"/>
              <w:jc w:val="center"/>
              <w:rPr>
                <w:rFonts w:ascii="方正小标宋_GBK" w:hAnsi="宋体" w:eastAsia="方正小标宋_GBK" w:cs="宋体"/>
                <w:kern w:val="0"/>
                <w:sz w:val="32"/>
                <w:szCs w:val="32"/>
              </w:rPr>
            </w:pPr>
            <w:r>
              <w:rPr>
                <w:rFonts w:hint="eastAsia" w:ascii="方正小标宋_GBK" w:hAnsi="宋体" w:eastAsia="方正小标宋_GBK" w:cs="宋体"/>
                <w:kern w:val="0"/>
                <w:sz w:val="32"/>
                <w:szCs w:val="32"/>
              </w:rPr>
              <w:t>2021年度专项资金绩效目标表</w:t>
            </w:r>
          </w:p>
        </w:tc>
      </w:tr>
      <w:tr w14:paraId="363BA4D1">
        <w:tblPrEx>
          <w:tblCellMar>
            <w:top w:w="0" w:type="dxa"/>
            <w:left w:w="108" w:type="dxa"/>
            <w:bottom w:w="0" w:type="dxa"/>
            <w:right w:w="108" w:type="dxa"/>
          </w:tblCellMar>
        </w:tblPrEx>
        <w:trPr>
          <w:trHeight w:val="690" w:hRule="atLeast"/>
        </w:trPr>
        <w:tc>
          <w:tcPr>
            <w:tcW w:w="1080" w:type="dxa"/>
            <w:tcBorders>
              <w:top w:val="nil"/>
              <w:left w:val="single" w:color="auto" w:sz="4" w:space="0"/>
              <w:bottom w:val="single" w:color="auto" w:sz="4" w:space="0"/>
              <w:right w:val="single" w:color="auto" w:sz="4" w:space="0"/>
            </w:tcBorders>
            <w:shd w:val="clear" w:color="auto" w:fill="auto"/>
            <w:vAlign w:val="center"/>
          </w:tcPr>
          <w:p w14:paraId="3DDDCB73">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立项项目名称</w:t>
            </w:r>
          </w:p>
        </w:tc>
        <w:tc>
          <w:tcPr>
            <w:tcW w:w="9100" w:type="dxa"/>
            <w:gridSpan w:val="3"/>
            <w:tcBorders>
              <w:top w:val="single" w:color="auto" w:sz="4" w:space="0"/>
              <w:left w:val="nil"/>
              <w:bottom w:val="single" w:color="auto" w:sz="4" w:space="0"/>
              <w:right w:val="single" w:color="auto" w:sz="4" w:space="0"/>
            </w:tcBorders>
            <w:shd w:val="clear" w:color="auto" w:fill="auto"/>
          </w:tcPr>
          <w:p w14:paraId="6F6ABA88">
            <w:pPr>
              <w:widowControl/>
              <w:spacing w:line="240" w:lineRule="auto"/>
              <w:jc w:val="center"/>
              <w:rPr>
                <w:rFonts w:ascii="方正小标宋简体" w:hAnsi="宋体" w:eastAsia="方正小标宋简体" w:cs="宋体"/>
                <w:color w:val="000000"/>
                <w:kern w:val="0"/>
                <w:sz w:val="22"/>
              </w:rPr>
            </w:pPr>
            <w:r>
              <w:rPr>
                <w:rFonts w:hint="eastAsia" w:ascii="方正小标宋简体" w:hAnsi="宋体" w:eastAsia="方正小标宋简体" w:cs="宋体"/>
                <w:color w:val="000000"/>
                <w:kern w:val="0"/>
                <w:sz w:val="22"/>
              </w:rPr>
              <w:t>节能评估报告书评审费</w:t>
            </w:r>
          </w:p>
        </w:tc>
      </w:tr>
      <w:tr w14:paraId="7255A61F">
        <w:tblPrEx>
          <w:tblCellMar>
            <w:top w:w="0" w:type="dxa"/>
            <w:left w:w="108" w:type="dxa"/>
            <w:bottom w:w="0" w:type="dxa"/>
            <w:right w:w="108" w:type="dxa"/>
          </w:tblCellMar>
        </w:tblPrEx>
        <w:trPr>
          <w:trHeight w:val="2055" w:hRule="atLeast"/>
        </w:trPr>
        <w:tc>
          <w:tcPr>
            <w:tcW w:w="1080" w:type="dxa"/>
            <w:tcBorders>
              <w:top w:val="nil"/>
              <w:left w:val="single" w:color="auto" w:sz="4" w:space="0"/>
              <w:bottom w:val="single" w:color="auto" w:sz="4" w:space="0"/>
              <w:right w:val="single" w:color="auto" w:sz="4" w:space="0"/>
            </w:tcBorders>
            <w:shd w:val="clear" w:color="auto" w:fill="auto"/>
            <w:vAlign w:val="center"/>
          </w:tcPr>
          <w:p w14:paraId="10AC037C">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概况</w:t>
            </w:r>
          </w:p>
        </w:tc>
        <w:tc>
          <w:tcPr>
            <w:tcW w:w="9100" w:type="dxa"/>
            <w:gridSpan w:val="3"/>
            <w:tcBorders>
              <w:top w:val="single" w:color="auto" w:sz="4" w:space="0"/>
              <w:left w:val="nil"/>
              <w:bottom w:val="single" w:color="auto" w:sz="4" w:space="0"/>
              <w:right w:val="single" w:color="auto" w:sz="4" w:space="0"/>
            </w:tcBorders>
            <w:shd w:val="clear" w:color="auto" w:fill="auto"/>
            <w:vAlign w:val="center"/>
          </w:tcPr>
          <w:p w14:paraId="175EA741">
            <w:pPr>
              <w:widowControl/>
              <w:spacing w:line="240" w:lineRule="auto"/>
              <w:rPr>
                <w:rFonts w:ascii="宋体" w:hAnsi="宋体" w:eastAsia="宋体" w:cs="宋体"/>
                <w:color w:val="000000"/>
                <w:kern w:val="0"/>
                <w:sz w:val="22"/>
              </w:rPr>
            </w:pPr>
            <w:r>
              <w:rPr>
                <w:rFonts w:hint="eastAsia" w:ascii="宋体" w:hAnsi="宋体" w:eastAsia="宋体" w:cs="宋体"/>
                <w:color w:val="000000"/>
                <w:kern w:val="0"/>
                <w:sz w:val="22"/>
              </w:rPr>
              <w:t xml:space="preserve">节能审查机关受理节能报告后，应委托有关机构进行评审，形成评审意见，作为节能审查的重要依据。节能审查应依据项目是否符合节能有关法律法规、标准规范、政策；项目用能分析是否客观准确，方法是否科学，结论是否准确；节能措施是否合理可行；项目的能源消费量和能效水平是否满足本地区能 源消耗总量和强度“双控”管理要求等对项目节能报告进行审查。                                                                      </w:t>
            </w:r>
            <w:r>
              <w:rPr>
                <w:rFonts w:hint="eastAsia" w:ascii="宋体" w:hAnsi="宋体" w:eastAsia="宋体" w:cs="宋体"/>
                <w:color w:val="000000"/>
                <w:kern w:val="0"/>
                <w:sz w:val="22"/>
              </w:rPr>
              <w:br w:type="textWrapping"/>
            </w:r>
            <w:r>
              <w:rPr>
                <w:rFonts w:hint="eastAsia" w:ascii="宋体" w:hAnsi="宋体" w:eastAsia="宋体" w:cs="宋体"/>
                <w:color w:val="000000"/>
                <w:kern w:val="0"/>
                <w:sz w:val="22"/>
              </w:rPr>
              <w:t xml:space="preserve">   固定资产投资项目节能评审、业务培训、监督检查，以及标准指南编制等工作经费，按照国家有关规定纳入部门预算，并按照规定程序向同级财政部门申请。   </w:t>
            </w:r>
          </w:p>
        </w:tc>
      </w:tr>
      <w:tr w14:paraId="37DFF835">
        <w:tblPrEx>
          <w:tblCellMar>
            <w:top w:w="0" w:type="dxa"/>
            <w:left w:w="108" w:type="dxa"/>
            <w:bottom w:w="0" w:type="dxa"/>
            <w:right w:w="108" w:type="dxa"/>
          </w:tblCellMar>
        </w:tblPrEx>
        <w:trPr>
          <w:trHeight w:val="469" w:hRule="atLeast"/>
        </w:trPr>
        <w:tc>
          <w:tcPr>
            <w:tcW w:w="1080" w:type="dxa"/>
            <w:vMerge w:val="restart"/>
            <w:tcBorders>
              <w:top w:val="nil"/>
              <w:left w:val="single" w:color="auto" w:sz="4" w:space="0"/>
              <w:bottom w:val="single" w:color="auto" w:sz="4" w:space="0"/>
              <w:right w:val="single" w:color="auto" w:sz="4" w:space="0"/>
            </w:tcBorders>
            <w:shd w:val="clear" w:color="auto" w:fill="auto"/>
            <w:vAlign w:val="center"/>
          </w:tcPr>
          <w:p w14:paraId="3A1F590C">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 xml:space="preserve">绩效目标  </w:t>
            </w:r>
          </w:p>
        </w:tc>
        <w:tc>
          <w:tcPr>
            <w:tcW w:w="1080" w:type="dxa"/>
            <w:tcBorders>
              <w:top w:val="nil"/>
              <w:left w:val="nil"/>
              <w:bottom w:val="single" w:color="auto" w:sz="4" w:space="0"/>
              <w:right w:val="single" w:color="auto" w:sz="4" w:space="0"/>
            </w:tcBorders>
            <w:shd w:val="clear" w:color="auto" w:fill="auto"/>
            <w:vAlign w:val="center"/>
          </w:tcPr>
          <w:p w14:paraId="07A39372">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指标</w:t>
            </w:r>
          </w:p>
        </w:tc>
        <w:tc>
          <w:tcPr>
            <w:tcW w:w="5040" w:type="dxa"/>
            <w:tcBorders>
              <w:top w:val="nil"/>
              <w:left w:val="nil"/>
              <w:bottom w:val="single" w:color="auto" w:sz="4" w:space="0"/>
              <w:right w:val="single" w:color="auto" w:sz="4" w:space="0"/>
            </w:tcBorders>
            <w:shd w:val="clear" w:color="auto" w:fill="auto"/>
            <w:vAlign w:val="center"/>
          </w:tcPr>
          <w:p w14:paraId="5775788E">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绩效内容</w:t>
            </w:r>
          </w:p>
        </w:tc>
        <w:tc>
          <w:tcPr>
            <w:tcW w:w="2980" w:type="dxa"/>
            <w:tcBorders>
              <w:top w:val="nil"/>
              <w:left w:val="nil"/>
              <w:bottom w:val="single" w:color="auto" w:sz="4" w:space="0"/>
              <w:right w:val="single" w:color="auto" w:sz="4" w:space="0"/>
            </w:tcBorders>
            <w:shd w:val="clear" w:color="auto" w:fill="auto"/>
            <w:vAlign w:val="center"/>
          </w:tcPr>
          <w:p w14:paraId="4A1B1550">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全年绩效目标值</w:t>
            </w:r>
          </w:p>
        </w:tc>
      </w:tr>
      <w:tr w14:paraId="3B4C2724">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3EC37431">
            <w:pPr>
              <w:widowControl/>
              <w:spacing w:line="240" w:lineRule="auto"/>
              <w:jc w:val="left"/>
              <w:rPr>
                <w:rFonts w:ascii="宋体" w:hAnsi="宋体" w:eastAsia="宋体" w:cs="宋体"/>
                <w:b/>
                <w:bCs/>
                <w:color w:val="000000"/>
                <w:kern w:val="0"/>
                <w:sz w:val="22"/>
              </w:rPr>
            </w:pPr>
          </w:p>
        </w:tc>
        <w:tc>
          <w:tcPr>
            <w:tcW w:w="1080" w:type="dxa"/>
            <w:vMerge w:val="restart"/>
            <w:tcBorders>
              <w:top w:val="nil"/>
              <w:left w:val="single" w:color="auto" w:sz="4" w:space="0"/>
              <w:bottom w:val="single" w:color="000000" w:sz="4" w:space="0"/>
              <w:right w:val="single" w:color="auto" w:sz="4" w:space="0"/>
            </w:tcBorders>
            <w:shd w:val="clear" w:color="auto" w:fill="auto"/>
            <w:vAlign w:val="center"/>
          </w:tcPr>
          <w:p w14:paraId="2A3F7695">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 xml:space="preserve">投入 </w:t>
            </w:r>
          </w:p>
        </w:tc>
        <w:tc>
          <w:tcPr>
            <w:tcW w:w="5040" w:type="dxa"/>
            <w:tcBorders>
              <w:top w:val="nil"/>
              <w:left w:val="nil"/>
              <w:bottom w:val="single" w:color="auto" w:sz="4" w:space="0"/>
              <w:right w:val="single" w:color="auto" w:sz="4" w:space="0"/>
            </w:tcBorders>
            <w:shd w:val="clear" w:color="auto" w:fill="auto"/>
            <w:vAlign w:val="center"/>
          </w:tcPr>
          <w:p w14:paraId="026A208E">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项目实施时间</w:t>
            </w:r>
          </w:p>
        </w:tc>
        <w:tc>
          <w:tcPr>
            <w:tcW w:w="2980" w:type="dxa"/>
            <w:tcBorders>
              <w:top w:val="nil"/>
              <w:left w:val="nil"/>
              <w:bottom w:val="single" w:color="auto" w:sz="4" w:space="0"/>
              <w:right w:val="single" w:color="auto" w:sz="4" w:space="0"/>
            </w:tcBorders>
            <w:shd w:val="clear" w:color="auto" w:fill="auto"/>
            <w:vAlign w:val="center"/>
          </w:tcPr>
          <w:p w14:paraId="380E766F">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1年</w:t>
            </w:r>
          </w:p>
        </w:tc>
      </w:tr>
      <w:tr w14:paraId="5CE7541F">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7BCFFABD">
            <w:pPr>
              <w:widowControl/>
              <w:spacing w:line="240" w:lineRule="auto"/>
              <w:jc w:val="left"/>
              <w:rPr>
                <w:rFonts w:ascii="宋体" w:hAnsi="宋体" w:eastAsia="宋体" w:cs="宋体"/>
                <w:b/>
                <w:bCs/>
                <w:color w:val="000000"/>
                <w:kern w:val="0"/>
                <w:sz w:val="22"/>
              </w:rPr>
            </w:pPr>
          </w:p>
        </w:tc>
        <w:tc>
          <w:tcPr>
            <w:tcW w:w="1080" w:type="dxa"/>
            <w:vMerge w:val="continue"/>
            <w:tcBorders>
              <w:top w:val="nil"/>
              <w:left w:val="single" w:color="auto" w:sz="4" w:space="0"/>
              <w:bottom w:val="single" w:color="000000" w:sz="4" w:space="0"/>
              <w:right w:val="single" w:color="auto" w:sz="4" w:space="0"/>
            </w:tcBorders>
            <w:vAlign w:val="center"/>
          </w:tcPr>
          <w:p w14:paraId="2EF38A55">
            <w:pPr>
              <w:widowControl/>
              <w:spacing w:line="240" w:lineRule="auto"/>
              <w:jc w:val="left"/>
              <w:rPr>
                <w:rFonts w:ascii="宋体" w:hAnsi="宋体" w:eastAsia="宋体" w:cs="宋体"/>
                <w:color w:val="000000"/>
                <w:kern w:val="0"/>
                <w:sz w:val="22"/>
              </w:rPr>
            </w:pPr>
          </w:p>
        </w:tc>
        <w:tc>
          <w:tcPr>
            <w:tcW w:w="5040" w:type="dxa"/>
            <w:tcBorders>
              <w:top w:val="nil"/>
              <w:left w:val="nil"/>
              <w:bottom w:val="single" w:color="auto" w:sz="4" w:space="0"/>
              <w:right w:val="single" w:color="auto" w:sz="4" w:space="0"/>
            </w:tcBorders>
            <w:shd w:val="clear" w:color="auto" w:fill="auto"/>
            <w:vAlign w:val="center"/>
          </w:tcPr>
          <w:p w14:paraId="0BAE80DF">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投入财政资金</w:t>
            </w:r>
          </w:p>
        </w:tc>
        <w:tc>
          <w:tcPr>
            <w:tcW w:w="2980" w:type="dxa"/>
            <w:tcBorders>
              <w:top w:val="nil"/>
              <w:left w:val="nil"/>
              <w:bottom w:val="single" w:color="auto" w:sz="4" w:space="0"/>
              <w:right w:val="single" w:color="auto" w:sz="4" w:space="0"/>
            </w:tcBorders>
            <w:shd w:val="clear" w:color="auto" w:fill="auto"/>
            <w:vAlign w:val="center"/>
          </w:tcPr>
          <w:p w14:paraId="08030DBE">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20万元</w:t>
            </w:r>
          </w:p>
        </w:tc>
      </w:tr>
      <w:tr w14:paraId="33B1DC44">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14137927">
            <w:pPr>
              <w:widowControl/>
              <w:spacing w:line="240" w:lineRule="auto"/>
              <w:jc w:val="left"/>
              <w:rPr>
                <w:rFonts w:ascii="宋体" w:hAnsi="宋体" w:eastAsia="宋体" w:cs="宋体"/>
                <w:b/>
                <w:bCs/>
                <w:color w:val="000000"/>
                <w:kern w:val="0"/>
                <w:sz w:val="22"/>
              </w:rPr>
            </w:pPr>
          </w:p>
        </w:tc>
        <w:tc>
          <w:tcPr>
            <w:tcW w:w="1080" w:type="dxa"/>
            <w:vMerge w:val="restart"/>
            <w:tcBorders>
              <w:top w:val="nil"/>
              <w:left w:val="single" w:color="auto" w:sz="4" w:space="0"/>
              <w:bottom w:val="single" w:color="000000" w:sz="4" w:space="0"/>
              <w:right w:val="single" w:color="auto" w:sz="4" w:space="0"/>
            </w:tcBorders>
            <w:shd w:val="clear" w:color="auto" w:fill="auto"/>
            <w:vAlign w:val="center"/>
          </w:tcPr>
          <w:p w14:paraId="5A581E01">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产出</w:t>
            </w:r>
          </w:p>
        </w:tc>
        <w:tc>
          <w:tcPr>
            <w:tcW w:w="5040" w:type="dxa"/>
            <w:tcBorders>
              <w:top w:val="nil"/>
              <w:left w:val="nil"/>
              <w:bottom w:val="single" w:color="auto" w:sz="4" w:space="0"/>
              <w:right w:val="single" w:color="auto" w:sz="4" w:space="0"/>
            </w:tcBorders>
            <w:shd w:val="clear" w:color="auto" w:fill="auto"/>
            <w:vAlign w:val="center"/>
          </w:tcPr>
          <w:p w14:paraId="572946FE">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新增绿色工厂家数</w:t>
            </w:r>
          </w:p>
        </w:tc>
        <w:tc>
          <w:tcPr>
            <w:tcW w:w="2980" w:type="dxa"/>
            <w:tcBorders>
              <w:top w:val="nil"/>
              <w:left w:val="nil"/>
              <w:bottom w:val="single" w:color="auto" w:sz="4" w:space="0"/>
              <w:right w:val="single" w:color="auto" w:sz="4" w:space="0"/>
            </w:tcBorders>
            <w:shd w:val="clear" w:color="auto" w:fill="auto"/>
            <w:vAlign w:val="center"/>
          </w:tcPr>
          <w:p w14:paraId="474BC4E5">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≥1</w:t>
            </w:r>
          </w:p>
        </w:tc>
      </w:tr>
      <w:tr w14:paraId="50A9D194">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482C7D73">
            <w:pPr>
              <w:widowControl/>
              <w:spacing w:line="240" w:lineRule="auto"/>
              <w:jc w:val="left"/>
              <w:rPr>
                <w:rFonts w:ascii="宋体" w:hAnsi="宋体" w:eastAsia="宋体" w:cs="宋体"/>
                <w:b/>
                <w:bCs/>
                <w:color w:val="000000"/>
                <w:kern w:val="0"/>
                <w:sz w:val="22"/>
              </w:rPr>
            </w:pPr>
          </w:p>
        </w:tc>
        <w:tc>
          <w:tcPr>
            <w:tcW w:w="1080" w:type="dxa"/>
            <w:vMerge w:val="continue"/>
            <w:tcBorders>
              <w:top w:val="nil"/>
              <w:left w:val="single" w:color="auto" w:sz="4" w:space="0"/>
              <w:bottom w:val="single" w:color="000000" w:sz="4" w:space="0"/>
              <w:right w:val="single" w:color="auto" w:sz="4" w:space="0"/>
            </w:tcBorders>
            <w:vAlign w:val="center"/>
          </w:tcPr>
          <w:p w14:paraId="1F974119">
            <w:pPr>
              <w:widowControl/>
              <w:spacing w:line="240" w:lineRule="auto"/>
              <w:jc w:val="left"/>
              <w:rPr>
                <w:rFonts w:ascii="宋体" w:hAnsi="宋体" w:eastAsia="宋体" w:cs="宋体"/>
                <w:color w:val="000000"/>
                <w:kern w:val="0"/>
                <w:sz w:val="22"/>
              </w:rPr>
            </w:pPr>
          </w:p>
        </w:tc>
        <w:tc>
          <w:tcPr>
            <w:tcW w:w="5040" w:type="dxa"/>
            <w:tcBorders>
              <w:top w:val="nil"/>
              <w:left w:val="nil"/>
              <w:bottom w:val="single" w:color="auto" w:sz="4" w:space="0"/>
              <w:right w:val="single" w:color="auto" w:sz="4" w:space="0"/>
            </w:tcBorders>
            <w:shd w:val="clear" w:color="auto" w:fill="auto"/>
            <w:vAlign w:val="center"/>
          </w:tcPr>
          <w:p w14:paraId="61659B23">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评审企业家数</w:t>
            </w:r>
          </w:p>
        </w:tc>
        <w:tc>
          <w:tcPr>
            <w:tcW w:w="2980" w:type="dxa"/>
            <w:tcBorders>
              <w:top w:val="nil"/>
              <w:left w:val="nil"/>
              <w:bottom w:val="single" w:color="auto" w:sz="4" w:space="0"/>
              <w:right w:val="single" w:color="auto" w:sz="4" w:space="0"/>
            </w:tcBorders>
            <w:shd w:val="clear" w:color="auto" w:fill="auto"/>
            <w:vAlign w:val="center"/>
          </w:tcPr>
          <w:p w14:paraId="07CFB966">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≥3</w:t>
            </w:r>
          </w:p>
        </w:tc>
      </w:tr>
      <w:tr w14:paraId="134AB7E6">
        <w:tblPrEx>
          <w:tblCellMar>
            <w:top w:w="0" w:type="dxa"/>
            <w:left w:w="108" w:type="dxa"/>
            <w:bottom w:w="0" w:type="dxa"/>
            <w:right w:w="108" w:type="dxa"/>
          </w:tblCellMar>
        </w:tblPrEx>
        <w:trPr>
          <w:trHeight w:val="750" w:hRule="atLeast"/>
        </w:trPr>
        <w:tc>
          <w:tcPr>
            <w:tcW w:w="1080" w:type="dxa"/>
            <w:vMerge w:val="continue"/>
            <w:tcBorders>
              <w:top w:val="nil"/>
              <w:left w:val="single" w:color="auto" w:sz="4" w:space="0"/>
              <w:bottom w:val="single" w:color="auto" w:sz="4" w:space="0"/>
              <w:right w:val="single" w:color="auto" w:sz="4" w:space="0"/>
            </w:tcBorders>
            <w:vAlign w:val="center"/>
          </w:tcPr>
          <w:p w14:paraId="7A7A7159">
            <w:pPr>
              <w:widowControl/>
              <w:spacing w:line="240" w:lineRule="auto"/>
              <w:jc w:val="left"/>
              <w:rPr>
                <w:rFonts w:ascii="宋体" w:hAnsi="宋体" w:eastAsia="宋体" w:cs="宋体"/>
                <w:b/>
                <w:bCs/>
                <w:color w:val="000000"/>
                <w:kern w:val="0"/>
                <w:sz w:val="22"/>
              </w:rPr>
            </w:pPr>
          </w:p>
        </w:tc>
        <w:tc>
          <w:tcPr>
            <w:tcW w:w="1080" w:type="dxa"/>
            <w:vMerge w:val="continue"/>
            <w:tcBorders>
              <w:top w:val="nil"/>
              <w:left w:val="single" w:color="auto" w:sz="4" w:space="0"/>
              <w:bottom w:val="single" w:color="000000" w:sz="4" w:space="0"/>
              <w:right w:val="single" w:color="auto" w:sz="4" w:space="0"/>
            </w:tcBorders>
            <w:vAlign w:val="center"/>
          </w:tcPr>
          <w:p w14:paraId="47A5375E">
            <w:pPr>
              <w:widowControl/>
              <w:spacing w:line="240" w:lineRule="auto"/>
              <w:jc w:val="left"/>
              <w:rPr>
                <w:rFonts w:ascii="宋体" w:hAnsi="宋体" w:eastAsia="宋体" w:cs="宋体"/>
                <w:color w:val="000000"/>
                <w:kern w:val="0"/>
                <w:sz w:val="22"/>
              </w:rPr>
            </w:pPr>
          </w:p>
        </w:tc>
        <w:tc>
          <w:tcPr>
            <w:tcW w:w="5040" w:type="dxa"/>
            <w:tcBorders>
              <w:top w:val="nil"/>
              <w:left w:val="nil"/>
              <w:bottom w:val="single" w:color="auto" w:sz="4" w:space="0"/>
              <w:right w:val="single" w:color="auto" w:sz="4" w:space="0"/>
            </w:tcBorders>
            <w:shd w:val="clear" w:color="auto" w:fill="auto"/>
            <w:vAlign w:val="center"/>
          </w:tcPr>
          <w:p w14:paraId="717201B4">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《固定资产项目节能审查办法》的节能要求</w:t>
            </w:r>
          </w:p>
        </w:tc>
        <w:tc>
          <w:tcPr>
            <w:tcW w:w="2980" w:type="dxa"/>
            <w:tcBorders>
              <w:top w:val="nil"/>
              <w:left w:val="nil"/>
              <w:bottom w:val="single" w:color="auto" w:sz="4" w:space="0"/>
              <w:right w:val="single" w:color="auto" w:sz="4" w:space="0"/>
            </w:tcBorders>
            <w:shd w:val="clear" w:color="auto" w:fill="auto"/>
            <w:vAlign w:val="center"/>
          </w:tcPr>
          <w:p w14:paraId="567EDEA7">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100%</w:t>
            </w:r>
          </w:p>
        </w:tc>
      </w:tr>
      <w:tr w14:paraId="4F55E825">
        <w:tblPrEx>
          <w:tblCellMar>
            <w:top w:w="0" w:type="dxa"/>
            <w:left w:w="108" w:type="dxa"/>
            <w:bottom w:w="0" w:type="dxa"/>
            <w:right w:w="108" w:type="dxa"/>
          </w:tblCellMar>
        </w:tblPrEx>
        <w:trPr>
          <w:trHeight w:val="690" w:hRule="atLeast"/>
        </w:trPr>
        <w:tc>
          <w:tcPr>
            <w:tcW w:w="1080" w:type="dxa"/>
            <w:vMerge w:val="continue"/>
            <w:tcBorders>
              <w:top w:val="nil"/>
              <w:left w:val="single" w:color="auto" w:sz="4" w:space="0"/>
              <w:bottom w:val="single" w:color="auto" w:sz="4" w:space="0"/>
              <w:right w:val="single" w:color="auto" w:sz="4" w:space="0"/>
            </w:tcBorders>
            <w:vAlign w:val="center"/>
          </w:tcPr>
          <w:p w14:paraId="20E8656F">
            <w:pPr>
              <w:widowControl/>
              <w:spacing w:line="240" w:lineRule="auto"/>
              <w:jc w:val="left"/>
              <w:rPr>
                <w:rFonts w:ascii="宋体" w:hAnsi="宋体" w:eastAsia="宋体" w:cs="宋体"/>
                <w:b/>
                <w:bCs/>
                <w:color w:val="000000"/>
                <w:kern w:val="0"/>
                <w:sz w:val="22"/>
              </w:rPr>
            </w:pPr>
          </w:p>
        </w:tc>
        <w:tc>
          <w:tcPr>
            <w:tcW w:w="1080" w:type="dxa"/>
            <w:vMerge w:val="restart"/>
            <w:tcBorders>
              <w:top w:val="nil"/>
              <w:left w:val="single" w:color="auto" w:sz="4" w:space="0"/>
              <w:bottom w:val="single" w:color="auto" w:sz="4" w:space="0"/>
              <w:right w:val="single" w:color="auto" w:sz="4" w:space="0"/>
            </w:tcBorders>
            <w:shd w:val="clear" w:color="auto" w:fill="auto"/>
            <w:vAlign w:val="center"/>
          </w:tcPr>
          <w:p w14:paraId="61A0E283">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效益</w:t>
            </w:r>
          </w:p>
        </w:tc>
        <w:tc>
          <w:tcPr>
            <w:tcW w:w="5040" w:type="dxa"/>
            <w:tcBorders>
              <w:top w:val="nil"/>
              <w:left w:val="nil"/>
              <w:bottom w:val="single" w:color="auto" w:sz="4" w:space="0"/>
              <w:right w:val="single" w:color="auto" w:sz="4" w:space="0"/>
            </w:tcBorders>
            <w:shd w:val="clear" w:color="auto" w:fill="auto"/>
            <w:vAlign w:val="center"/>
          </w:tcPr>
          <w:p w14:paraId="269F7D3A">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设置固定资产投资项目前置节能条件，减少能源浪费</w:t>
            </w:r>
          </w:p>
        </w:tc>
        <w:tc>
          <w:tcPr>
            <w:tcW w:w="2980" w:type="dxa"/>
            <w:tcBorders>
              <w:top w:val="nil"/>
              <w:left w:val="nil"/>
              <w:bottom w:val="single" w:color="auto" w:sz="4" w:space="0"/>
              <w:right w:val="single" w:color="auto" w:sz="4" w:space="0"/>
            </w:tcBorders>
            <w:shd w:val="clear" w:color="auto" w:fill="auto"/>
            <w:vAlign w:val="center"/>
          </w:tcPr>
          <w:p w14:paraId="1F58A604">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≥20%</w:t>
            </w:r>
          </w:p>
        </w:tc>
      </w:tr>
      <w:tr w14:paraId="6064E457">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27B47D6E">
            <w:pPr>
              <w:widowControl/>
              <w:spacing w:line="240" w:lineRule="auto"/>
              <w:jc w:val="left"/>
              <w:rPr>
                <w:rFonts w:ascii="宋体" w:hAnsi="宋体" w:eastAsia="宋体" w:cs="宋体"/>
                <w:b/>
                <w:bCs/>
                <w:color w:val="000000"/>
                <w:kern w:val="0"/>
                <w:sz w:val="22"/>
              </w:rPr>
            </w:pPr>
          </w:p>
        </w:tc>
        <w:tc>
          <w:tcPr>
            <w:tcW w:w="1080" w:type="dxa"/>
            <w:vMerge w:val="continue"/>
            <w:tcBorders>
              <w:top w:val="nil"/>
              <w:left w:val="single" w:color="auto" w:sz="4" w:space="0"/>
              <w:bottom w:val="single" w:color="auto" w:sz="4" w:space="0"/>
              <w:right w:val="single" w:color="auto" w:sz="4" w:space="0"/>
            </w:tcBorders>
            <w:vAlign w:val="center"/>
          </w:tcPr>
          <w:p w14:paraId="5A5158EF">
            <w:pPr>
              <w:widowControl/>
              <w:spacing w:line="240" w:lineRule="auto"/>
              <w:jc w:val="left"/>
              <w:rPr>
                <w:rFonts w:ascii="宋体" w:hAnsi="宋体" w:eastAsia="宋体" w:cs="宋体"/>
                <w:color w:val="000000"/>
                <w:kern w:val="0"/>
                <w:sz w:val="22"/>
              </w:rPr>
            </w:pPr>
          </w:p>
        </w:tc>
        <w:tc>
          <w:tcPr>
            <w:tcW w:w="5040" w:type="dxa"/>
            <w:tcBorders>
              <w:top w:val="nil"/>
              <w:left w:val="nil"/>
              <w:bottom w:val="single" w:color="auto" w:sz="4" w:space="0"/>
              <w:right w:val="single" w:color="auto" w:sz="4" w:space="0"/>
            </w:tcBorders>
            <w:shd w:val="clear" w:color="auto" w:fill="auto"/>
            <w:vAlign w:val="center"/>
          </w:tcPr>
          <w:p w14:paraId="1100B52E">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新增产值（万元）</w:t>
            </w:r>
          </w:p>
        </w:tc>
        <w:tc>
          <w:tcPr>
            <w:tcW w:w="2980" w:type="dxa"/>
            <w:tcBorders>
              <w:top w:val="nil"/>
              <w:left w:val="nil"/>
              <w:bottom w:val="single" w:color="auto" w:sz="4" w:space="0"/>
              <w:right w:val="single" w:color="auto" w:sz="4" w:space="0"/>
            </w:tcBorders>
            <w:shd w:val="clear" w:color="auto" w:fill="auto"/>
            <w:vAlign w:val="center"/>
          </w:tcPr>
          <w:p w14:paraId="6791B3C5">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≥80</w:t>
            </w:r>
          </w:p>
        </w:tc>
      </w:tr>
      <w:tr w14:paraId="5D925D36">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0036E28D">
            <w:pPr>
              <w:widowControl/>
              <w:spacing w:line="240" w:lineRule="auto"/>
              <w:jc w:val="left"/>
              <w:rPr>
                <w:rFonts w:ascii="宋体" w:hAnsi="宋体" w:eastAsia="宋体" w:cs="宋体"/>
                <w:b/>
                <w:bCs/>
                <w:color w:val="000000"/>
                <w:kern w:val="0"/>
                <w:sz w:val="22"/>
              </w:rPr>
            </w:pPr>
          </w:p>
        </w:tc>
        <w:tc>
          <w:tcPr>
            <w:tcW w:w="1080" w:type="dxa"/>
            <w:vMerge w:val="continue"/>
            <w:tcBorders>
              <w:top w:val="nil"/>
              <w:left w:val="single" w:color="auto" w:sz="4" w:space="0"/>
              <w:bottom w:val="single" w:color="auto" w:sz="4" w:space="0"/>
              <w:right w:val="single" w:color="auto" w:sz="4" w:space="0"/>
            </w:tcBorders>
            <w:vAlign w:val="center"/>
          </w:tcPr>
          <w:p w14:paraId="3E5F8044">
            <w:pPr>
              <w:widowControl/>
              <w:spacing w:line="240" w:lineRule="auto"/>
              <w:jc w:val="left"/>
              <w:rPr>
                <w:rFonts w:ascii="宋体" w:hAnsi="宋体" w:eastAsia="宋体" w:cs="宋体"/>
                <w:color w:val="000000"/>
                <w:kern w:val="0"/>
                <w:sz w:val="22"/>
              </w:rPr>
            </w:pPr>
          </w:p>
        </w:tc>
        <w:tc>
          <w:tcPr>
            <w:tcW w:w="5040" w:type="dxa"/>
            <w:tcBorders>
              <w:top w:val="nil"/>
              <w:left w:val="nil"/>
              <w:bottom w:val="single" w:color="auto" w:sz="4" w:space="0"/>
              <w:right w:val="single" w:color="auto" w:sz="4" w:space="0"/>
            </w:tcBorders>
            <w:shd w:val="clear" w:color="auto" w:fill="auto"/>
            <w:vAlign w:val="center"/>
          </w:tcPr>
          <w:p w14:paraId="0F7A4825">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绿色发展要求</w:t>
            </w:r>
          </w:p>
        </w:tc>
        <w:tc>
          <w:tcPr>
            <w:tcW w:w="2980" w:type="dxa"/>
            <w:tcBorders>
              <w:top w:val="nil"/>
              <w:left w:val="nil"/>
              <w:bottom w:val="single" w:color="auto" w:sz="4" w:space="0"/>
              <w:right w:val="single" w:color="auto" w:sz="4" w:space="0"/>
            </w:tcBorders>
            <w:shd w:val="clear" w:color="auto" w:fill="auto"/>
            <w:vAlign w:val="center"/>
          </w:tcPr>
          <w:p w14:paraId="2E9B2553">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100%</w:t>
            </w:r>
          </w:p>
        </w:tc>
      </w:tr>
      <w:tr w14:paraId="284CAD36">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1103D6C6">
            <w:pPr>
              <w:widowControl/>
              <w:spacing w:line="240" w:lineRule="auto"/>
              <w:jc w:val="left"/>
              <w:rPr>
                <w:rFonts w:ascii="宋体" w:hAnsi="宋体" w:eastAsia="宋体" w:cs="宋体"/>
                <w:b/>
                <w:bCs/>
                <w:color w:val="000000"/>
                <w:kern w:val="0"/>
                <w:sz w:val="22"/>
              </w:rPr>
            </w:pPr>
          </w:p>
        </w:tc>
        <w:tc>
          <w:tcPr>
            <w:tcW w:w="1080" w:type="dxa"/>
            <w:vMerge w:val="continue"/>
            <w:tcBorders>
              <w:top w:val="nil"/>
              <w:left w:val="single" w:color="auto" w:sz="4" w:space="0"/>
              <w:bottom w:val="single" w:color="auto" w:sz="4" w:space="0"/>
              <w:right w:val="single" w:color="auto" w:sz="4" w:space="0"/>
            </w:tcBorders>
            <w:vAlign w:val="center"/>
          </w:tcPr>
          <w:p w14:paraId="7F6D361C">
            <w:pPr>
              <w:widowControl/>
              <w:spacing w:line="240" w:lineRule="auto"/>
              <w:jc w:val="left"/>
              <w:rPr>
                <w:rFonts w:ascii="宋体" w:hAnsi="宋体" w:eastAsia="宋体" w:cs="宋体"/>
                <w:color w:val="000000"/>
                <w:kern w:val="0"/>
                <w:sz w:val="22"/>
              </w:rPr>
            </w:pPr>
          </w:p>
        </w:tc>
        <w:tc>
          <w:tcPr>
            <w:tcW w:w="5040" w:type="dxa"/>
            <w:tcBorders>
              <w:top w:val="nil"/>
              <w:left w:val="nil"/>
              <w:bottom w:val="single" w:color="auto" w:sz="4" w:space="0"/>
              <w:right w:val="single" w:color="auto" w:sz="4" w:space="0"/>
            </w:tcBorders>
            <w:shd w:val="clear" w:color="auto" w:fill="auto"/>
            <w:vAlign w:val="center"/>
          </w:tcPr>
          <w:p w14:paraId="2F858A41">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提高企业创新能力，新增新产品或新技术个数</w:t>
            </w:r>
          </w:p>
        </w:tc>
        <w:tc>
          <w:tcPr>
            <w:tcW w:w="2980" w:type="dxa"/>
            <w:tcBorders>
              <w:top w:val="nil"/>
              <w:left w:val="nil"/>
              <w:bottom w:val="single" w:color="auto" w:sz="4" w:space="0"/>
              <w:right w:val="single" w:color="auto" w:sz="4" w:space="0"/>
            </w:tcBorders>
            <w:shd w:val="clear" w:color="auto" w:fill="auto"/>
            <w:vAlign w:val="center"/>
          </w:tcPr>
          <w:p w14:paraId="25879596">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≥1</w:t>
            </w:r>
          </w:p>
        </w:tc>
      </w:tr>
    </w:tbl>
    <w:p w14:paraId="739E751A">
      <w:pPr>
        <w:spacing w:line="600" w:lineRule="exact"/>
        <w:ind w:firstLine="640" w:firstLineChars="200"/>
        <w:rPr>
          <w:rFonts w:ascii="仿宋" w:hAnsi="仿宋" w:eastAsia="仿宋"/>
          <w:sz w:val="32"/>
          <w:szCs w:val="32"/>
        </w:rPr>
      </w:pPr>
    </w:p>
    <w:p w14:paraId="09D66FE4">
      <w:pPr>
        <w:spacing w:line="600" w:lineRule="exact"/>
        <w:ind w:firstLine="640" w:firstLineChars="200"/>
        <w:rPr>
          <w:rFonts w:ascii="仿宋" w:hAnsi="仿宋" w:eastAsia="仿宋"/>
          <w:sz w:val="32"/>
          <w:szCs w:val="32"/>
        </w:rPr>
      </w:pPr>
    </w:p>
    <w:p w14:paraId="26850EBF">
      <w:pPr>
        <w:spacing w:line="600" w:lineRule="exact"/>
        <w:ind w:firstLine="640" w:firstLineChars="200"/>
        <w:rPr>
          <w:rFonts w:ascii="仿宋" w:hAnsi="仿宋" w:eastAsia="仿宋"/>
          <w:sz w:val="32"/>
          <w:szCs w:val="32"/>
        </w:rPr>
      </w:pPr>
    </w:p>
    <w:p w14:paraId="2851EAEC">
      <w:pPr>
        <w:spacing w:line="600" w:lineRule="exact"/>
        <w:ind w:firstLine="640" w:firstLineChars="200"/>
        <w:rPr>
          <w:rFonts w:ascii="仿宋" w:hAnsi="仿宋" w:eastAsia="仿宋"/>
          <w:sz w:val="32"/>
          <w:szCs w:val="32"/>
        </w:rPr>
      </w:pPr>
    </w:p>
    <w:p w14:paraId="5D469B20">
      <w:pPr>
        <w:spacing w:line="600" w:lineRule="exact"/>
        <w:ind w:firstLine="640" w:firstLineChars="200"/>
        <w:rPr>
          <w:rFonts w:ascii="仿宋" w:hAnsi="仿宋" w:eastAsia="仿宋"/>
          <w:sz w:val="32"/>
          <w:szCs w:val="32"/>
        </w:rPr>
      </w:pPr>
    </w:p>
    <w:p w14:paraId="75B57B73">
      <w:pPr>
        <w:spacing w:line="600" w:lineRule="exact"/>
        <w:ind w:firstLine="640" w:firstLineChars="200"/>
        <w:rPr>
          <w:rFonts w:ascii="仿宋" w:hAnsi="仿宋" w:eastAsia="仿宋"/>
          <w:sz w:val="32"/>
          <w:szCs w:val="32"/>
        </w:rPr>
      </w:pPr>
    </w:p>
    <w:p w14:paraId="60AEF571">
      <w:pPr>
        <w:spacing w:line="600" w:lineRule="exact"/>
        <w:ind w:firstLine="560" w:firstLineChars="200"/>
        <w:rPr>
          <w:rFonts w:ascii="方正小标宋_GBK" w:hAnsi="宋体" w:eastAsia="方正小标宋_GBK" w:cs="宋体"/>
          <w:kern w:val="0"/>
          <w:sz w:val="28"/>
          <w:szCs w:val="28"/>
        </w:rPr>
      </w:pPr>
    </w:p>
    <w:p w14:paraId="12EA2DEC">
      <w:pPr>
        <w:spacing w:line="600" w:lineRule="exact"/>
        <w:ind w:firstLine="560" w:firstLineChars="200"/>
        <w:rPr>
          <w:rFonts w:ascii="仿宋" w:hAnsi="仿宋" w:eastAsia="仿宋"/>
          <w:sz w:val="32"/>
          <w:szCs w:val="32"/>
        </w:rPr>
      </w:pPr>
      <w:r>
        <w:rPr>
          <w:rFonts w:hint="eastAsia" w:ascii="方正小标宋_GBK" w:hAnsi="宋体" w:eastAsia="方正小标宋_GBK" w:cs="宋体"/>
          <w:kern w:val="0"/>
          <w:sz w:val="28"/>
          <w:szCs w:val="28"/>
        </w:rPr>
        <w:t>附表3-12-6</w:t>
      </w:r>
    </w:p>
    <w:tbl>
      <w:tblPr>
        <w:tblStyle w:val="6"/>
        <w:tblW w:w="8400" w:type="dxa"/>
        <w:tblInd w:w="94" w:type="dxa"/>
        <w:tblLayout w:type="autofit"/>
        <w:tblCellMar>
          <w:top w:w="0" w:type="dxa"/>
          <w:left w:w="108" w:type="dxa"/>
          <w:bottom w:w="0" w:type="dxa"/>
          <w:right w:w="108" w:type="dxa"/>
        </w:tblCellMar>
      </w:tblPr>
      <w:tblGrid>
        <w:gridCol w:w="1080"/>
        <w:gridCol w:w="1080"/>
        <w:gridCol w:w="3100"/>
        <w:gridCol w:w="3140"/>
      </w:tblGrid>
      <w:tr w14:paraId="16B3645C">
        <w:tblPrEx>
          <w:tblCellMar>
            <w:top w:w="0" w:type="dxa"/>
            <w:left w:w="108" w:type="dxa"/>
            <w:bottom w:w="0" w:type="dxa"/>
            <w:right w:w="108" w:type="dxa"/>
          </w:tblCellMar>
        </w:tblPrEx>
        <w:trPr>
          <w:trHeight w:val="405" w:hRule="atLeast"/>
        </w:trPr>
        <w:tc>
          <w:tcPr>
            <w:tcW w:w="8400" w:type="dxa"/>
            <w:gridSpan w:val="4"/>
            <w:tcBorders>
              <w:top w:val="nil"/>
              <w:left w:val="nil"/>
              <w:bottom w:val="single" w:color="auto" w:sz="4" w:space="0"/>
              <w:right w:val="nil"/>
            </w:tcBorders>
            <w:shd w:val="clear" w:color="auto" w:fill="auto"/>
            <w:noWrap/>
            <w:vAlign w:val="center"/>
          </w:tcPr>
          <w:p w14:paraId="755CDF0D">
            <w:pPr>
              <w:widowControl/>
              <w:spacing w:line="240" w:lineRule="auto"/>
              <w:jc w:val="center"/>
              <w:rPr>
                <w:rFonts w:ascii="方正小标宋_GBK" w:hAnsi="宋体" w:eastAsia="方正小标宋_GBK" w:cs="宋体"/>
                <w:kern w:val="0"/>
                <w:sz w:val="32"/>
                <w:szCs w:val="32"/>
              </w:rPr>
            </w:pPr>
          </w:p>
          <w:p w14:paraId="05EDEF5C">
            <w:pPr>
              <w:widowControl/>
              <w:spacing w:line="240" w:lineRule="auto"/>
              <w:jc w:val="center"/>
              <w:rPr>
                <w:rFonts w:ascii="方正小标宋_GBK" w:hAnsi="宋体" w:eastAsia="方正小标宋_GBK" w:cs="宋体"/>
                <w:kern w:val="0"/>
                <w:sz w:val="32"/>
                <w:szCs w:val="32"/>
              </w:rPr>
            </w:pPr>
            <w:r>
              <w:rPr>
                <w:rFonts w:hint="eastAsia" w:ascii="方正小标宋_GBK" w:hAnsi="宋体" w:eastAsia="方正小标宋_GBK" w:cs="宋体"/>
                <w:kern w:val="0"/>
                <w:sz w:val="32"/>
                <w:szCs w:val="32"/>
              </w:rPr>
              <w:t>2021年度专项资金绩效目标表</w:t>
            </w:r>
          </w:p>
        </w:tc>
      </w:tr>
      <w:tr w14:paraId="0CE3F137">
        <w:tblPrEx>
          <w:tblCellMar>
            <w:top w:w="0" w:type="dxa"/>
            <w:left w:w="108" w:type="dxa"/>
            <w:bottom w:w="0" w:type="dxa"/>
            <w:right w:w="108" w:type="dxa"/>
          </w:tblCellMar>
        </w:tblPrEx>
        <w:trPr>
          <w:trHeight w:val="540" w:hRule="atLeast"/>
        </w:trPr>
        <w:tc>
          <w:tcPr>
            <w:tcW w:w="1080" w:type="dxa"/>
            <w:tcBorders>
              <w:top w:val="nil"/>
              <w:left w:val="single" w:color="auto" w:sz="4" w:space="0"/>
              <w:bottom w:val="single" w:color="auto" w:sz="4" w:space="0"/>
              <w:right w:val="single" w:color="auto" w:sz="4" w:space="0"/>
            </w:tcBorders>
            <w:shd w:val="clear" w:color="auto" w:fill="auto"/>
            <w:vAlign w:val="center"/>
          </w:tcPr>
          <w:p w14:paraId="0E191F93">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立项项目名称</w:t>
            </w:r>
          </w:p>
        </w:tc>
        <w:tc>
          <w:tcPr>
            <w:tcW w:w="7320" w:type="dxa"/>
            <w:gridSpan w:val="3"/>
            <w:tcBorders>
              <w:top w:val="single" w:color="auto" w:sz="4" w:space="0"/>
              <w:left w:val="nil"/>
              <w:bottom w:val="single" w:color="auto" w:sz="4" w:space="0"/>
              <w:right w:val="single" w:color="auto" w:sz="4" w:space="0"/>
            </w:tcBorders>
            <w:shd w:val="clear" w:color="auto" w:fill="auto"/>
          </w:tcPr>
          <w:p w14:paraId="1F0585A6">
            <w:pPr>
              <w:widowControl/>
              <w:spacing w:line="240" w:lineRule="auto"/>
              <w:jc w:val="center"/>
              <w:rPr>
                <w:rFonts w:ascii="方正小标宋简体" w:hAnsi="宋体" w:eastAsia="方正小标宋简体" w:cs="宋体"/>
                <w:color w:val="000000"/>
                <w:kern w:val="0"/>
                <w:sz w:val="22"/>
              </w:rPr>
            </w:pPr>
            <w:r>
              <w:rPr>
                <w:rFonts w:hint="eastAsia" w:ascii="方正小标宋简体" w:hAnsi="宋体" w:eastAsia="方正小标宋简体" w:cs="宋体"/>
                <w:color w:val="000000"/>
                <w:kern w:val="0"/>
                <w:sz w:val="22"/>
              </w:rPr>
              <w:t>淘汰落后产能</w:t>
            </w:r>
          </w:p>
        </w:tc>
      </w:tr>
      <w:tr w14:paraId="788445B6">
        <w:tblPrEx>
          <w:tblCellMar>
            <w:top w:w="0" w:type="dxa"/>
            <w:left w:w="108" w:type="dxa"/>
            <w:bottom w:w="0" w:type="dxa"/>
            <w:right w:w="108" w:type="dxa"/>
          </w:tblCellMar>
        </w:tblPrEx>
        <w:trPr>
          <w:trHeight w:val="1575" w:hRule="atLeast"/>
        </w:trPr>
        <w:tc>
          <w:tcPr>
            <w:tcW w:w="1080" w:type="dxa"/>
            <w:tcBorders>
              <w:top w:val="nil"/>
              <w:left w:val="single" w:color="auto" w:sz="4" w:space="0"/>
              <w:bottom w:val="single" w:color="auto" w:sz="4" w:space="0"/>
              <w:right w:val="single" w:color="auto" w:sz="4" w:space="0"/>
            </w:tcBorders>
            <w:shd w:val="clear" w:color="auto" w:fill="auto"/>
            <w:vAlign w:val="center"/>
          </w:tcPr>
          <w:p w14:paraId="33F08F71">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概况</w:t>
            </w:r>
          </w:p>
        </w:tc>
        <w:tc>
          <w:tcPr>
            <w:tcW w:w="7320" w:type="dxa"/>
            <w:gridSpan w:val="3"/>
            <w:tcBorders>
              <w:top w:val="single" w:color="auto" w:sz="4" w:space="0"/>
              <w:left w:val="nil"/>
              <w:bottom w:val="single" w:color="auto" w:sz="4" w:space="0"/>
              <w:right w:val="single" w:color="auto" w:sz="4" w:space="0"/>
            </w:tcBorders>
            <w:shd w:val="clear" w:color="auto" w:fill="auto"/>
            <w:vAlign w:val="center"/>
          </w:tcPr>
          <w:p w14:paraId="3DC7FC9C">
            <w:pPr>
              <w:widowControl/>
              <w:spacing w:line="240" w:lineRule="auto"/>
              <w:rPr>
                <w:rFonts w:ascii="宋体" w:hAnsi="宋体" w:eastAsia="宋体" w:cs="宋体"/>
                <w:color w:val="000000"/>
                <w:kern w:val="0"/>
                <w:sz w:val="22"/>
              </w:rPr>
            </w:pPr>
            <w:r>
              <w:rPr>
                <w:rFonts w:hint="eastAsia" w:ascii="宋体" w:hAnsi="宋体" w:eastAsia="宋体" w:cs="宋体"/>
                <w:color w:val="000000"/>
                <w:kern w:val="0"/>
                <w:sz w:val="22"/>
              </w:rPr>
              <w:t>根据上级统一部署工作，组织对本辖区内的铸造、砖瓦等企业进行摸底排查，淘汰落后工业和产能，推进我县工业企业转型升级，实现高质量发展转变。</w:t>
            </w:r>
          </w:p>
        </w:tc>
      </w:tr>
      <w:tr w14:paraId="5DBB2456">
        <w:tblPrEx>
          <w:tblCellMar>
            <w:top w:w="0" w:type="dxa"/>
            <w:left w:w="108" w:type="dxa"/>
            <w:bottom w:w="0" w:type="dxa"/>
            <w:right w:w="108" w:type="dxa"/>
          </w:tblCellMar>
        </w:tblPrEx>
        <w:trPr>
          <w:trHeight w:val="469" w:hRule="atLeast"/>
        </w:trPr>
        <w:tc>
          <w:tcPr>
            <w:tcW w:w="1080" w:type="dxa"/>
            <w:vMerge w:val="restart"/>
            <w:tcBorders>
              <w:top w:val="nil"/>
              <w:left w:val="single" w:color="auto" w:sz="4" w:space="0"/>
              <w:bottom w:val="single" w:color="auto" w:sz="4" w:space="0"/>
              <w:right w:val="single" w:color="auto" w:sz="4" w:space="0"/>
            </w:tcBorders>
            <w:shd w:val="clear" w:color="auto" w:fill="auto"/>
            <w:vAlign w:val="center"/>
          </w:tcPr>
          <w:p w14:paraId="4326ED28">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 xml:space="preserve">绩效目标  </w:t>
            </w:r>
          </w:p>
        </w:tc>
        <w:tc>
          <w:tcPr>
            <w:tcW w:w="1080" w:type="dxa"/>
            <w:tcBorders>
              <w:top w:val="nil"/>
              <w:left w:val="nil"/>
              <w:bottom w:val="single" w:color="auto" w:sz="4" w:space="0"/>
              <w:right w:val="single" w:color="auto" w:sz="4" w:space="0"/>
            </w:tcBorders>
            <w:shd w:val="clear" w:color="auto" w:fill="auto"/>
            <w:vAlign w:val="center"/>
          </w:tcPr>
          <w:p w14:paraId="6AC71CC1">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指标</w:t>
            </w:r>
          </w:p>
        </w:tc>
        <w:tc>
          <w:tcPr>
            <w:tcW w:w="3100" w:type="dxa"/>
            <w:tcBorders>
              <w:top w:val="nil"/>
              <w:left w:val="nil"/>
              <w:bottom w:val="single" w:color="auto" w:sz="4" w:space="0"/>
              <w:right w:val="single" w:color="auto" w:sz="4" w:space="0"/>
            </w:tcBorders>
            <w:shd w:val="clear" w:color="auto" w:fill="auto"/>
            <w:vAlign w:val="center"/>
          </w:tcPr>
          <w:p w14:paraId="4F8ABFC6">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绩效内容</w:t>
            </w:r>
          </w:p>
        </w:tc>
        <w:tc>
          <w:tcPr>
            <w:tcW w:w="3140" w:type="dxa"/>
            <w:tcBorders>
              <w:top w:val="nil"/>
              <w:left w:val="nil"/>
              <w:bottom w:val="single" w:color="auto" w:sz="4" w:space="0"/>
              <w:right w:val="single" w:color="auto" w:sz="4" w:space="0"/>
            </w:tcBorders>
            <w:shd w:val="clear" w:color="auto" w:fill="auto"/>
            <w:vAlign w:val="center"/>
          </w:tcPr>
          <w:p w14:paraId="114EC4FD">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全年绩效目标值</w:t>
            </w:r>
          </w:p>
        </w:tc>
      </w:tr>
      <w:tr w14:paraId="7889757C">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7830CE1A">
            <w:pPr>
              <w:widowControl/>
              <w:spacing w:line="240" w:lineRule="auto"/>
              <w:jc w:val="left"/>
              <w:rPr>
                <w:rFonts w:ascii="宋体" w:hAnsi="宋体" w:eastAsia="宋体" w:cs="宋体"/>
                <w:b/>
                <w:bCs/>
                <w:color w:val="000000"/>
                <w:kern w:val="0"/>
                <w:sz w:val="22"/>
              </w:rPr>
            </w:pPr>
          </w:p>
        </w:tc>
        <w:tc>
          <w:tcPr>
            <w:tcW w:w="1080" w:type="dxa"/>
            <w:vMerge w:val="restart"/>
            <w:tcBorders>
              <w:top w:val="nil"/>
              <w:left w:val="single" w:color="auto" w:sz="4" w:space="0"/>
              <w:bottom w:val="single" w:color="000000" w:sz="4" w:space="0"/>
              <w:right w:val="single" w:color="auto" w:sz="4" w:space="0"/>
            </w:tcBorders>
            <w:shd w:val="clear" w:color="auto" w:fill="auto"/>
            <w:vAlign w:val="center"/>
          </w:tcPr>
          <w:p w14:paraId="15F93396">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 xml:space="preserve">投入 </w:t>
            </w:r>
          </w:p>
        </w:tc>
        <w:tc>
          <w:tcPr>
            <w:tcW w:w="3100" w:type="dxa"/>
            <w:tcBorders>
              <w:top w:val="nil"/>
              <w:left w:val="nil"/>
              <w:bottom w:val="single" w:color="auto" w:sz="4" w:space="0"/>
              <w:right w:val="single" w:color="auto" w:sz="4" w:space="0"/>
            </w:tcBorders>
            <w:shd w:val="clear" w:color="auto" w:fill="auto"/>
            <w:vAlign w:val="center"/>
          </w:tcPr>
          <w:p w14:paraId="1B59B133">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项目实施时间</w:t>
            </w:r>
          </w:p>
        </w:tc>
        <w:tc>
          <w:tcPr>
            <w:tcW w:w="3140" w:type="dxa"/>
            <w:tcBorders>
              <w:top w:val="nil"/>
              <w:left w:val="nil"/>
              <w:bottom w:val="single" w:color="auto" w:sz="4" w:space="0"/>
              <w:right w:val="single" w:color="auto" w:sz="4" w:space="0"/>
            </w:tcBorders>
            <w:shd w:val="clear" w:color="auto" w:fill="auto"/>
            <w:vAlign w:val="center"/>
          </w:tcPr>
          <w:p w14:paraId="5F2AFB96">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1年</w:t>
            </w:r>
          </w:p>
        </w:tc>
      </w:tr>
      <w:tr w14:paraId="32AEFF03">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5C7B0389">
            <w:pPr>
              <w:widowControl/>
              <w:spacing w:line="240" w:lineRule="auto"/>
              <w:jc w:val="left"/>
              <w:rPr>
                <w:rFonts w:ascii="宋体" w:hAnsi="宋体" w:eastAsia="宋体" w:cs="宋体"/>
                <w:b/>
                <w:bCs/>
                <w:color w:val="000000"/>
                <w:kern w:val="0"/>
                <w:sz w:val="22"/>
              </w:rPr>
            </w:pPr>
          </w:p>
        </w:tc>
        <w:tc>
          <w:tcPr>
            <w:tcW w:w="1080" w:type="dxa"/>
            <w:vMerge w:val="continue"/>
            <w:tcBorders>
              <w:top w:val="nil"/>
              <w:left w:val="single" w:color="auto" w:sz="4" w:space="0"/>
              <w:bottom w:val="single" w:color="000000" w:sz="4" w:space="0"/>
              <w:right w:val="single" w:color="auto" w:sz="4" w:space="0"/>
            </w:tcBorders>
            <w:vAlign w:val="center"/>
          </w:tcPr>
          <w:p w14:paraId="14AD709D">
            <w:pPr>
              <w:widowControl/>
              <w:spacing w:line="240" w:lineRule="auto"/>
              <w:jc w:val="left"/>
              <w:rPr>
                <w:rFonts w:ascii="宋体" w:hAnsi="宋体" w:eastAsia="宋体" w:cs="宋体"/>
                <w:color w:val="000000"/>
                <w:kern w:val="0"/>
                <w:sz w:val="22"/>
              </w:rPr>
            </w:pPr>
          </w:p>
        </w:tc>
        <w:tc>
          <w:tcPr>
            <w:tcW w:w="3100" w:type="dxa"/>
            <w:tcBorders>
              <w:top w:val="nil"/>
              <w:left w:val="nil"/>
              <w:bottom w:val="single" w:color="auto" w:sz="4" w:space="0"/>
              <w:right w:val="single" w:color="auto" w:sz="4" w:space="0"/>
            </w:tcBorders>
            <w:shd w:val="clear" w:color="auto" w:fill="auto"/>
            <w:vAlign w:val="center"/>
          </w:tcPr>
          <w:p w14:paraId="3FEDF394">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投入财政资金</w:t>
            </w:r>
          </w:p>
        </w:tc>
        <w:tc>
          <w:tcPr>
            <w:tcW w:w="3140" w:type="dxa"/>
            <w:tcBorders>
              <w:top w:val="nil"/>
              <w:left w:val="nil"/>
              <w:bottom w:val="single" w:color="auto" w:sz="4" w:space="0"/>
              <w:right w:val="single" w:color="auto" w:sz="4" w:space="0"/>
            </w:tcBorders>
            <w:shd w:val="clear" w:color="auto" w:fill="auto"/>
            <w:vAlign w:val="center"/>
          </w:tcPr>
          <w:p w14:paraId="1DDA37AA">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20万元</w:t>
            </w:r>
          </w:p>
        </w:tc>
      </w:tr>
      <w:tr w14:paraId="3925C51F">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3297D2B7">
            <w:pPr>
              <w:widowControl/>
              <w:spacing w:line="240" w:lineRule="auto"/>
              <w:jc w:val="left"/>
              <w:rPr>
                <w:rFonts w:ascii="宋体" w:hAnsi="宋体" w:eastAsia="宋体" w:cs="宋体"/>
                <w:b/>
                <w:bCs/>
                <w:color w:val="000000"/>
                <w:kern w:val="0"/>
                <w:sz w:val="22"/>
              </w:rPr>
            </w:pPr>
          </w:p>
        </w:tc>
        <w:tc>
          <w:tcPr>
            <w:tcW w:w="1080" w:type="dxa"/>
            <w:vMerge w:val="restart"/>
            <w:tcBorders>
              <w:top w:val="nil"/>
              <w:left w:val="single" w:color="auto" w:sz="4" w:space="0"/>
              <w:bottom w:val="single" w:color="000000" w:sz="4" w:space="0"/>
              <w:right w:val="single" w:color="auto" w:sz="4" w:space="0"/>
            </w:tcBorders>
            <w:shd w:val="clear" w:color="auto" w:fill="auto"/>
            <w:vAlign w:val="center"/>
          </w:tcPr>
          <w:p w14:paraId="397DAF2F">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产出</w:t>
            </w:r>
          </w:p>
        </w:tc>
        <w:tc>
          <w:tcPr>
            <w:tcW w:w="3100" w:type="dxa"/>
            <w:tcBorders>
              <w:top w:val="nil"/>
              <w:left w:val="nil"/>
              <w:bottom w:val="single" w:color="auto" w:sz="4" w:space="0"/>
              <w:right w:val="single" w:color="auto" w:sz="4" w:space="0"/>
            </w:tcBorders>
            <w:shd w:val="clear" w:color="auto" w:fill="auto"/>
            <w:vAlign w:val="center"/>
          </w:tcPr>
          <w:p w14:paraId="18872664">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新增绿色工厂</w:t>
            </w:r>
          </w:p>
        </w:tc>
        <w:tc>
          <w:tcPr>
            <w:tcW w:w="3140" w:type="dxa"/>
            <w:tcBorders>
              <w:top w:val="nil"/>
              <w:left w:val="nil"/>
              <w:bottom w:val="single" w:color="auto" w:sz="4" w:space="0"/>
              <w:right w:val="single" w:color="auto" w:sz="4" w:space="0"/>
            </w:tcBorders>
            <w:shd w:val="clear" w:color="auto" w:fill="auto"/>
            <w:vAlign w:val="center"/>
          </w:tcPr>
          <w:p w14:paraId="44188D23">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≥1家</w:t>
            </w:r>
          </w:p>
        </w:tc>
      </w:tr>
      <w:tr w14:paraId="398492C0">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62898057">
            <w:pPr>
              <w:widowControl/>
              <w:spacing w:line="240" w:lineRule="auto"/>
              <w:jc w:val="left"/>
              <w:rPr>
                <w:rFonts w:ascii="宋体" w:hAnsi="宋体" w:eastAsia="宋体" w:cs="宋体"/>
                <w:b/>
                <w:bCs/>
                <w:color w:val="000000"/>
                <w:kern w:val="0"/>
                <w:sz w:val="22"/>
              </w:rPr>
            </w:pPr>
          </w:p>
        </w:tc>
        <w:tc>
          <w:tcPr>
            <w:tcW w:w="1080" w:type="dxa"/>
            <w:vMerge w:val="continue"/>
            <w:tcBorders>
              <w:top w:val="nil"/>
              <w:left w:val="single" w:color="auto" w:sz="4" w:space="0"/>
              <w:bottom w:val="single" w:color="000000" w:sz="4" w:space="0"/>
              <w:right w:val="single" w:color="auto" w:sz="4" w:space="0"/>
            </w:tcBorders>
            <w:vAlign w:val="center"/>
          </w:tcPr>
          <w:p w14:paraId="54D33BC5">
            <w:pPr>
              <w:widowControl/>
              <w:spacing w:line="240" w:lineRule="auto"/>
              <w:jc w:val="left"/>
              <w:rPr>
                <w:rFonts w:ascii="宋体" w:hAnsi="宋体" w:eastAsia="宋体" w:cs="宋体"/>
                <w:color w:val="000000"/>
                <w:kern w:val="0"/>
                <w:sz w:val="22"/>
              </w:rPr>
            </w:pPr>
          </w:p>
        </w:tc>
        <w:tc>
          <w:tcPr>
            <w:tcW w:w="3100" w:type="dxa"/>
            <w:tcBorders>
              <w:top w:val="nil"/>
              <w:left w:val="nil"/>
              <w:bottom w:val="single" w:color="auto" w:sz="4" w:space="0"/>
              <w:right w:val="single" w:color="auto" w:sz="4" w:space="0"/>
            </w:tcBorders>
            <w:shd w:val="clear" w:color="auto" w:fill="auto"/>
            <w:vAlign w:val="center"/>
          </w:tcPr>
          <w:p w14:paraId="001D0F62">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淘汰企业数</w:t>
            </w:r>
          </w:p>
        </w:tc>
        <w:tc>
          <w:tcPr>
            <w:tcW w:w="3140" w:type="dxa"/>
            <w:tcBorders>
              <w:top w:val="nil"/>
              <w:left w:val="nil"/>
              <w:bottom w:val="single" w:color="auto" w:sz="4" w:space="0"/>
              <w:right w:val="single" w:color="auto" w:sz="4" w:space="0"/>
            </w:tcBorders>
            <w:shd w:val="clear" w:color="auto" w:fill="auto"/>
            <w:vAlign w:val="center"/>
          </w:tcPr>
          <w:p w14:paraId="4351E172">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≥3家</w:t>
            </w:r>
          </w:p>
        </w:tc>
      </w:tr>
      <w:tr w14:paraId="482A1BD9">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52068677">
            <w:pPr>
              <w:widowControl/>
              <w:spacing w:line="240" w:lineRule="auto"/>
              <w:jc w:val="left"/>
              <w:rPr>
                <w:rFonts w:ascii="宋体" w:hAnsi="宋体" w:eastAsia="宋体" w:cs="宋体"/>
                <w:b/>
                <w:bCs/>
                <w:color w:val="000000"/>
                <w:kern w:val="0"/>
                <w:sz w:val="22"/>
              </w:rPr>
            </w:pPr>
          </w:p>
        </w:tc>
        <w:tc>
          <w:tcPr>
            <w:tcW w:w="1080" w:type="dxa"/>
            <w:vMerge w:val="continue"/>
            <w:tcBorders>
              <w:top w:val="nil"/>
              <w:left w:val="single" w:color="auto" w:sz="4" w:space="0"/>
              <w:bottom w:val="single" w:color="000000" w:sz="4" w:space="0"/>
              <w:right w:val="single" w:color="auto" w:sz="4" w:space="0"/>
            </w:tcBorders>
            <w:vAlign w:val="center"/>
          </w:tcPr>
          <w:p w14:paraId="31BB748E">
            <w:pPr>
              <w:widowControl/>
              <w:spacing w:line="240" w:lineRule="auto"/>
              <w:jc w:val="left"/>
              <w:rPr>
                <w:rFonts w:ascii="宋体" w:hAnsi="宋体" w:eastAsia="宋体" w:cs="宋体"/>
                <w:color w:val="000000"/>
                <w:kern w:val="0"/>
                <w:sz w:val="22"/>
              </w:rPr>
            </w:pPr>
          </w:p>
        </w:tc>
        <w:tc>
          <w:tcPr>
            <w:tcW w:w="3100" w:type="dxa"/>
            <w:tcBorders>
              <w:top w:val="nil"/>
              <w:left w:val="nil"/>
              <w:bottom w:val="single" w:color="auto" w:sz="4" w:space="0"/>
              <w:right w:val="single" w:color="auto" w:sz="4" w:space="0"/>
            </w:tcBorders>
            <w:shd w:val="clear" w:color="auto" w:fill="auto"/>
            <w:vAlign w:val="center"/>
          </w:tcPr>
          <w:p w14:paraId="1BA5CCD4">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符合国家产业标准</w:t>
            </w:r>
          </w:p>
        </w:tc>
        <w:tc>
          <w:tcPr>
            <w:tcW w:w="3140" w:type="dxa"/>
            <w:tcBorders>
              <w:top w:val="nil"/>
              <w:left w:val="nil"/>
              <w:bottom w:val="single" w:color="auto" w:sz="4" w:space="0"/>
              <w:right w:val="single" w:color="auto" w:sz="4" w:space="0"/>
            </w:tcBorders>
            <w:shd w:val="clear" w:color="auto" w:fill="auto"/>
            <w:vAlign w:val="center"/>
          </w:tcPr>
          <w:p w14:paraId="2E789218">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100%</w:t>
            </w:r>
          </w:p>
        </w:tc>
      </w:tr>
      <w:tr w14:paraId="79DD68C6">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72BC9850">
            <w:pPr>
              <w:widowControl/>
              <w:spacing w:line="240" w:lineRule="auto"/>
              <w:jc w:val="left"/>
              <w:rPr>
                <w:rFonts w:ascii="宋体" w:hAnsi="宋体" w:eastAsia="宋体" w:cs="宋体"/>
                <w:b/>
                <w:bCs/>
                <w:color w:val="000000"/>
                <w:kern w:val="0"/>
                <w:sz w:val="22"/>
              </w:rPr>
            </w:pPr>
          </w:p>
        </w:tc>
        <w:tc>
          <w:tcPr>
            <w:tcW w:w="1080" w:type="dxa"/>
            <w:vMerge w:val="restart"/>
            <w:tcBorders>
              <w:top w:val="nil"/>
              <w:left w:val="single" w:color="auto" w:sz="4" w:space="0"/>
              <w:bottom w:val="single" w:color="auto" w:sz="4" w:space="0"/>
              <w:right w:val="single" w:color="auto" w:sz="4" w:space="0"/>
            </w:tcBorders>
            <w:shd w:val="clear" w:color="auto" w:fill="auto"/>
            <w:vAlign w:val="center"/>
          </w:tcPr>
          <w:p w14:paraId="30E74D0E">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效益</w:t>
            </w:r>
          </w:p>
        </w:tc>
        <w:tc>
          <w:tcPr>
            <w:tcW w:w="3100" w:type="dxa"/>
            <w:tcBorders>
              <w:top w:val="nil"/>
              <w:left w:val="nil"/>
              <w:bottom w:val="single" w:color="auto" w:sz="4" w:space="0"/>
              <w:right w:val="single" w:color="auto" w:sz="4" w:space="0"/>
            </w:tcBorders>
            <w:shd w:val="clear" w:color="auto" w:fill="auto"/>
            <w:vAlign w:val="center"/>
          </w:tcPr>
          <w:p w14:paraId="4E4CDFAB">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新增就业人数</w:t>
            </w:r>
          </w:p>
        </w:tc>
        <w:tc>
          <w:tcPr>
            <w:tcW w:w="3140" w:type="dxa"/>
            <w:tcBorders>
              <w:top w:val="nil"/>
              <w:left w:val="nil"/>
              <w:bottom w:val="single" w:color="auto" w:sz="4" w:space="0"/>
              <w:right w:val="single" w:color="auto" w:sz="4" w:space="0"/>
            </w:tcBorders>
            <w:shd w:val="clear" w:color="auto" w:fill="auto"/>
            <w:vAlign w:val="center"/>
          </w:tcPr>
          <w:p w14:paraId="453EE5DC">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≥50人</w:t>
            </w:r>
          </w:p>
        </w:tc>
      </w:tr>
      <w:tr w14:paraId="4F72A382">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6080EA83">
            <w:pPr>
              <w:widowControl/>
              <w:spacing w:line="240" w:lineRule="auto"/>
              <w:jc w:val="left"/>
              <w:rPr>
                <w:rFonts w:ascii="宋体" w:hAnsi="宋体" w:eastAsia="宋体" w:cs="宋体"/>
                <w:b/>
                <w:bCs/>
                <w:color w:val="000000"/>
                <w:kern w:val="0"/>
                <w:sz w:val="22"/>
              </w:rPr>
            </w:pPr>
          </w:p>
        </w:tc>
        <w:tc>
          <w:tcPr>
            <w:tcW w:w="1080" w:type="dxa"/>
            <w:vMerge w:val="continue"/>
            <w:tcBorders>
              <w:top w:val="nil"/>
              <w:left w:val="single" w:color="auto" w:sz="4" w:space="0"/>
              <w:bottom w:val="single" w:color="auto" w:sz="4" w:space="0"/>
              <w:right w:val="single" w:color="auto" w:sz="4" w:space="0"/>
            </w:tcBorders>
            <w:vAlign w:val="center"/>
          </w:tcPr>
          <w:p w14:paraId="50EF22E8">
            <w:pPr>
              <w:widowControl/>
              <w:spacing w:line="240" w:lineRule="auto"/>
              <w:jc w:val="left"/>
              <w:rPr>
                <w:rFonts w:ascii="宋体" w:hAnsi="宋体" w:eastAsia="宋体" w:cs="宋体"/>
                <w:color w:val="000000"/>
                <w:kern w:val="0"/>
                <w:sz w:val="22"/>
              </w:rPr>
            </w:pPr>
          </w:p>
        </w:tc>
        <w:tc>
          <w:tcPr>
            <w:tcW w:w="3100" w:type="dxa"/>
            <w:tcBorders>
              <w:top w:val="nil"/>
              <w:left w:val="nil"/>
              <w:bottom w:val="single" w:color="auto" w:sz="4" w:space="0"/>
              <w:right w:val="single" w:color="auto" w:sz="4" w:space="0"/>
            </w:tcBorders>
            <w:shd w:val="clear" w:color="auto" w:fill="auto"/>
            <w:vAlign w:val="center"/>
          </w:tcPr>
          <w:p w14:paraId="0B910277">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新增产值（万元）</w:t>
            </w:r>
          </w:p>
        </w:tc>
        <w:tc>
          <w:tcPr>
            <w:tcW w:w="3140" w:type="dxa"/>
            <w:tcBorders>
              <w:top w:val="nil"/>
              <w:left w:val="nil"/>
              <w:bottom w:val="single" w:color="auto" w:sz="4" w:space="0"/>
              <w:right w:val="single" w:color="auto" w:sz="4" w:space="0"/>
            </w:tcBorders>
            <w:shd w:val="clear" w:color="auto" w:fill="auto"/>
            <w:vAlign w:val="center"/>
          </w:tcPr>
          <w:p w14:paraId="4460A0B5">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≥100</w:t>
            </w:r>
          </w:p>
        </w:tc>
      </w:tr>
      <w:tr w14:paraId="546709C8">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5CBF7EDF">
            <w:pPr>
              <w:widowControl/>
              <w:spacing w:line="240" w:lineRule="auto"/>
              <w:jc w:val="left"/>
              <w:rPr>
                <w:rFonts w:ascii="宋体" w:hAnsi="宋体" w:eastAsia="宋体" w:cs="宋体"/>
                <w:b/>
                <w:bCs/>
                <w:color w:val="000000"/>
                <w:kern w:val="0"/>
                <w:sz w:val="22"/>
              </w:rPr>
            </w:pPr>
          </w:p>
        </w:tc>
        <w:tc>
          <w:tcPr>
            <w:tcW w:w="1080" w:type="dxa"/>
            <w:vMerge w:val="continue"/>
            <w:tcBorders>
              <w:top w:val="nil"/>
              <w:left w:val="single" w:color="auto" w:sz="4" w:space="0"/>
              <w:bottom w:val="single" w:color="auto" w:sz="4" w:space="0"/>
              <w:right w:val="single" w:color="auto" w:sz="4" w:space="0"/>
            </w:tcBorders>
            <w:vAlign w:val="center"/>
          </w:tcPr>
          <w:p w14:paraId="0E3E251E">
            <w:pPr>
              <w:widowControl/>
              <w:spacing w:line="240" w:lineRule="auto"/>
              <w:jc w:val="left"/>
              <w:rPr>
                <w:rFonts w:ascii="宋体" w:hAnsi="宋体" w:eastAsia="宋体" w:cs="宋体"/>
                <w:color w:val="000000"/>
                <w:kern w:val="0"/>
                <w:sz w:val="22"/>
              </w:rPr>
            </w:pPr>
          </w:p>
        </w:tc>
        <w:tc>
          <w:tcPr>
            <w:tcW w:w="3100" w:type="dxa"/>
            <w:tcBorders>
              <w:top w:val="nil"/>
              <w:left w:val="nil"/>
              <w:bottom w:val="single" w:color="auto" w:sz="4" w:space="0"/>
              <w:right w:val="single" w:color="auto" w:sz="4" w:space="0"/>
            </w:tcBorders>
            <w:shd w:val="clear" w:color="auto" w:fill="auto"/>
            <w:vAlign w:val="center"/>
          </w:tcPr>
          <w:p w14:paraId="78693DD1">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废弃物综合利用</w:t>
            </w:r>
          </w:p>
        </w:tc>
        <w:tc>
          <w:tcPr>
            <w:tcW w:w="3140" w:type="dxa"/>
            <w:tcBorders>
              <w:top w:val="nil"/>
              <w:left w:val="nil"/>
              <w:bottom w:val="single" w:color="auto" w:sz="4" w:space="0"/>
              <w:right w:val="single" w:color="auto" w:sz="4" w:space="0"/>
            </w:tcBorders>
            <w:shd w:val="clear" w:color="auto" w:fill="auto"/>
            <w:vAlign w:val="center"/>
          </w:tcPr>
          <w:p w14:paraId="1B6637C1">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≥75%</w:t>
            </w:r>
          </w:p>
        </w:tc>
      </w:tr>
      <w:tr w14:paraId="5A098A1E">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74EE0F12">
            <w:pPr>
              <w:widowControl/>
              <w:spacing w:line="240" w:lineRule="auto"/>
              <w:jc w:val="left"/>
              <w:rPr>
                <w:rFonts w:ascii="宋体" w:hAnsi="宋体" w:eastAsia="宋体" w:cs="宋体"/>
                <w:b/>
                <w:bCs/>
                <w:color w:val="000000"/>
                <w:kern w:val="0"/>
                <w:sz w:val="22"/>
              </w:rPr>
            </w:pPr>
          </w:p>
        </w:tc>
        <w:tc>
          <w:tcPr>
            <w:tcW w:w="1080" w:type="dxa"/>
            <w:vMerge w:val="continue"/>
            <w:tcBorders>
              <w:top w:val="nil"/>
              <w:left w:val="single" w:color="auto" w:sz="4" w:space="0"/>
              <w:bottom w:val="single" w:color="auto" w:sz="4" w:space="0"/>
              <w:right w:val="single" w:color="auto" w:sz="4" w:space="0"/>
            </w:tcBorders>
            <w:vAlign w:val="center"/>
          </w:tcPr>
          <w:p w14:paraId="6AF53668">
            <w:pPr>
              <w:widowControl/>
              <w:spacing w:line="240" w:lineRule="auto"/>
              <w:jc w:val="left"/>
              <w:rPr>
                <w:rFonts w:ascii="宋体" w:hAnsi="宋体" w:eastAsia="宋体" w:cs="宋体"/>
                <w:color w:val="000000"/>
                <w:kern w:val="0"/>
                <w:sz w:val="22"/>
              </w:rPr>
            </w:pPr>
          </w:p>
        </w:tc>
        <w:tc>
          <w:tcPr>
            <w:tcW w:w="3100" w:type="dxa"/>
            <w:tcBorders>
              <w:top w:val="nil"/>
              <w:left w:val="nil"/>
              <w:bottom w:val="single" w:color="auto" w:sz="4" w:space="0"/>
              <w:right w:val="single" w:color="auto" w:sz="4" w:space="0"/>
            </w:tcBorders>
            <w:shd w:val="clear" w:color="auto" w:fill="auto"/>
            <w:vAlign w:val="center"/>
          </w:tcPr>
          <w:p w14:paraId="78625906">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新增新产品</w:t>
            </w:r>
          </w:p>
        </w:tc>
        <w:tc>
          <w:tcPr>
            <w:tcW w:w="3140" w:type="dxa"/>
            <w:tcBorders>
              <w:top w:val="nil"/>
              <w:left w:val="nil"/>
              <w:bottom w:val="single" w:color="auto" w:sz="4" w:space="0"/>
              <w:right w:val="single" w:color="auto" w:sz="4" w:space="0"/>
            </w:tcBorders>
            <w:shd w:val="clear" w:color="auto" w:fill="auto"/>
            <w:vAlign w:val="center"/>
          </w:tcPr>
          <w:p w14:paraId="15C56DCF">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≥3件</w:t>
            </w:r>
          </w:p>
        </w:tc>
      </w:tr>
    </w:tbl>
    <w:p w14:paraId="7F593A8A">
      <w:pPr>
        <w:spacing w:line="600" w:lineRule="exact"/>
        <w:ind w:firstLine="640" w:firstLineChars="200"/>
        <w:rPr>
          <w:rFonts w:ascii="仿宋" w:hAnsi="仿宋" w:eastAsia="仿宋"/>
          <w:sz w:val="32"/>
          <w:szCs w:val="32"/>
        </w:rPr>
      </w:pPr>
    </w:p>
    <w:p w14:paraId="4C8744BA">
      <w:pPr>
        <w:spacing w:line="600" w:lineRule="exact"/>
        <w:ind w:firstLine="640" w:firstLineChars="200"/>
        <w:rPr>
          <w:rFonts w:ascii="仿宋" w:hAnsi="仿宋" w:eastAsia="仿宋"/>
          <w:sz w:val="32"/>
          <w:szCs w:val="32"/>
        </w:rPr>
      </w:pPr>
    </w:p>
    <w:p w14:paraId="0F48D2F5">
      <w:pPr>
        <w:spacing w:line="600" w:lineRule="exact"/>
        <w:ind w:firstLine="640" w:firstLineChars="200"/>
        <w:rPr>
          <w:rFonts w:ascii="仿宋" w:hAnsi="仿宋" w:eastAsia="仿宋"/>
          <w:sz w:val="32"/>
          <w:szCs w:val="32"/>
        </w:rPr>
      </w:pPr>
    </w:p>
    <w:p w14:paraId="0ED15D66">
      <w:pPr>
        <w:spacing w:line="600" w:lineRule="exact"/>
        <w:ind w:firstLine="640" w:firstLineChars="200"/>
        <w:rPr>
          <w:rFonts w:ascii="仿宋" w:hAnsi="仿宋" w:eastAsia="仿宋"/>
          <w:sz w:val="32"/>
          <w:szCs w:val="32"/>
        </w:rPr>
      </w:pPr>
    </w:p>
    <w:p w14:paraId="3FDB79CF">
      <w:pPr>
        <w:spacing w:line="600" w:lineRule="exact"/>
        <w:ind w:firstLine="640" w:firstLineChars="200"/>
        <w:rPr>
          <w:rFonts w:ascii="仿宋" w:hAnsi="仿宋" w:eastAsia="仿宋"/>
          <w:sz w:val="32"/>
          <w:szCs w:val="32"/>
        </w:rPr>
      </w:pPr>
    </w:p>
    <w:p w14:paraId="68C8D7B0">
      <w:pPr>
        <w:spacing w:line="600" w:lineRule="exact"/>
        <w:ind w:firstLine="640" w:firstLineChars="200"/>
        <w:rPr>
          <w:rFonts w:ascii="仿宋" w:hAnsi="仿宋" w:eastAsia="仿宋"/>
          <w:sz w:val="32"/>
          <w:szCs w:val="32"/>
        </w:rPr>
      </w:pPr>
    </w:p>
    <w:p w14:paraId="09A5D88B">
      <w:pPr>
        <w:spacing w:line="600" w:lineRule="exact"/>
        <w:ind w:firstLine="640" w:firstLineChars="200"/>
        <w:rPr>
          <w:rFonts w:ascii="仿宋" w:hAnsi="仿宋" w:eastAsia="仿宋"/>
          <w:sz w:val="32"/>
          <w:szCs w:val="32"/>
        </w:rPr>
      </w:pPr>
    </w:p>
    <w:p w14:paraId="276AACF0">
      <w:pPr>
        <w:spacing w:line="600" w:lineRule="exact"/>
        <w:ind w:firstLine="640" w:firstLineChars="200"/>
        <w:rPr>
          <w:rFonts w:ascii="仿宋" w:hAnsi="仿宋" w:eastAsia="仿宋"/>
          <w:sz w:val="32"/>
          <w:szCs w:val="32"/>
        </w:rPr>
      </w:pPr>
    </w:p>
    <w:p w14:paraId="35B8ECC0">
      <w:pPr>
        <w:spacing w:line="600" w:lineRule="exact"/>
        <w:ind w:firstLine="560" w:firstLineChars="200"/>
        <w:rPr>
          <w:rFonts w:ascii="方正小标宋_GBK" w:hAnsi="宋体" w:eastAsia="方正小标宋_GBK" w:cs="宋体"/>
          <w:kern w:val="0"/>
          <w:sz w:val="28"/>
          <w:szCs w:val="28"/>
        </w:rPr>
      </w:pPr>
    </w:p>
    <w:p w14:paraId="45CB0149">
      <w:pPr>
        <w:spacing w:line="600" w:lineRule="exact"/>
        <w:ind w:firstLine="560" w:firstLineChars="200"/>
        <w:rPr>
          <w:rFonts w:ascii="仿宋" w:hAnsi="仿宋" w:eastAsia="仿宋"/>
          <w:sz w:val="32"/>
          <w:szCs w:val="32"/>
        </w:rPr>
      </w:pPr>
      <w:r>
        <w:rPr>
          <w:rFonts w:hint="eastAsia" w:ascii="方正小标宋_GBK" w:hAnsi="宋体" w:eastAsia="方正小标宋_GBK" w:cs="宋体"/>
          <w:kern w:val="0"/>
          <w:sz w:val="28"/>
          <w:szCs w:val="28"/>
        </w:rPr>
        <w:t>附表3-12-7</w:t>
      </w:r>
    </w:p>
    <w:tbl>
      <w:tblPr>
        <w:tblStyle w:val="6"/>
        <w:tblW w:w="9080" w:type="dxa"/>
        <w:tblInd w:w="94" w:type="dxa"/>
        <w:tblLayout w:type="autofit"/>
        <w:tblCellMar>
          <w:top w:w="0" w:type="dxa"/>
          <w:left w:w="108" w:type="dxa"/>
          <w:bottom w:w="0" w:type="dxa"/>
          <w:right w:w="108" w:type="dxa"/>
        </w:tblCellMar>
      </w:tblPr>
      <w:tblGrid>
        <w:gridCol w:w="1080"/>
        <w:gridCol w:w="1080"/>
        <w:gridCol w:w="4180"/>
        <w:gridCol w:w="2740"/>
      </w:tblGrid>
      <w:tr w14:paraId="5269D566">
        <w:tblPrEx>
          <w:tblCellMar>
            <w:top w:w="0" w:type="dxa"/>
            <w:left w:w="108" w:type="dxa"/>
            <w:bottom w:w="0" w:type="dxa"/>
            <w:right w:w="108" w:type="dxa"/>
          </w:tblCellMar>
        </w:tblPrEx>
        <w:trPr>
          <w:trHeight w:val="405" w:hRule="atLeast"/>
        </w:trPr>
        <w:tc>
          <w:tcPr>
            <w:tcW w:w="9080" w:type="dxa"/>
            <w:gridSpan w:val="4"/>
            <w:tcBorders>
              <w:top w:val="nil"/>
              <w:left w:val="nil"/>
              <w:bottom w:val="single" w:color="auto" w:sz="4" w:space="0"/>
              <w:right w:val="nil"/>
            </w:tcBorders>
            <w:shd w:val="clear" w:color="auto" w:fill="auto"/>
            <w:noWrap/>
            <w:vAlign w:val="center"/>
          </w:tcPr>
          <w:p w14:paraId="4B118591">
            <w:pPr>
              <w:widowControl/>
              <w:spacing w:line="240" w:lineRule="auto"/>
              <w:jc w:val="center"/>
              <w:rPr>
                <w:rFonts w:ascii="方正小标宋_GBK" w:hAnsi="宋体" w:eastAsia="方正小标宋_GBK" w:cs="宋体"/>
                <w:kern w:val="0"/>
                <w:sz w:val="32"/>
                <w:szCs w:val="32"/>
              </w:rPr>
            </w:pPr>
          </w:p>
          <w:p w14:paraId="68D3CED9">
            <w:pPr>
              <w:widowControl/>
              <w:spacing w:line="240" w:lineRule="auto"/>
              <w:jc w:val="center"/>
              <w:rPr>
                <w:rFonts w:ascii="方正小标宋_GBK" w:hAnsi="宋体" w:eastAsia="方正小标宋_GBK" w:cs="宋体"/>
                <w:kern w:val="0"/>
                <w:sz w:val="32"/>
                <w:szCs w:val="32"/>
              </w:rPr>
            </w:pPr>
            <w:r>
              <w:rPr>
                <w:rFonts w:hint="eastAsia" w:ascii="方正小标宋_GBK" w:hAnsi="宋体" w:eastAsia="方正小标宋_GBK" w:cs="宋体"/>
                <w:kern w:val="0"/>
                <w:sz w:val="32"/>
                <w:szCs w:val="32"/>
              </w:rPr>
              <w:t>2021年度专项资金绩效目标表</w:t>
            </w:r>
          </w:p>
        </w:tc>
      </w:tr>
      <w:tr w14:paraId="4BFB56CC">
        <w:tblPrEx>
          <w:tblCellMar>
            <w:top w:w="0" w:type="dxa"/>
            <w:left w:w="108" w:type="dxa"/>
            <w:bottom w:w="0" w:type="dxa"/>
            <w:right w:w="108" w:type="dxa"/>
          </w:tblCellMar>
        </w:tblPrEx>
        <w:trPr>
          <w:trHeight w:val="540" w:hRule="atLeast"/>
        </w:trPr>
        <w:tc>
          <w:tcPr>
            <w:tcW w:w="1080" w:type="dxa"/>
            <w:tcBorders>
              <w:top w:val="nil"/>
              <w:left w:val="single" w:color="auto" w:sz="4" w:space="0"/>
              <w:bottom w:val="single" w:color="auto" w:sz="4" w:space="0"/>
              <w:right w:val="single" w:color="auto" w:sz="4" w:space="0"/>
            </w:tcBorders>
            <w:shd w:val="clear" w:color="auto" w:fill="auto"/>
            <w:vAlign w:val="center"/>
          </w:tcPr>
          <w:p w14:paraId="0EDBAACF">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立项项目名称</w:t>
            </w:r>
          </w:p>
        </w:tc>
        <w:tc>
          <w:tcPr>
            <w:tcW w:w="8000" w:type="dxa"/>
            <w:gridSpan w:val="3"/>
            <w:tcBorders>
              <w:top w:val="single" w:color="auto" w:sz="4" w:space="0"/>
              <w:left w:val="nil"/>
              <w:bottom w:val="single" w:color="auto" w:sz="4" w:space="0"/>
              <w:right w:val="single" w:color="auto" w:sz="4" w:space="0"/>
            </w:tcBorders>
            <w:shd w:val="clear" w:color="auto" w:fill="auto"/>
          </w:tcPr>
          <w:p w14:paraId="05783D72">
            <w:pPr>
              <w:widowControl/>
              <w:spacing w:line="240" w:lineRule="auto"/>
              <w:jc w:val="center"/>
              <w:rPr>
                <w:rFonts w:ascii="方正小标宋简体" w:hAnsi="宋体" w:eastAsia="方正小标宋简体" w:cs="宋体"/>
                <w:color w:val="000000"/>
                <w:kern w:val="0"/>
                <w:sz w:val="22"/>
              </w:rPr>
            </w:pPr>
            <w:r>
              <w:rPr>
                <w:rFonts w:hint="eastAsia" w:ascii="方正小标宋简体" w:hAnsi="宋体" w:eastAsia="方正小标宋简体" w:cs="宋体"/>
                <w:color w:val="000000"/>
                <w:kern w:val="0"/>
                <w:sz w:val="22"/>
              </w:rPr>
              <w:t>上杭县科技特派员工作经费</w:t>
            </w:r>
          </w:p>
        </w:tc>
      </w:tr>
      <w:tr w14:paraId="5CFB7F43">
        <w:tblPrEx>
          <w:tblCellMar>
            <w:top w:w="0" w:type="dxa"/>
            <w:left w:w="108" w:type="dxa"/>
            <w:bottom w:w="0" w:type="dxa"/>
            <w:right w:w="108" w:type="dxa"/>
          </w:tblCellMar>
        </w:tblPrEx>
        <w:trPr>
          <w:trHeight w:val="1545" w:hRule="atLeast"/>
        </w:trPr>
        <w:tc>
          <w:tcPr>
            <w:tcW w:w="1080" w:type="dxa"/>
            <w:tcBorders>
              <w:top w:val="nil"/>
              <w:left w:val="single" w:color="auto" w:sz="4" w:space="0"/>
              <w:bottom w:val="single" w:color="auto" w:sz="4" w:space="0"/>
              <w:right w:val="single" w:color="auto" w:sz="4" w:space="0"/>
            </w:tcBorders>
            <w:shd w:val="clear" w:color="auto" w:fill="auto"/>
            <w:vAlign w:val="center"/>
          </w:tcPr>
          <w:p w14:paraId="503A498C">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概况</w:t>
            </w:r>
          </w:p>
        </w:tc>
        <w:tc>
          <w:tcPr>
            <w:tcW w:w="8000" w:type="dxa"/>
            <w:gridSpan w:val="3"/>
            <w:tcBorders>
              <w:top w:val="single" w:color="auto" w:sz="4" w:space="0"/>
              <w:left w:val="nil"/>
              <w:bottom w:val="single" w:color="auto" w:sz="4" w:space="0"/>
              <w:right w:val="single" w:color="auto" w:sz="4" w:space="0"/>
            </w:tcBorders>
            <w:shd w:val="clear" w:color="auto" w:fill="auto"/>
            <w:vAlign w:val="center"/>
          </w:tcPr>
          <w:p w14:paraId="31865244">
            <w:pPr>
              <w:widowControl/>
              <w:spacing w:line="240" w:lineRule="auto"/>
              <w:rPr>
                <w:rFonts w:ascii="宋体" w:hAnsi="宋体" w:eastAsia="宋体" w:cs="宋体"/>
                <w:color w:val="000000"/>
                <w:kern w:val="0"/>
                <w:sz w:val="22"/>
              </w:rPr>
            </w:pPr>
            <w:r>
              <w:rPr>
                <w:rFonts w:hint="eastAsia" w:ascii="宋体" w:hAnsi="宋体" w:eastAsia="宋体" w:cs="宋体"/>
                <w:color w:val="000000"/>
                <w:kern w:val="0"/>
                <w:sz w:val="22"/>
              </w:rPr>
              <w:t>在服务我县重点企业、专业合作社的基础上，突出和科技服务平台，众创空间、星创天地、农业科技园区，科技特派员创业基地、农村科技服务信息体系等载体结合，提升农业科技创新支撑水平。</w:t>
            </w:r>
          </w:p>
        </w:tc>
      </w:tr>
      <w:tr w14:paraId="1BC9E8F9">
        <w:tblPrEx>
          <w:tblCellMar>
            <w:top w:w="0" w:type="dxa"/>
            <w:left w:w="108" w:type="dxa"/>
            <w:bottom w:w="0" w:type="dxa"/>
            <w:right w:w="108" w:type="dxa"/>
          </w:tblCellMar>
        </w:tblPrEx>
        <w:trPr>
          <w:trHeight w:val="469" w:hRule="atLeast"/>
        </w:trPr>
        <w:tc>
          <w:tcPr>
            <w:tcW w:w="1080" w:type="dxa"/>
            <w:vMerge w:val="restart"/>
            <w:tcBorders>
              <w:top w:val="nil"/>
              <w:left w:val="single" w:color="auto" w:sz="4" w:space="0"/>
              <w:bottom w:val="single" w:color="auto" w:sz="4" w:space="0"/>
              <w:right w:val="single" w:color="auto" w:sz="4" w:space="0"/>
            </w:tcBorders>
            <w:shd w:val="clear" w:color="auto" w:fill="auto"/>
            <w:vAlign w:val="center"/>
          </w:tcPr>
          <w:p w14:paraId="500874AD">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 xml:space="preserve">绩效目标  </w:t>
            </w:r>
          </w:p>
        </w:tc>
        <w:tc>
          <w:tcPr>
            <w:tcW w:w="1080" w:type="dxa"/>
            <w:tcBorders>
              <w:top w:val="nil"/>
              <w:left w:val="nil"/>
              <w:bottom w:val="single" w:color="auto" w:sz="4" w:space="0"/>
              <w:right w:val="single" w:color="auto" w:sz="4" w:space="0"/>
            </w:tcBorders>
            <w:shd w:val="clear" w:color="auto" w:fill="auto"/>
            <w:vAlign w:val="center"/>
          </w:tcPr>
          <w:p w14:paraId="27915BBF">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指标</w:t>
            </w:r>
          </w:p>
        </w:tc>
        <w:tc>
          <w:tcPr>
            <w:tcW w:w="4180" w:type="dxa"/>
            <w:tcBorders>
              <w:top w:val="nil"/>
              <w:left w:val="nil"/>
              <w:bottom w:val="single" w:color="auto" w:sz="4" w:space="0"/>
              <w:right w:val="single" w:color="auto" w:sz="4" w:space="0"/>
            </w:tcBorders>
            <w:shd w:val="clear" w:color="auto" w:fill="auto"/>
            <w:vAlign w:val="center"/>
          </w:tcPr>
          <w:p w14:paraId="3899E79A">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绩效内容</w:t>
            </w:r>
          </w:p>
        </w:tc>
        <w:tc>
          <w:tcPr>
            <w:tcW w:w="2740" w:type="dxa"/>
            <w:tcBorders>
              <w:top w:val="nil"/>
              <w:left w:val="nil"/>
              <w:bottom w:val="single" w:color="auto" w:sz="4" w:space="0"/>
              <w:right w:val="single" w:color="auto" w:sz="4" w:space="0"/>
            </w:tcBorders>
            <w:shd w:val="clear" w:color="auto" w:fill="auto"/>
            <w:vAlign w:val="center"/>
          </w:tcPr>
          <w:p w14:paraId="4C358DC7">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全年绩效目标值</w:t>
            </w:r>
          </w:p>
        </w:tc>
      </w:tr>
      <w:tr w14:paraId="0A943282">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79111EA8">
            <w:pPr>
              <w:widowControl/>
              <w:spacing w:line="240" w:lineRule="auto"/>
              <w:jc w:val="left"/>
              <w:rPr>
                <w:rFonts w:ascii="宋体" w:hAnsi="宋体" w:eastAsia="宋体" w:cs="宋体"/>
                <w:b/>
                <w:bCs/>
                <w:color w:val="000000"/>
                <w:kern w:val="0"/>
                <w:sz w:val="22"/>
              </w:rPr>
            </w:pPr>
          </w:p>
        </w:tc>
        <w:tc>
          <w:tcPr>
            <w:tcW w:w="1080" w:type="dxa"/>
            <w:vMerge w:val="restart"/>
            <w:tcBorders>
              <w:top w:val="nil"/>
              <w:left w:val="single" w:color="auto" w:sz="4" w:space="0"/>
              <w:bottom w:val="single" w:color="000000" w:sz="4" w:space="0"/>
              <w:right w:val="single" w:color="auto" w:sz="4" w:space="0"/>
            </w:tcBorders>
            <w:shd w:val="clear" w:color="auto" w:fill="auto"/>
            <w:vAlign w:val="center"/>
          </w:tcPr>
          <w:p w14:paraId="00DF0C53">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 xml:space="preserve">投入 </w:t>
            </w:r>
          </w:p>
        </w:tc>
        <w:tc>
          <w:tcPr>
            <w:tcW w:w="4180" w:type="dxa"/>
            <w:tcBorders>
              <w:top w:val="nil"/>
              <w:left w:val="nil"/>
              <w:bottom w:val="single" w:color="auto" w:sz="4" w:space="0"/>
              <w:right w:val="single" w:color="auto" w:sz="4" w:space="0"/>
            </w:tcBorders>
            <w:shd w:val="clear" w:color="auto" w:fill="auto"/>
            <w:vAlign w:val="center"/>
          </w:tcPr>
          <w:p w14:paraId="46A2EEEB">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资金到位及时率</w:t>
            </w:r>
          </w:p>
        </w:tc>
        <w:tc>
          <w:tcPr>
            <w:tcW w:w="2740" w:type="dxa"/>
            <w:tcBorders>
              <w:top w:val="nil"/>
              <w:left w:val="nil"/>
              <w:bottom w:val="single" w:color="auto" w:sz="4" w:space="0"/>
              <w:right w:val="single" w:color="auto" w:sz="4" w:space="0"/>
            </w:tcBorders>
            <w:shd w:val="clear" w:color="auto" w:fill="auto"/>
            <w:vAlign w:val="center"/>
          </w:tcPr>
          <w:p w14:paraId="5CA3C1AB">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1年</w:t>
            </w:r>
          </w:p>
        </w:tc>
      </w:tr>
      <w:tr w14:paraId="3707D660">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77DD171B">
            <w:pPr>
              <w:widowControl/>
              <w:spacing w:line="240" w:lineRule="auto"/>
              <w:jc w:val="left"/>
              <w:rPr>
                <w:rFonts w:ascii="宋体" w:hAnsi="宋体" w:eastAsia="宋体" w:cs="宋体"/>
                <w:b/>
                <w:bCs/>
                <w:color w:val="000000"/>
                <w:kern w:val="0"/>
                <w:sz w:val="22"/>
              </w:rPr>
            </w:pPr>
          </w:p>
        </w:tc>
        <w:tc>
          <w:tcPr>
            <w:tcW w:w="1080" w:type="dxa"/>
            <w:vMerge w:val="continue"/>
            <w:tcBorders>
              <w:top w:val="nil"/>
              <w:left w:val="single" w:color="auto" w:sz="4" w:space="0"/>
              <w:bottom w:val="single" w:color="000000" w:sz="4" w:space="0"/>
              <w:right w:val="single" w:color="auto" w:sz="4" w:space="0"/>
            </w:tcBorders>
            <w:vAlign w:val="center"/>
          </w:tcPr>
          <w:p w14:paraId="6445EA75">
            <w:pPr>
              <w:widowControl/>
              <w:spacing w:line="240" w:lineRule="auto"/>
              <w:jc w:val="left"/>
              <w:rPr>
                <w:rFonts w:ascii="宋体" w:hAnsi="宋体" w:eastAsia="宋体" w:cs="宋体"/>
                <w:color w:val="000000"/>
                <w:kern w:val="0"/>
                <w:sz w:val="22"/>
              </w:rPr>
            </w:pPr>
          </w:p>
        </w:tc>
        <w:tc>
          <w:tcPr>
            <w:tcW w:w="4180" w:type="dxa"/>
            <w:tcBorders>
              <w:top w:val="nil"/>
              <w:left w:val="nil"/>
              <w:bottom w:val="single" w:color="auto" w:sz="4" w:space="0"/>
              <w:right w:val="single" w:color="auto" w:sz="4" w:space="0"/>
            </w:tcBorders>
            <w:shd w:val="clear" w:color="auto" w:fill="auto"/>
            <w:vAlign w:val="center"/>
          </w:tcPr>
          <w:p w14:paraId="55BF21AA">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投入财政资金</w:t>
            </w:r>
          </w:p>
        </w:tc>
        <w:tc>
          <w:tcPr>
            <w:tcW w:w="2740" w:type="dxa"/>
            <w:tcBorders>
              <w:top w:val="nil"/>
              <w:left w:val="nil"/>
              <w:bottom w:val="single" w:color="auto" w:sz="4" w:space="0"/>
              <w:right w:val="single" w:color="auto" w:sz="4" w:space="0"/>
            </w:tcBorders>
            <w:shd w:val="clear" w:color="auto" w:fill="auto"/>
            <w:vAlign w:val="center"/>
          </w:tcPr>
          <w:p w14:paraId="45C424B0">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144万元</w:t>
            </w:r>
          </w:p>
        </w:tc>
      </w:tr>
      <w:tr w14:paraId="0B58B55B">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2BB96B70">
            <w:pPr>
              <w:widowControl/>
              <w:spacing w:line="240" w:lineRule="auto"/>
              <w:jc w:val="left"/>
              <w:rPr>
                <w:rFonts w:ascii="宋体" w:hAnsi="宋体" w:eastAsia="宋体" w:cs="宋体"/>
                <w:b/>
                <w:bCs/>
                <w:color w:val="000000"/>
                <w:kern w:val="0"/>
                <w:sz w:val="22"/>
              </w:rPr>
            </w:pPr>
          </w:p>
        </w:tc>
        <w:tc>
          <w:tcPr>
            <w:tcW w:w="1080" w:type="dxa"/>
            <w:vMerge w:val="restart"/>
            <w:tcBorders>
              <w:top w:val="nil"/>
              <w:left w:val="single" w:color="auto" w:sz="4" w:space="0"/>
              <w:bottom w:val="single" w:color="000000" w:sz="4" w:space="0"/>
              <w:right w:val="single" w:color="auto" w:sz="4" w:space="0"/>
            </w:tcBorders>
            <w:shd w:val="clear" w:color="auto" w:fill="auto"/>
            <w:vAlign w:val="center"/>
          </w:tcPr>
          <w:p w14:paraId="06B3FB4B">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产出</w:t>
            </w:r>
          </w:p>
        </w:tc>
        <w:tc>
          <w:tcPr>
            <w:tcW w:w="4180" w:type="dxa"/>
            <w:tcBorders>
              <w:top w:val="nil"/>
              <w:left w:val="nil"/>
              <w:bottom w:val="single" w:color="auto" w:sz="4" w:space="0"/>
              <w:right w:val="single" w:color="auto" w:sz="4" w:space="0"/>
            </w:tcBorders>
            <w:shd w:val="clear" w:color="auto" w:fill="auto"/>
            <w:vAlign w:val="center"/>
          </w:tcPr>
          <w:p w14:paraId="5B5C93D0">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选任科技特派员人数</w:t>
            </w:r>
          </w:p>
        </w:tc>
        <w:tc>
          <w:tcPr>
            <w:tcW w:w="2740" w:type="dxa"/>
            <w:tcBorders>
              <w:top w:val="nil"/>
              <w:left w:val="nil"/>
              <w:bottom w:val="single" w:color="auto" w:sz="4" w:space="0"/>
              <w:right w:val="single" w:color="auto" w:sz="4" w:space="0"/>
            </w:tcBorders>
            <w:shd w:val="clear" w:color="auto" w:fill="auto"/>
            <w:vAlign w:val="center"/>
          </w:tcPr>
          <w:p w14:paraId="613E0743">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40名</w:t>
            </w:r>
          </w:p>
        </w:tc>
      </w:tr>
      <w:tr w14:paraId="51C7A54E">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3E435DFC">
            <w:pPr>
              <w:widowControl/>
              <w:spacing w:line="240" w:lineRule="auto"/>
              <w:jc w:val="left"/>
              <w:rPr>
                <w:rFonts w:ascii="宋体" w:hAnsi="宋体" w:eastAsia="宋体" w:cs="宋体"/>
                <w:b/>
                <w:bCs/>
                <w:color w:val="000000"/>
                <w:kern w:val="0"/>
                <w:sz w:val="22"/>
              </w:rPr>
            </w:pPr>
          </w:p>
        </w:tc>
        <w:tc>
          <w:tcPr>
            <w:tcW w:w="1080" w:type="dxa"/>
            <w:vMerge w:val="continue"/>
            <w:tcBorders>
              <w:top w:val="nil"/>
              <w:left w:val="single" w:color="auto" w:sz="4" w:space="0"/>
              <w:bottom w:val="single" w:color="000000" w:sz="4" w:space="0"/>
              <w:right w:val="single" w:color="auto" w:sz="4" w:space="0"/>
            </w:tcBorders>
            <w:vAlign w:val="center"/>
          </w:tcPr>
          <w:p w14:paraId="6A023840">
            <w:pPr>
              <w:widowControl/>
              <w:spacing w:line="240" w:lineRule="auto"/>
              <w:jc w:val="left"/>
              <w:rPr>
                <w:rFonts w:ascii="宋体" w:hAnsi="宋体" w:eastAsia="宋体" w:cs="宋体"/>
                <w:color w:val="000000"/>
                <w:kern w:val="0"/>
                <w:sz w:val="22"/>
              </w:rPr>
            </w:pPr>
          </w:p>
        </w:tc>
        <w:tc>
          <w:tcPr>
            <w:tcW w:w="4180" w:type="dxa"/>
            <w:tcBorders>
              <w:top w:val="nil"/>
              <w:left w:val="nil"/>
              <w:bottom w:val="single" w:color="auto" w:sz="4" w:space="0"/>
              <w:right w:val="single" w:color="auto" w:sz="4" w:space="0"/>
            </w:tcBorders>
            <w:shd w:val="clear" w:color="auto" w:fill="auto"/>
            <w:vAlign w:val="center"/>
          </w:tcPr>
          <w:p w14:paraId="7534E2B2">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为企业服务次数</w:t>
            </w:r>
          </w:p>
        </w:tc>
        <w:tc>
          <w:tcPr>
            <w:tcW w:w="2740" w:type="dxa"/>
            <w:tcBorders>
              <w:top w:val="nil"/>
              <w:left w:val="nil"/>
              <w:bottom w:val="single" w:color="auto" w:sz="4" w:space="0"/>
              <w:right w:val="single" w:color="auto" w:sz="4" w:space="0"/>
            </w:tcBorders>
            <w:shd w:val="clear" w:color="auto" w:fill="auto"/>
            <w:vAlign w:val="center"/>
          </w:tcPr>
          <w:p w14:paraId="3E98EE75">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≥12次</w:t>
            </w:r>
          </w:p>
        </w:tc>
      </w:tr>
      <w:tr w14:paraId="16A10476">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4F11F909">
            <w:pPr>
              <w:widowControl/>
              <w:spacing w:line="240" w:lineRule="auto"/>
              <w:jc w:val="left"/>
              <w:rPr>
                <w:rFonts w:ascii="宋体" w:hAnsi="宋体" w:eastAsia="宋体" w:cs="宋体"/>
                <w:b/>
                <w:bCs/>
                <w:color w:val="000000"/>
                <w:kern w:val="0"/>
                <w:sz w:val="22"/>
              </w:rPr>
            </w:pPr>
          </w:p>
        </w:tc>
        <w:tc>
          <w:tcPr>
            <w:tcW w:w="1080" w:type="dxa"/>
            <w:vMerge w:val="restart"/>
            <w:tcBorders>
              <w:top w:val="nil"/>
              <w:left w:val="single" w:color="auto" w:sz="4" w:space="0"/>
              <w:bottom w:val="single" w:color="auto" w:sz="4" w:space="0"/>
              <w:right w:val="single" w:color="auto" w:sz="4" w:space="0"/>
            </w:tcBorders>
            <w:shd w:val="clear" w:color="auto" w:fill="auto"/>
            <w:vAlign w:val="center"/>
          </w:tcPr>
          <w:p w14:paraId="7C224248">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效益</w:t>
            </w:r>
          </w:p>
        </w:tc>
        <w:tc>
          <w:tcPr>
            <w:tcW w:w="4180" w:type="dxa"/>
            <w:tcBorders>
              <w:top w:val="nil"/>
              <w:left w:val="nil"/>
              <w:bottom w:val="single" w:color="auto" w:sz="4" w:space="0"/>
              <w:right w:val="single" w:color="auto" w:sz="4" w:space="0"/>
            </w:tcBorders>
            <w:shd w:val="clear" w:color="auto" w:fill="auto"/>
            <w:vAlign w:val="center"/>
          </w:tcPr>
          <w:p w14:paraId="25DC3A49">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新增专利数量</w:t>
            </w:r>
          </w:p>
        </w:tc>
        <w:tc>
          <w:tcPr>
            <w:tcW w:w="2740" w:type="dxa"/>
            <w:tcBorders>
              <w:top w:val="nil"/>
              <w:left w:val="nil"/>
              <w:bottom w:val="single" w:color="auto" w:sz="4" w:space="0"/>
              <w:right w:val="single" w:color="auto" w:sz="4" w:space="0"/>
            </w:tcBorders>
            <w:shd w:val="clear" w:color="auto" w:fill="auto"/>
            <w:vAlign w:val="center"/>
          </w:tcPr>
          <w:p w14:paraId="2632C40E">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≥5件</w:t>
            </w:r>
          </w:p>
        </w:tc>
      </w:tr>
      <w:tr w14:paraId="37D583E8">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751DB14A">
            <w:pPr>
              <w:widowControl/>
              <w:spacing w:line="240" w:lineRule="auto"/>
              <w:jc w:val="left"/>
              <w:rPr>
                <w:rFonts w:ascii="宋体" w:hAnsi="宋体" w:eastAsia="宋体" w:cs="宋体"/>
                <w:b/>
                <w:bCs/>
                <w:color w:val="000000"/>
                <w:kern w:val="0"/>
                <w:sz w:val="22"/>
              </w:rPr>
            </w:pPr>
          </w:p>
        </w:tc>
        <w:tc>
          <w:tcPr>
            <w:tcW w:w="1080" w:type="dxa"/>
            <w:vMerge w:val="continue"/>
            <w:tcBorders>
              <w:top w:val="nil"/>
              <w:left w:val="single" w:color="auto" w:sz="4" w:space="0"/>
              <w:bottom w:val="single" w:color="auto" w:sz="4" w:space="0"/>
              <w:right w:val="single" w:color="auto" w:sz="4" w:space="0"/>
            </w:tcBorders>
            <w:vAlign w:val="center"/>
          </w:tcPr>
          <w:p w14:paraId="7D5601A0">
            <w:pPr>
              <w:widowControl/>
              <w:spacing w:line="240" w:lineRule="auto"/>
              <w:jc w:val="left"/>
              <w:rPr>
                <w:rFonts w:ascii="宋体" w:hAnsi="宋体" w:eastAsia="宋体" w:cs="宋体"/>
                <w:color w:val="000000"/>
                <w:kern w:val="0"/>
                <w:sz w:val="22"/>
              </w:rPr>
            </w:pPr>
          </w:p>
        </w:tc>
        <w:tc>
          <w:tcPr>
            <w:tcW w:w="4180" w:type="dxa"/>
            <w:tcBorders>
              <w:top w:val="nil"/>
              <w:left w:val="nil"/>
              <w:bottom w:val="single" w:color="auto" w:sz="4" w:space="0"/>
              <w:right w:val="single" w:color="auto" w:sz="4" w:space="0"/>
            </w:tcBorders>
            <w:shd w:val="clear" w:color="auto" w:fill="auto"/>
            <w:vAlign w:val="center"/>
          </w:tcPr>
          <w:p w14:paraId="20B69A4D">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新增劳动就业人数</w:t>
            </w:r>
          </w:p>
        </w:tc>
        <w:tc>
          <w:tcPr>
            <w:tcW w:w="2740" w:type="dxa"/>
            <w:tcBorders>
              <w:top w:val="nil"/>
              <w:left w:val="nil"/>
              <w:bottom w:val="single" w:color="auto" w:sz="4" w:space="0"/>
              <w:right w:val="single" w:color="auto" w:sz="4" w:space="0"/>
            </w:tcBorders>
            <w:shd w:val="clear" w:color="auto" w:fill="auto"/>
            <w:vAlign w:val="center"/>
          </w:tcPr>
          <w:p w14:paraId="0D90A2C8">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≥50人</w:t>
            </w:r>
          </w:p>
        </w:tc>
      </w:tr>
      <w:tr w14:paraId="06563A1D">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0505E82D">
            <w:pPr>
              <w:widowControl/>
              <w:spacing w:line="240" w:lineRule="auto"/>
              <w:jc w:val="left"/>
              <w:rPr>
                <w:rFonts w:ascii="宋体" w:hAnsi="宋体" w:eastAsia="宋体" w:cs="宋体"/>
                <w:b/>
                <w:bCs/>
                <w:color w:val="000000"/>
                <w:kern w:val="0"/>
                <w:sz w:val="22"/>
              </w:rPr>
            </w:pPr>
          </w:p>
        </w:tc>
        <w:tc>
          <w:tcPr>
            <w:tcW w:w="1080" w:type="dxa"/>
            <w:vMerge w:val="continue"/>
            <w:tcBorders>
              <w:top w:val="nil"/>
              <w:left w:val="single" w:color="auto" w:sz="4" w:space="0"/>
              <w:bottom w:val="single" w:color="auto" w:sz="4" w:space="0"/>
              <w:right w:val="single" w:color="auto" w:sz="4" w:space="0"/>
            </w:tcBorders>
            <w:vAlign w:val="center"/>
          </w:tcPr>
          <w:p w14:paraId="6714B4E5">
            <w:pPr>
              <w:widowControl/>
              <w:spacing w:line="240" w:lineRule="auto"/>
              <w:jc w:val="left"/>
              <w:rPr>
                <w:rFonts w:ascii="宋体" w:hAnsi="宋体" w:eastAsia="宋体" w:cs="宋体"/>
                <w:color w:val="000000"/>
                <w:kern w:val="0"/>
                <w:sz w:val="22"/>
              </w:rPr>
            </w:pPr>
          </w:p>
        </w:tc>
        <w:tc>
          <w:tcPr>
            <w:tcW w:w="4180" w:type="dxa"/>
            <w:tcBorders>
              <w:top w:val="nil"/>
              <w:left w:val="nil"/>
              <w:bottom w:val="single" w:color="auto" w:sz="4" w:space="0"/>
              <w:right w:val="single" w:color="auto" w:sz="4" w:space="0"/>
            </w:tcBorders>
            <w:shd w:val="clear" w:color="auto" w:fill="auto"/>
            <w:vAlign w:val="center"/>
          </w:tcPr>
          <w:p w14:paraId="398312BE">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增加农民收入、增加企业产值</w:t>
            </w:r>
          </w:p>
        </w:tc>
        <w:tc>
          <w:tcPr>
            <w:tcW w:w="2740" w:type="dxa"/>
            <w:tcBorders>
              <w:top w:val="nil"/>
              <w:left w:val="nil"/>
              <w:bottom w:val="single" w:color="auto" w:sz="4" w:space="0"/>
              <w:right w:val="single" w:color="auto" w:sz="4" w:space="0"/>
            </w:tcBorders>
            <w:shd w:val="clear" w:color="auto" w:fill="auto"/>
            <w:vAlign w:val="center"/>
          </w:tcPr>
          <w:p w14:paraId="44F39BCE">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≥300万元</w:t>
            </w:r>
          </w:p>
        </w:tc>
      </w:tr>
      <w:tr w14:paraId="36E13D9B">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39561CAE">
            <w:pPr>
              <w:widowControl/>
              <w:spacing w:line="240" w:lineRule="auto"/>
              <w:jc w:val="left"/>
              <w:rPr>
                <w:rFonts w:ascii="宋体" w:hAnsi="宋体" w:eastAsia="宋体" w:cs="宋体"/>
                <w:b/>
                <w:bCs/>
                <w:color w:val="000000"/>
                <w:kern w:val="0"/>
                <w:sz w:val="22"/>
              </w:rPr>
            </w:pPr>
          </w:p>
        </w:tc>
        <w:tc>
          <w:tcPr>
            <w:tcW w:w="1080" w:type="dxa"/>
            <w:vMerge w:val="continue"/>
            <w:tcBorders>
              <w:top w:val="nil"/>
              <w:left w:val="single" w:color="auto" w:sz="4" w:space="0"/>
              <w:bottom w:val="single" w:color="auto" w:sz="4" w:space="0"/>
              <w:right w:val="single" w:color="auto" w:sz="4" w:space="0"/>
            </w:tcBorders>
            <w:vAlign w:val="center"/>
          </w:tcPr>
          <w:p w14:paraId="77A85E80">
            <w:pPr>
              <w:widowControl/>
              <w:spacing w:line="240" w:lineRule="auto"/>
              <w:jc w:val="left"/>
              <w:rPr>
                <w:rFonts w:ascii="宋体" w:hAnsi="宋体" w:eastAsia="宋体" w:cs="宋体"/>
                <w:color w:val="000000"/>
                <w:kern w:val="0"/>
                <w:sz w:val="22"/>
              </w:rPr>
            </w:pPr>
          </w:p>
        </w:tc>
        <w:tc>
          <w:tcPr>
            <w:tcW w:w="4180" w:type="dxa"/>
            <w:tcBorders>
              <w:top w:val="nil"/>
              <w:left w:val="nil"/>
              <w:bottom w:val="single" w:color="auto" w:sz="4" w:space="0"/>
              <w:right w:val="single" w:color="auto" w:sz="4" w:space="0"/>
            </w:tcBorders>
            <w:shd w:val="clear" w:color="auto" w:fill="auto"/>
            <w:vAlign w:val="center"/>
          </w:tcPr>
          <w:p w14:paraId="3EC7D2EF">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符合绿色产业发展要求</w:t>
            </w:r>
          </w:p>
        </w:tc>
        <w:tc>
          <w:tcPr>
            <w:tcW w:w="2740" w:type="dxa"/>
            <w:tcBorders>
              <w:top w:val="nil"/>
              <w:left w:val="nil"/>
              <w:bottom w:val="single" w:color="auto" w:sz="4" w:space="0"/>
              <w:right w:val="single" w:color="auto" w:sz="4" w:space="0"/>
            </w:tcBorders>
            <w:shd w:val="clear" w:color="auto" w:fill="auto"/>
            <w:vAlign w:val="center"/>
          </w:tcPr>
          <w:p w14:paraId="32126338">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100%</w:t>
            </w:r>
          </w:p>
        </w:tc>
      </w:tr>
      <w:tr w14:paraId="5F7FCB16">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2B9938E1">
            <w:pPr>
              <w:widowControl/>
              <w:spacing w:line="240" w:lineRule="auto"/>
              <w:jc w:val="left"/>
              <w:rPr>
                <w:rFonts w:ascii="宋体" w:hAnsi="宋体" w:eastAsia="宋体" w:cs="宋体"/>
                <w:b/>
                <w:bCs/>
                <w:color w:val="000000"/>
                <w:kern w:val="0"/>
                <w:sz w:val="22"/>
              </w:rPr>
            </w:pPr>
          </w:p>
        </w:tc>
        <w:tc>
          <w:tcPr>
            <w:tcW w:w="1080" w:type="dxa"/>
            <w:vMerge w:val="continue"/>
            <w:tcBorders>
              <w:top w:val="nil"/>
              <w:left w:val="single" w:color="auto" w:sz="4" w:space="0"/>
              <w:bottom w:val="single" w:color="auto" w:sz="4" w:space="0"/>
              <w:right w:val="single" w:color="auto" w:sz="4" w:space="0"/>
            </w:tcBorders>
            <w:vAlign w:val="center"/>
          </w:tcPr>
          <w:p w14:paraId="69D10873">
            <w:pPr>
              <w:widowControl/>
              <w:spacing w:line="240" w:lineRule="auto"/>
              <w:jc w:val="left"/>
              <w:rPr>
                <w:rFonts w:ascii="宋体" w:hAnsi="宋体" w:eastAsia="宋体" w:cs="宋体"/>
                <w:color w:val="000000"/>
                <w:kern w:val="0"/>
                <w:sz w:val="22"/>
              </w:rPr>
            </w:pPr>
          </w:p>
        </w:tc>
        <w:tc>
          <w:tcPr>
            <w:tcW w:w="4180" w:type="dxa"/>
            <w:tcBorders>
              <w:top w:val="nil"/>
              <w:left w:val="nil"/>
              <w:bottom w:val="single" w:color="auto" w:sz="4" w:space="0"/>
              <w:right w:val="single" w:color="auto" w:sz="4" w:space="0"/>
            </w:tcBorders>
            <w:shd w:val="clear" w:color="auto" w:fill="auto"/>
            <w:vAlign w:val="center"/>
          </w:tcPr>
          <w:p w14:paraId="4AF42C59">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新增新产品或新技术</w:t>
            </w:r>
          </w:p>
        </w:tc>
        <w:tc>
          <w:tcPr>
            <w:tcW w:w="2740" w:type="dxa"/>
            <w:tcBorders>
              <w:top w:val="nil"/>
              <w:left w:val="nil"/>
              <w:bottom w:val="single" w:color="auto" w:sz="4" w:space="0"/>
              <w:right w:val="single" w:color="auto" w:sz="4" w:space="0"/>
            </w:tcBorders>
            <w:shd w:val="clear" w:color="auto" w:fill="auto"/>
            <w:vAlign w:val="center"/>
          </w:tcPr>
          <w:p w14:paraId="0B96CA35">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≥2个</w:t>
            </w:r>
          </w:p>
        </w:tc>
      </w:tr>
    </w:tbl>
    <w:p w14:paraId="096EF948">
      <w:pPr>
        <w:spacing w:line="600" w:lineRule="exact"/>
        <w:ind w:firstLine="640" w:firstLineChars="200"/>
        <w:rPr>
          <w:rFonts w:ascii="仿宋" w:hAnsi="仿宋" w:eastAsia="仿宋"/>
          <w:sz w:val="32"/>
          <w:szCs w:val="32"/>
        </w:rPr>
      </w:pPr>
    </w:p>
    <w:p w14:paraId="3F610ADD">
      <w:pPr>
        <w:spacing w:line="600" w:lineRule="exact"/>
        <w:ind w:firstLine="640" w:firstLineChars="200"/>
        <w:rPr>
          <w:rFonts w:ascii="仿宋" w:hAnsi="仿宋" w:eastAsia="仿宋"/>
          <w:sz w:val="32"/>
          <w:szCs w:val="32"/>
        </w:rPr>
      </w:pPr>
    </w:p>
    <w:p w14:paraId="72D457B4">
      <w:pPr>
        <w:spacing w:line="600" w:lineRule="exact"/>
        <w:ind w:firstLine="640" w:firstLineChars="200"/>
        <w:rPr>
          <w:rFonts w:ascii="仿宋" w:hAnsi="仿宋" w:eastAsia="仿宋"/>
          <w:sz w:val="32"/>
          <w:szCs w:val="32"/>
        </w:rPr>
      </w:pPr>
    </w:p>
    <w:p w14:paraId="2D80C154">
      <w:pPr>
        <w:spacing w:line="600" w:lineRule="exact"/>
        <w:ind w:firstLine="640" w:firstLineChars="200"/>
        <w:rPr>
          <w:rFonts w:ascii="仿宋" w:hAnsi="仿宋" w:eastAsia="仿宋"/>
          <w:sz w:val="32"/>
          <w:szCs w:val="32"/>
        </w:rPr>
      </w:pPr>
    </w:p>
    <w:p w14:paraId="546B075F">
      <w:pPr>
        <w:spacing w:line="600" w:lineRule="exact"/>
        <w:ind w:firstLine="640" w:firstLineChars="200"/>
        <w:rPr>
          <w:rFonts w:ascii="仿宋" w:hAnsi="仿宋" w:eastAsia="仿宋"/>
          <w:sz w:val="32"/>
          <w:szCs w:val="32"/>
        </w:rPr>
      </w:pPr>
    </w:p>
    <w:p w14:paraId="2F8BD137">
      <w:pPr>
        <w:spacing w:line="600" w:lineRule="exact"/>
        <w:ind w:firstLine="640" w:firstLineChars="200"/>
        <w:rPr>
          <w:rFonts w:ascii="仿宋" w:hAnsi="仿宋" w:eastAsia="仿宋"/>
          <w:sz w:val="32"/>
          <w:szCs w:val="32"/>
        </w:rPr>
      </w:pPr>
    </w:p>
    <w:p w14:paraId="6B947617">
      <w:pPr>
        <w:spacing w:line="600" w:lineRule="exact"/>
        <w:ind w:firstLine="640" w:firstLineChars="200"/>
        <w:rPr>
          <w:rFonts w:ascii="仿宋" w:hAnsi="仿宋" w:eastAsia="仿宋"/>
          <w:sz w:val="32"/>
          <w:szCs w:val="32"/>
        </w:rPr>
      </w:pPr>
    </w:p>
    <w:p w14:paraId="463D6216">
      <w:pPr>
        <w:spacing w:line="600" w:lineRule="exact"/>
        <w:ind w:firstLine="560" w:firstLineChars="200"/>
        <w:rPr>
          <w:rFonts w:ascii="方正小标宋_GBK" w:hAnsi="宋体" w:eastAsia="方正小标宋_GBK" w:cs="宋体"/>
          <w:kern w:val="0"/>
          <w:sz w:val="28"/>
          <w:szCs w:val="28"/>
        </w:rPr>
      </w:pPr>
    </w:p>
    <w:p w14:paraId="2C86D8EC">
      <w:pPr>
        <w:spacing w:line="600" w:lineRule="exact"/>
        <w:ind w:firstLine="560" w:firstLineChars="200"/>
        <w:rPr>
          <w:rFonts w:ascii="方正小标宋_GBK" w:hAnsi="宋体" w:eastAsia="方正小标宋_GBK" w:cs="宋体"/>
          <w:kern w:val="0"/>
          <w:sz w:val="28"/>
          <w:szCs w:val="28"/>
        </w:rPr>
      </w:pPr>
    </w:p>
    <w:p w14:paraId="1E6306C8">
      <w:pPr>
        <w:spacing w:line="600" w:lineRule="exact"/>
        <w:ind w:firstLine="560" w:firstLineChars="200"/>
        <w:rPr>
          <w:rFonts w:ascii="仿宋" w:hAnsi="仿宋" w:eastAsia="仿宋"/>
          <w:sz w:val="32"/>
          <w:szCs w:val="32"/>
        </w:rPr>
      </w:pPr>
      <w:r>
        <w:rPr>
          <w:rFonts w:hint="eastAsia" w:ascii="方正小标宋_GBK" w:hAnsi="宋体" w:eastAsia="方正小标宋_GBK" w:cs="宋体"/>
          <w:kern w:val="0"/>
          <w:sz w:val="28"/>
          <w:szCs w:val="28"/>
        </w:rPr>
        <w:t>附表3-12-8</w:t>
      </w:r>
    </w:p>
    <w:tbl>
      <w:tblPr>
        <w:tblStyle w:val="6"/>
        <w:tblW w:w="7840" w:type="dxa"/>
        <w:tblInd w:w="94" w:type="dxa"/>
        <w:tblLayout w:type="autofit"/>
        <w:tblCellMar>
          <w:top w:w="0" w:type="dxa"/>
          <w:left w:w="108" w:type="dxa"/>
          <w:bottom w:w="0" w:type="dxa"/>
          <w:right w:w="108" w:type="dxa"/>
        </w:tblCellMar>
      </w:tblPr>
      <w:tblGrid>
        <w:gridCol w:w="1080"/>
        <w:gridCol w:w="1080"/>
        <w:gridCol w:w="2920"/>
        <w:gridCol w:w="2760"/>
      </w:tblGrid>
      <w:tr w14:paraId="08D36723">
        <w:tblPrEx>
          <w:tblCellMar>
            <w:top w:w="0" w:type="dxa"/>
            <w:left w:w="108" w:type="dxa"/>
            <w:bottom w:w="0" w:type="dxa"/>
            <w:right w:w="108" w:type="dxa"/>
          </w:tblCellMar>
        </w:tblPrEx>
        <w:trPr>
          <w:trHeight w:val="405" w:hRule="atLeast"/>
        </w:trPr>
        <w:tc>
          <w:tcPr>
            <w:tcW w:w="7840" w:type="dxa"/>
            <w:gridSpan w:val="4"/>
            <w:tcBorders>
              <w:top w:val="nil"/>
              <w:left w:val="nil"/>
              <w:bottom w:val="single" w:color="auto" w:sz="4" w:space="0"/>
              <w:right w:val="nil"/>
            </w:tcBorders>
            <w:shd w:val="clear" w:color="auto" w:fill="auto"/>
            <w:noWrap/>
            <w:vAlign w:val="center"/>
          </w:tcPr>
          <w:p w14:paraId="7D77244F">
            <w:pPr>
              <w:widowControl/>
              <w:spacing w:line="240" w:lineRule="auto"/>
              <w:jc w:val="center"/>
              <w:rPr>
                <w:rFonts w:ascii="方正小标宋_GBK" w:hAnsi="宋体" w:eastAsia="方正小标宋_GBK" w:cs="宋体"/>
                <w:kern w:val="0"/>
                <w:sz w:val="32"/>
                <w:szCs w:val="32"/>
              </w:rPr>
            </w:pPr>
          </w:p>
          <w:p w14:paraId="5259770A">
            <w:pPr>
              <w:widowControl/>
              <w:spacing w:line="240" w:lineRule="auto"/>
              <w:jc w:val="center"/>
              <w:rPr>
                <w:rFonts w:ascii="方正小标宋_GBK" w:hAnsi="宋体" w:eastAsia="方正小标宋_GBK" w:cs="宋体"/>
                <w:kern w:val="0"/>
                <w:sz w:val="32"/>
                <w:szCs w:val="32"/>
              </w:rPr>
            </w:pPr>
            <w:r>
              <w:rPr>
                <w:rFonts w:hint="eastAsia" w:ascii="方正小标宋_GBK" w:hAnsi="宋体" w:eastAsia="方正小标宋_GBK" w:cs="宋体"/>
                <w:kern w:val="0"/>
                <w:sz w:val="32"/>
                <w:szCs w:val="32"/>
              </w:rPr>
              <w:t>2021年度专项资金绩效目标表</w:t>
            </w:r>
          </w:p>
        </w:tc>
      </w:tr>
      <w:tr w14:paraId="76BBFCB8">
        <w:tblPrEx>
          <w:tblCellMar>
            <w:top w:w="0" w:type="dxa"/>
            <w:left w:w="108" w:type="dxa"/>
            <w:bottom w:w="0" w:type="dxa"/>
            <w:right w:w="108" w:type="dxa"/>
          </w:tblCellMar>
        </w:tblPrEx>
        <w:trPr>
          <w:trHeight w:val="660" w:hRule="atLeast"/>
        </w:trPr>
        <w:tc>
          <w:tcPr>
            <w:tcW w:w="1080" w:type="dxa"/>
            <w:tcBorders>
              <w:top w:val="nil"/>
              <w:left w:val="single" w:color="auto" w:sz="4" w:space="0"/>
              <w:bottom w:val="single" w:color="auto" w:sz="4" w:space="0"/>
              <w:right w:val="single" w:color="auto" w:sz="4" w:space="0"/>
            </w:tcBorders>
            <w:shd w:val="clear" w:color="auto" w:fill="auto"/>
            <w:vAlign w:val="center"/>
          </w:tcPr>
          <w:p w14:paraId="00B3FDB6">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立项项目名称</w:t>
            </w:r>
          </w:p>
        </w:tc>
        <w:tc>
          <w:tcPr>
            <w:tcW w:w="6760" w:type="dxa"/>
            <w:gridSpan w:val="3"/>
            <w:tcBorders>
              <w:top w:val="single" w:color="auto" w:sz="4" w:space="0"/>
              <w:left w:val="nil"/>
              <w:bottom w:val="single" w:color="auto" w:sz="4" w:space="0"/>
              <w:right w:val="single" w:color="auto" w:sz="4" w:space="0"/>
            </w:tcBorders>
            <w:shd w:val="clear" w:color="auto" w:fill="auto"/>
          </w:tcPr>
          <w:p w14:paraId="5E02337E">
            <w:pPr>
              <w:widowControl/>
              <w:spacing w:line="240" w:lineRule="auto"/>
              <w:jc w:val="center"/>
              <w:rPr>
                <w:rFonts w:ascii="方正小标宋简体" w:hAnsi="宋体" w:eastAsia="方正小标宋简体" w:cs="宋体"/>
                <w:color w:val="000000"/>
                <w:kern w:val="0"/>
                <w:sz w:val="22"/>
              </w:rPr>
            </w:pPr>
            <w:r>
              <w:rPr>
                <w:rFonts w:hint="eastAsia" w:ascii="方正小标宋简体" w:hAnsi="宋体" w:eastAsia="方正小标宋简体" w:cs="宋体"/>
                <w:color w:val="000000"/>
                <w:kern w:val="0"/>
                <w:sz w:val="22"/>
              </w:rPr>
              <w:t>联网直报“四上企业”统计奖励</w:t>
            </w:r>
          </w:p>
        </w:tc>
      </w:tr>
      <w:tr w14:paraId="10DE662B">
        <w:tblPrEx>
          <w:tblCellMar>
            <w:top w:w="0" w:type="dxa"/>
            <w:left w:w="108" w:type="dxa"/>
            <w:bottom w:w="0" w:type="dxa"/>
            <w:right w:w="108" w:type="dxa"/>
          </w:tblCellMar>
        </w:tblPrEx>
        <w:trPr>
          <w:trHeight w:val="1440" w:hRule="atLeast"/>
        </w:trPr>
        <w:tc>
          <w:tcPr>
            <w:tcW w:w="1080" w:type="dxa"/>
            <w:tcBorders>
              <w:top w:val="nil"/>
              <w:left w:val="single" w:color="auto" w:sz="4" w:space="0"/>
              <w:bottom w:val="single" w:color="auto" w:sz="4" w:space="0"/>
              <w:right w:val="single" w:color="auto" w:sz="4" w:space="0"/>
            </w:tcBorders>
            <w:shd w:val="clear" w:color="auto" w:fill="auto"/>
            <w:vAlign w:val="center"/>
          </w:tcPr>
          <w:p w14:paraId="3B787BE4">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概况</w:t>
            </w:r>
          </w:p>
        </w:tc>
        <w:tc>
          <w:tcPr>
            <w:tcW w:w="6760" w:type="dxa"/>
            <w:gridSpan w:val="3"/>
            <w:tcBorders>
              <w:top w:val="single" w:color="auto" w:sz="4" w:space="0"/>
              <w:left w:val="nil"/>
              <w:bottom w:val="single" w:color="auto" w:sz="4" w:space="0"/>
              <w:right w:val="single" w:color="auto" w:sz="4" w:space="0"/>
            </w:tcBorders>
            <w:shd w:val="clear" w:color="auto" w:fill="auto"/>
            <w:vAlign w:val="center"/>
          </w:tcPr>
          <w:p w14:paraId="6F665AD5">
            <w:pPr>
              <w:widowControl/>
              <w:spacing w:line="240" w:lineRule="auto"/>
              <w:rPr>
                <w:rFonts w:ascii="宋体" w:hAnsi="宋体" w:eastAsia="宋体" w:cs="宋体"/>
                <w:color w:val="000000"/>
                <w:kern w:val="0"/>
                <w:sz w:val="22"/>
              </w:rPr>
            </w:pPr>
            <w:r>
              <w:rPr>
                <w:rFonts w:hint="eastAsia" w:ascii="宋体" w:hAnsi="宋体" w:eastAsia="宋体" w:cs="宋体"/>
                <w:color w:val="000000"/>
                <w:kern w:val="0"/>
                <w:sz w:val="22"/>
              </w:rPr>
              <w:t>根据《上杭县委办公室 上杭县人民政府办公室关于印发上杭县加强统计基层基础建设五条措施（试行）的通知》（杭委办[2020]4号），对全县100家规上企业网上直报统计数据，经省市验收通过的给予每家企业年4000元奖励</w:t>
            </w:r>
          </w:p>
        </w:tc>
      </w:tr>
      <w:tr w14:paraId="04028F79">
        <w:tblPrEx>
          <w:tblCellMar>
            <w:top w:w="0" w:type="dxa"/>
            <w:left w:w="108" w:type="dxa"/>
            <w:bottom w:w="0" w:type="dxa"/>
            <w:right w:w="108" w:type="dxa"/>
          </w:tblCellMar>
        </w:tblPrEx>
        <w:trPr>
          <w:trHeight w:val="469" w:hRule="atLeast"/>
        </w:trPr>
        <w:tc>
          <w:tcPr>
            <w:tcW w:w="1080" w:type="dxa"/>
            <w:vMerge w:val="restart"/>
            <w:tcBorders>
              <w:top w:val="nil"/>
              <w:left w:val="single" w:color="auto" w:sz="4" w:space="0"/>
              <w:bottom w:val="single" w:color="auto" w:sz="4" w:space="0"/>
              <w:right w:val="single" w:color="auto" w:sz="4" w:space="0"/>
            </w:tcBorders>
            <w:shd w:val="clear" w:color="auto" w:fill="auto"/>
            <w:vAlign w:val="center"/>
          </w:tcPr>
          <w:p w14:paraId="53A9376F">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 xml:space="preserve">绩效目标  </w:t>
            </w:r>
          </w:p>
        </w:tc>
        <w:tc>
          <w:tcPr>
            <w:tcW w:w="1080" w:type="dxa"/>
            <w:tcBorders>
              <w:top w:val="nil"/>
              <w:left w:val="nil"/>
              <w:bottom w:val="single" w:color="auto" w:sz="4" w:space="0"/>
              <w:right w:val="single" w:color="auto" w:sz="4" w:space="0"/>
            </w:tcBorders>
            <w:shd w:val="clear" w:color="auto" w:fill="auto"/>
            <w:vAlign w:val="center"/>
          </w:tcPr>
          <w:p w14:paraId="41FE4DEA">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指标</w:t>
            </w:r>
          </w:p>
        </w:tc>
        <w:tc>
          <w:tcPr>
            <w:tcW w:w="2920" w:type="dxa"/>
            <w:tcBorders>
              <w:top w:val="nil"/>
              <w:left w:val="nil"/>
              <w:bottom w:val="single" w:color="auto" w:sz="4" w:space="0"/>
              <w:right w:val="single" w:color="auto" w:sz="4" w:space="0"/>
            </w:tcBorders>
            <w:shd w:val="clear" w:color="auto" w:fill="auto"/>
            <w:vAlign w:val="center"/>
          </w:tcPr>
          <w:p w14:paraId="08FD7669">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绩效内容</w:t>
            </w:r>
          </w:p>
        </w:tc>
        <w:tc>
          <w:tcPr>
            <w:tcW w:w="2760" w:type="dxa"/>
            <w:tcBorders>
              <w:top w:val="nil"/>
              <w:left w:val="nil"/>
              <w:bottom w:val="single" w:color="auto" w:sz="4" w:space="0"/>
              <w:right w:val="single" w:color="auto" w:sz="4" w:space="0"/>
            </w:tcBorders>
            <w:shd w:val="clear" w:color="auto" w:fill="auto"/>
            <w:vAlign w:val="center"/>
          </w:tcPr>
          <w:p w14:paraId="7B3DBB54">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全年绩效目标值</w:t>
            </w:r>
          </w:p>
        </w:tc>
      </w:tr>
      <w:tr w14:paraId="5D0FE8FE">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5DD590EB">
            <w:pPr>
              <w:widowControl/>
              <w:spacing w:line="240" w:lineRule="auto"/>
              <w:jc w:val="left"/>
              <w:rPr>
                <w:rFonts w:ascii="宋体" w:hAnsi="宋体" w:eastAsia="宋体" w:cs="宋体"/>
                <w:b/>
                <w:bCs/>
                <w:color w:val="000000"/>
                <w:kern w:val="0"/>
                <w:sz w:val="22"/>
              </w:rPr>
            </w:pPr>
          </w:p>
        </w:tc>
        <w:tc>
          <w:tcPr>
            <w:tcW w:w="1080" w:type="dxa"/>
            <w:vMerge w:val="restart"/>
            <w:tcBorders>
              <w:top w:val="nil"/>
              <w:left w:val="single" w:color="auto" w:sz="4" w:space="0"/>
              <w:bottom w:val="single" w:color="000000" w:sz="4" w:space="0"/>
              <w:right w:val="single" w:color="auto" w:sz="4" w:space="0"/>
            </w:tcBorders>
            <w:shd w:val="clear" w:color="auto" w:fill="auto"/>
            <w:vAlign w:val="center"/>
          </w:tcPr>
          <w:p w14:paraId="26A2EFA6">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 xml:space="preserve">投入 </w:t>
            </w:r>
          </w:p>
        </w:tc>
        <w:tc>
          <w:tcPr>
            <w:tcW w:w="2920" w:type="dxa"/>
            <w:tcBorders>
              <w:top w:val="nil"/>
              <w:left w:val="nil"/>
              <w:bottom w:val="single" w:color="auto" w:sz="4" w:space="0"/>
              <w:right w:val="single" w:color="auto" w:sz="4" w:space="0"/>
            </w:tcBorders>
            <w:shd w:val="clear" w:color="auto" w:fill="auto"/>
            <w:vAlign w:val="center"/>
          </w:tcPr>
          <w:p w14:paraId="59ABA819">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项目实施时间</w:t>
            </w:r>
          </w:p>
        </w:tc>
        <w:tc>
          <w:tcPr>
            <w:tcW w:w="2760" w:type="dxa"/>
            <w:tcBorders>
              <w:top w:val="nil"/>
              <w:left w:val="nil"/>
              <w:bottom w:val="single" w:color="auto" w:sz="4" w:space="0"/>
              <w:right w:val="single" w:color="auto" w:sz="4" w:space="0"/>
            </w:tcBorders>
            <w:shd w:val="clear" w:color="auto" w:fill="auto"/>
            <w:vAlign w:val="center"/>
          </w:tcPr>
          <w:p w14:paraId="59C7F688">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1年</w:t>
            </w:r>
          </w:p>
        </w:tc>
      </w:tr>
      <w:tr w14:paraId="7A966F5D">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0489E9C1">
            <w:pPr>
              <w:widowControl/>
              <w:spacing w:line="240" w:lineRule="auto"/>
              <w:jc w:val="left"/>
              <w:rPr>
                <w:rFonts w:ascii="宋体" w:hAnsi="宋体" w:eastAsia="宋体" w:cs="宋体"/>
                <w:b/>
                <w:bCs/>
                <w:color w:val="000000"/>
                <w:kern w:val="0"/>
                <w:sz w:val="22"/>
              </w:rPr>
            </w:pPr>
          </w:p>
        </w:tc>
        <w:tc>
          <w:tcPr>
            <w:tcW w:w="1080" w:type="dxa"/>
            <w:vMerge w:val="continue"/>
            <w:tcBorders>
              <w:top w:val="nil"/>
              <w:left w:val="single" w:color="auto" w:sz="4" w:space="0"/>
              <w:bottom w:val="single" w:color="000000" w:sz="4" w:space="0"/>
              <w:right w:val="single" w:color="auto" w:sz="4" w:space="0"/>
            </w:tcBorders>
            <w:vAlign w:val="center"/>
          </w:tcPr>
          <w:p w14:paraId="4578DD91">
            <w:pPr>
              <w:widowControl/>
              <w:spacing w:line="240" w:lineRule="auto"/>
              <w:jc w:val="left"/>
              <w:rPr>
                <w:rFonts w:ascii="宋体" w:hAnsi="宋体" w:eastAsia="宋体" w:cs="宋体"/>
                <w:color w:val="000000"/>
                <w:kern w:val="0"/>
                <w:sz w:val="22"/>
              </w:rPr>
            </w:pPr>
          </w:p>
        </w:tc>
        <w:tc>
          <w:tcPr>
            <w:tcW w:w="2920" w:type="dxa"/>
            <w:tcBorders>
              <w:top w:val="nil"/>
              <w:left w:val="nil"/>
              <w:bottom w:val="single" w:color="auto" w:sz="4" w:space="0"/>
              <w:right w:val="single" w:color="auto" w:sz="4" w:space="0"/>
            </w:tcBorders>
            <w:shd w:val="clear" w:color="auto" w:fill="auto"/>
            <w:vAlign w:val="center"/>
          </w:tcPr>
          <w:p w14:paraId="32A3495A">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投入财政资金</w:t>
            </w:r>
          </w:p>
        </w:tc>
        <w:tc>
          <w:tcPr>
            <w:tcW w:w="2760" w:type="dxa"/>
            <w:tcBorders>
              <w:top w:val="nil"/>
              <w:left w:val="nil"/>
              <w:bottom w:val="single" w:color="auto" w:sz="4" w:space="0"/>
              <w:right w:val="single" w:color="auto" w:sz="4" w:space="0"/>
            </w:tcBorders>
            <w:shd w:val="clear" w:color="auto" w:fill="auto"/>
            <w:vAlign w:val="center"/>
          </w:tcPr>
          <w:p w14:paraId="72786F1D">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40万元</w:t>
            </w:r>
          </w:p>
        </w:tc>
      </w:tr>
      <w:tr w14:paraId="0EC504AD">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5691616D">
            <w:pPr>
              <w:widowControl/>
              <w:spacing w:line="240" w:lineRule="auto"/>
              <w:jc w:val="left"/>
              <w:rPr>
                <w:rFonts w:ascii="宋体" w:hAnsi="宋体" w:eastAsia="宋体" w:cs="宋体"/>
                <w:b/>
                <w:bCs/>
                <w:color w:val="000000"/>
                <w:kern w:val="0"/>
                <w:sz w:val="22"/>
              </w:rPr>
            </w:pPr>
          </w:p>
        </w:tc>
        <w:tc>
          <w:tcPr>
            <w:tcW w:w="1080" w:type="dxa"/>
            <w:vMerge w:val="restart"/>
            <w:tcBorders>
              <w:top w:val="nil"/>
              <w:left w:val="single" w:color="auto" w:sz="4" w:space="0"/>
              <w:bottom w:val="single" w:color="000000" w:sz="4" w:space="0"/>
              <w:right w:val="single" w:color="auto" w:sz="4" w:space="0"/>
            </w:tcBorders>
            <w:shd w:val="clear" w:color="auto" w:fill="auto"/>
            <w:vAlign w:val="center"/>
          </w:tcPr>
          <w:p w14:paraId="4EFDFDF6">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产出</w:t>
            </w:r>
          </w:p>
        </w:tc>
        <w:tc>
          <w:tcPr>
            <w:tcW w:w="2920" w:type="dxa"/>
            <w:tcBorders>
              <w:top w:val="nil"/>
              <w:left w:val="nil"/>
              <w:bottom w:val="single" w:color="auto" w:sz="4" w:space="0"/>
              <w:right w:val="single" w:color="auto" w:sz="4" w:space="0"/>
            </w:tcBorders>
            <w:shd w:val="clear" w:color="auto" w:fill="auto"/>
            <w:vAlign w:val="center"/>
          </w:tcPr>
          <w:p w14:paraId="41146A84">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新增限上企业</w:t>
            </w:r>
          </w:p>
        </w:tc>
        <w:tc>
          <w:tcPr>
            <w:tcW w:w="2760" w:type="dxa"/>
            <w:tcBorders>
              <w:top w:val="nil"/>
              <w:left w:val="nil"/>
              <w:bottom w:val="single" w:color="auto" w:sz="4" w:space="0"/>
              <w:right w:val="single" w:color="auto" w:sz="4" w:space="0"/>
            </w:tcBorders>
            <w:shd w:val="clear" w:color="auto" w:fill="auto"/>
            <w:vAlign w:val="center"/>
          </w:tcPr>
          <w:p w14:paraId="16223B1C">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≥9家</w:t>
            </w:r>
          </w:p>
        </w:tc>
      </w:tr>
      <w:tr w14:paraId="4B427628">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4F8BC545">
            <w:pPr>
              <w:widowControl/>
              <w:spacing w:line="240" w:lineRule="auto"/>
              <w:jc w:val="left"/>
              <w:rPr>
                <w:rFonts w:ascii="宋体" w:hAnsi="宋体" w:eastAsia="宋体" w:cs="宋体"/>
                <w:b/>
                <w:bCs/>
                <w:color w:val="000000"/>
                <w:kern w:val="0"/>
                <w:sz w:val="22"/>
              </w:rPr>
            </w:pPr>
          </w:p>
        </w:tc>
        <w:tc>
          <w:tcPr>
            <w:tcW w:w="1080" w:type="dxa"/>
            <w:vMerge w:val="continue"/>
            <w:tcBorders>
              <w:top w:val="nil"/>
              <w:left w:val="single" w:color="auto" w:sz="4" w:space="0"/>
              <w:bottom w:val="single" w:color="000000" w:sz="4" w:space="0"/>
              <w:right w:val="single" w:color="auto" w:sz="4" w:space="0"/>
            </w:tcBorders>
            <w:vAlign w:val="center"/>
          </w:tcPr>
          <w:p w14:paraId="70EAE969">
            <w:pPr>
              <w:widowControl/>
              <w:spacing w:line="240" w:lineRule="auto"/>
              <w:jc w:val="left"/>
              <w:rPr>
                <w:rFonts w:ascii="宋体" w:hAnsi="宋体" w:eastAsia="宋体" w:cs="宋体"/>
                <w:color w:val="000000"/>
                <w:kern w:val="0"/>
                <w:sz w:val="22"/>
              </w:rPr>
            </w:pPr>
          </w:p>
        </w:tc>
        <w:tc>
          <w:tcPr>
            <w:tcW w:w="2920" w:type="dxa"/>
            <w:tcBorders>
              <w:top w:val="nil"/>
              <w:left w:val="nil"/>
              <w:bottom w:val="single" w:color="auto" w:sz="4" w:space="0"/>
              <w:right w:val="single" w:color="auto" w:sz="4" w:space="0"/>
            </w:tcBorders>
            <w:shd w:val="clear" w:color="auto" w:fill="auto"/>
            <w:vAlign w:val="center"/>
          </w:tcPr>
          <w:p w14:paraId="7480E2C7">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惠及企家数</w:t>
            </w:r>
          </w:p>
        </w:tc>
        <w:tc>
          <w:tcPr>
            <w:tcW w:w="2760" w:type="dxa"/>
            <w:tcBorders>
              <w:top w:val="nil"/>
              <w:left w:val="nil"/>
              <w:bottom w:val="single" w:color="auto" w:sz="4" w:space="0"/>
              <w:right w:val="single" w:color="auto" w:sz="4" w:space="0"/>
            </w:tcBorders>
            <w:shd w:val="clear" w:color="auto" w:fill="auto"/>
            <w:vAlign w:val="center"/>
          </w:tcPr>
          <w:p w14:paraId="6D7C122B">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100家</w:t>
            </w:r>
          </w:p>
        </w:tc>
      </w:tr>
      <w:tr w14:paraId="17F40CBE">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541D5457">
            <w:pPr>
              <w:widowControl/>
              <w:spacing w:line="240" w:lineRule="auto"/>
              <w:jc w:val="left"/>
              <w:rPr>
                <w:rFonts w:ascii="宋体" w:hAnsi="宋体" w:eastAsia="宋体" w:cs="宋体"/>
                <w:b/>
                <w:bCs/>
                <w:color w:val="000000"/>
                <w:kern w:val="0"/>
                <w:sz w:val="22"/>
              </w:rPr>
            </w:pPr>
          </w:p>
        </w:tc>
        <w:tc>
          <w:tcPr>
            <w:tcW w:w="1080" w:type="dxa"/>
            <w:vMerge w:val="continue"/>
            <w:tcBorders>
              <w:top w:val="nil"/>
              <w:left w:val="single" w:color="auto" w:sz="4" w:space="0"/>
              <w:bottom w:val="single" w:color="000000" w:sz="4" w:space="0"/>
              <w:right w:val="single" w:color="auto" w:sz="4" w:space="0"/>
            </w:tcBorders>
            <w:vAlign w:val="center"/>
          </w:tcPr>
          <w:p w14:paraId="7147CF4E">
            <w:pPr>
              <w:widowControl/>
              <w:spacing w:line="240" w:lineRule="auto"/>
              <w:jc w:val="left"/>
              <w:rPr>
                <w:rFonts w:ascii="宋体" w:hAnsi="宋体" w:eastAsia="宋体" w:cs="宋体"/>
                <w:color w:val="000000"/>
                <w:kern w:val="0"/>
                <w:sz w:val="22"/>
              </w:rPr>
            </w:pPr>
          </w:p>
        </w:tc>
        <w:tc>
          <w:tcPr>
            <w:tcW w:w="2920" w:type="dxa"/>
            <w:tcBorders>
              <w:top w:val="nil"/>
              <w:left w:val="nil"/>
              <w:bottom w:val="single" w:color="auto" w:sz="4" w:space="0"/>
              <w:right w:val="single" w:color="auto" w:sz="4" w:space="0"/>
            </w:tcBorders>
            <w:shd w:val="clear" w:color="auto" w:fill="auto"/>
            <w:vAlign w:val="center"/>
          </w:tcPr>
          <w:p w14:paraId="7969747C">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上级部门验收标准</w:t>
            </w:r>
          </w:p>
        </w:tc>
        <w:tc>
          <w:tcPr>
            <w:tcW w:w="2760" w:type="dxa"/>
            <w:tcBorders>
              <w:top w:val="nil"/>
              <w:left w:val="nil"/>
              <w:bottom w:val="single" w:color="auto" w:sz="4" w:space="0"/>
              <w:right w:val="single" w:color="auto" w:sz="4" w:space="0"/>
            </w:tcBorders>
            <w:shd w:val="clear" w:color="auto" w:fill="auto"/>
            <w:vAlign w:val="center"/>
          </w:tcPr>
          <w:p w14:paraId="339D44FE">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98%</w:t>
            </w:r>
          </w:p>
        </w:tc>
      </w:tr>
      <w:tr w14:paraId="07E9ABE1">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31F20C12">
            <w:pPr>
              <w:widowControl/>
              <w:spacing w:line="240" w:lineRule="auto"/>
              <w:jc w:val="left"/>
              <w:rPr>
                <w:rFonts w:ascii="宋体" w:hAnsi="宋体" w:eastAsia="宋体" w:cs="宋体"/>
                <w:b/>
                <w:bCs/>
                <w:color w:val="000000"/>
                <w:kern w:val="0"/>
                <w:sz w:val="22"/>
              </w:rPr>
            </w:pPr>
          </w:p>
        </w:tc>
        <w:tc>
          <w:tcPr>
            <w:tcW w:w="1080" w:type="dxa"/>
            <w:vMerge w:val="restart"/>
            <w:tcBorders>
              <w:top w:val="nil"/>
              <w:left w:val="single" w:color="auto" w:sz="4" w:space="0"/>
              <w:bottom w:val="single" w:color="auto" w:sz="4" w:space="0"/>
              <w:right w:val="single" w:color="auto" w:sz="4" w:space="0"/>
            </w:tcBorders>
            <w:shd w:val="clear" w:color="auto" w:fill="auto"/>
            <w:vAlign w:val="center"/>
          </w:tcPr>
          <w:p w14:paraId="6BC9C5D9">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效益</w:t>
            </w:r>
          </w:p>
        </w:tc>
        <w:tc>
          <w:tcPr>
            <w:tcW w:w="2920" w:type="dxa"/>
            <w:tcBorders>
              <w:top w:val="nil"/>
              <w:left w:val="nil"/>
              <w:bottom w:val="single" w:color="auto" w:sz="4" w:space="0"/>
              <w:right w:val="single" w:color="auto" w:sz="4" w:space="0"/>
            </w:tcBorders>
            <w:shd w:val="clear" w:color="auto" w:fill="auto"/>
            <w:vAlign w:val="center"/>
          </w:tcPr>
          <w:p w14:paraId="1757CDD9">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新增就业人数</w:t>
            </w:r>
          </w:p>
        </w:tc>
        <w:tc>
          <w:tcPr>
            <w:tcW w:w="2760" w:type="dxa"/>
            <w:tcBorders>
              <w:top w:val="nil"/>
              <w:left w:val="nil"/>
              <w:bottom w:val="single" w:color="auto" w:sz="4" w:space="0"/>
              <w:right w:val="single" w:color="auto" w:sz="4" w:space="0"/>
            </w:tcBorders>
            <w:shd w:val="clear" w:color="auto" w:fill="auto"/>
            <w:vAlign w:val="center"/>
          </w:tcPr>
          <w:p w14:paraId="1FF1441A">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≥80人</w:t>
            </w:r>
          </w:p>
        </w:tc>
      </w:tr>
      <w:tr w14:paraId="66CEA06C">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446E608C">
            <w:pPr>
              <w:widowControl/>
              <w:spacing w:line="240" w:lineRule="auto"/>
              <w:jc w:val="left"/>
              <w:rPr>
                <w:rFonts w:ascii="宋体" w:hAnsi="宋体" w:eastAsia="宋体" w:cs="宋体"/>
                <w:b/>
                <w:bCs/>
                <w:color w:val="000000"/>
                <w:kern w:val="0"/>
                <w:sz w:val="22"/>
              </w:rPr>
            </w:pPr>
          </w:p>
        </w:tc>
        <w:tc>
          <w:tcPr>
            <w:tcW w:w="1080" w:type="dxa"/>
            <w:vMerge w:val="continue"/>
            <w:tcBorders>
              <w:top w:val="nil"/>
              <w:left w:val="single" w:color="auto" w:sz="4" w:space="0"/>
              <w:bottom w:val="single" w:color="auto" w:sz="4" w:space="0"/>
              <w:right w:val="single" w:color="auto" w:sz="4" w:space="0"/>
            </w:tcBorders>
            <w:vAlign w:val="center"/>
          </w:tcPr>
          <w:p w14:paraId="21442C04">
            <w:pPr>
              <w:widowControl/>
              <w:spacing w:line="240" w:lineRule="auto"/>
              <w:jc w:val="left"/>
              <w:rPr>
                <w:rFonts w:ascii="宋体" w:hAnsi="宋体" w:eastAsia="宋体" w:cs="宋体"/>
                <w:color w:val="000000"/>
                <w:kern w:val="0"/>
                <w:sz w:val="22"/>
              </w:rPr>
            </w:pPr>
          </w:p>
        </w:tc>
        <w:tc>
          <w:tcPr>
            <w:tcW w:w="2920" w:type="dxa"/>
            <w:tcBorders>
              <w:top w:val="nil"/>
              <w:left w:val="nil"/>
              <w:bottom w:val="single" w:color="auto" w:sz="4" w:space="0"/>
              <w:right w:val="single" w:color="auto" w:sz="4" w:space="0"/>
            </w:tcBorders>
            <w:shd w:val="clear" w:color="auto" w:fill="auto"/>
            <w:vAlign w:val="center"/>
          </w:tcPr>
          <w:p w14:paraId="4CEC76D0">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产值同比增长率</w:t>
            </w:r>
          </w:p>
        </w:tc>
        <w:tc>
          <w:tcPr>
            <w:tcW w:w="2760" w:type="dxa"/>
            <w:tcBorders>
              <w:top w:val="nil"/>
              <w:left w:val="nil"/>
              <w:bottom w:val="single" w:color="auto" w:sz="4" w:space="0"/>
              <w:right w:val="single" w:color="auto" w:sz="4" w:space="0"/>
            </w:tcBorders>
            <w:shd w:val="clear" w:color="auto" w:fill="auto"/>
            <w:vAlign w:val="center"/>
          </w:tcPr>
          <w:p w14:paraId="0661D33A">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≥30%</w:t>
            </w:r>
          </w:p>
        </w:tc>
      </w:tr>
      <w:tr w14:paraId="78D00323">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0AA351DE">
            <w:pPr>
              <w:widowControl/>
              <w:spacing w:line="240" w:lineRule="auto"/>
              <w:jc w:val="left"/>
              <w:rPr>
                <w:rFonts w:ascii="宋体" w:hAnsi="宋体" w:eastAsia="宋体" w:cs="宋体"/>
                <w:b/>
                <w:bCs/>
                <w:color w:val="000000"/>
                <w:kern w:val="0"/>
                <w:sz w:val="22"/>
              </w:rPr>
            </w:pPr>
          </w:p>
        </w:tc>
        <w:tc>
          <w:tcPr>
            <w:tcW w:w="1080" w:type="dxa"/>
            <w:vMerge w:val="continue"/>
            <w:tcBorders>
              <w:top w:val="nil"/>
              <w:left w:val="single" w:color="auto" w:sz="4" w:space="0"/>
              <w:bottom w:val="single" w:color="auto" w:sz="4" w:space="0"/>
              <w:right w:val="single" w:color="auto" w:sz="4" w:space="0"/>
            </w:tcBorders>
            <w:vAlign w:val="center"/>
          </w:tcPr>
          <w:p w14:paraId="0ECF8D49">
            <w:pPr>
              <w:widowControl/>
              <w:spacing w:line="240" w:lineRule="auto"/>
              <w:jc w:val="left"/>
              <w:rPr>
                <w:rFonts w:ascii="宋体" w:hAnsi="宋体" w:eastAsia="宋体" w:cs="宋体"/>
                <w:color w:val="000000"/>
                <w:kern w:val="0"/>
                <w:sz w:val="22"/>
              </w:rPr>
            </w:pPr>
          </w:p>
        </w:tc>
        <w:tc>
          <w:tcPr>
            <w:tcW w:w="2920" w:type="dxa"/>
            <w:tcBorders>
              <w:top w:val="nil"/>
              <w:left w:val="nil"/>
              <w:bottom w:val="single" w:color="auto" w:sz="4" w:space="0"/>
              <w:right w:val="single" w:color="auto" w:sz="4" w:space="0"/>
            </w:tcBorders>
            <w:shd w:val="clear" w:color="auto" w:fill="auto"/>
            <w:vAlign w:val="center"/>
          </w:tcPr>
          <w:p w14:paraId="05E5C79F">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绿色产业要求</w:t>
            </w:r>
          </w:p>
        </w:tc>
        <w:tc>
          <w:tcPr>
            <w:tcW w:w="2760" w:type="dxa"/>
            <w:tcBorders>
              <w:top w:val="nil"/>
              <w:left w:val="nil"/>
              <w:bottom w:val="single" w:color="auto" w:sz="4" w:space="0"/>
              <w:right w:val="single" w:color="auto" w:sz="4" w:space="0"/>
            </w:tcBorders>
            <w:shd w:val="clear" w:color="auto" w:fill="auto"/>
            <w:vAlign w:val="center"/>
          </w:tcPr>
          <w:p w14:paraId="26BD621F">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100%</w:t>
            </w:r>
          </w:p>
        </w:tc>
      </w:tr>
      <w:tr w14:paraId="4B1C690E">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71249E95">
            <w:pPr>
              <w:widowControl/>
              <w:spacing w:line="240" w:lineRule="auto"/>
              <w:jc w:val="left"/>
              <w:rPr>
                <w:rFonts w:ascii="宋体" w:hAnsi="宋体" w:eastAsia="宋体" w:cs="宋体"/>
                <w:b/>
                <w:bCs/>
                <w:color w:val="000000"/>
                <w:kern w:val="0"/>
                <w:sz w:val="22"/>
              </w:rPr>
            </w:pPr>
          </w:p>
        </w:tc>
        <w:tc>
          <w:tcPr>
            <w:tcW w:w="1080" w:type="dxa"/>
            <w:vMerge w:val="continue"/>
            <w:tcBorders>
              <w:top w:val="nil"/>
              <w:left w:val="single" w:color="auto" w:sz="4" w:space="0"/>
              <w:bottom w:val="single" w:color="auto" w:sz="4" w:space="0"/>
              <w:right w:val="single" w:color="auto" w:sz="4" w:space="0"/>
            </w:tcBorders>
            <w:vAlign w:val="center"/>
          </w:tcPr>
          <w:p w14:paraId="6F49129F">
            <w:pPr>
              <w:widowControl/>
              <w:spacing w:line="240" w:lineRule="auto"/>
              <w:jc w:val="left"/>
              <w:rPr>
                <w:rFonts w:ascii="宋体" w:hAnsi="宋体" w:eastAsia="宋体" w:cs="宋体"/>
                <w:color w:val="000000"/>
                <w:kern w:val="0"/>
                <w:sz w:val="22"/>
              </w:rPr>
            </w:pPr>
          </w:p>
        </w:tc>
        <w:tc>
          <w:tcPr>
            <w:tcW w:w="2920" w:type="dxa"/>
            <w:tcBorders>
              <w:top w:val="nil"/>
              <w:left w:val="nil"/>
              <w:bottom w:val="single" w:color="auto" w:sz="4" w:space="0"/>
              <w:right w:val="single" w:color="auto" w:sz="4" w:space="0"/>
            </w:tcBorders>
            <w:shd w:val="clear" w:color="auto" w:fill="auto"/>
            <w:vAlign w:val="center"/>
          </w:tcPr>
          <w:p w14:paraId="419B6B99">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提高科技创新能力，新增新产品或新技术个数</w:t>
            </w:r>
          </w:p>
        </w:tc>
        <w:tc>
          <w:tcPr>
            <w:tcW w:w="2760" w:type="dxa"/>
            <w:tcBorders>
              <w:top w:val="nil"/>
              <w:left w:val="nil"/>
              <w:bottom w:val="single" w:color="auto" w:sz="4" w:space="0"/>
              <w:right w:val="single" w:color="auto" w:sz="4" w:space="0"/>
            </w:tcBorders>
            <w:shd w:val="clear" w:color="auto" w:fill="auto"/>
            <w:vAlign w:val="center"/>
          </w:tcPr>
          <w:p w14:paraId="5A5D74EC">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≥5个</w:t>
            </w:r>
          </w:p>
        </w:tc>
      </w:tr>
    </w:tbl>
    <w:p w14:paraId="65D885CC">
      <w:pPr>
        <w:spacing w:line="600" w:lineRule="exact"/>
        <w:ind w:firstLine="640" w:firstLineChars="200"/>
        <w:rPr>
          <w:rFonts w:ascii="仿宋" w:hAnsi="仿宋" w:eastAsia="仿宋"/>
          <w:sz w:val="32"/>
          <w:szCs w:val="32"/>
        </w:rPr>
      </w:pPr>
    </w:p>
    <w:p w14:paraId="3A91A499">
      <w:pPr>
        <w:spacing w:line="600" w:lineRule="exact"/>
        <w:ind w:firstLine="640" w:firstLineChars="200"/>
        <w:rPr>
          <w:rFonts w:ascii="仿宋" w:hAnsi="仿宋" w:eastAsia="仿宋"/>
          <w:sz w:val="32"/>
          <w:szCs w:val="32"/>
        </w:rPr>
      </w:pPr>
    </w:p>
    <w:p w14:paraId="773861BB">
      <w:pPr>
        <w:spacing w:line="600" w:lineRule="exact"/>
        <w:ind w:firstLine="640" w:firstLineChars="200"/>
        <w:rPr>
          <w:rFonts w:ascii="仿宋" w:hAnsi="仿宋" w:eastAsia="仿宋"/>
          <w:sz w:val="32"/>
          <w:szCs w:val="32"/>
        </w:rPr>
      </w:pPr>
    </w:p>
    <w:p w14:paraId="3BB9DE7C">
      <w:pPr>
        <w:spacing w:line="600" w:lineRule="exact"/>
        <w:ind w:firstLine="640" w:firstLineChars="200"/>
        <w:rPr>
          <w:rFonts w:ascii="仿宋" w:hAnsi="仿宋" w:eastAsia="仿宋"/>
          <w:sz w:val="32"/>
          <w:szCs w:val="32"/>
        </w:rPr>
      </w:pPr>
    </w:p>
    <w:p w14:paraId="5C3E7D39">
      <w:pPr>
        <w:spacing w:line="600" w:lineRule="exact"/>
        <w:ind w:firstLine="640" w:firstLineChars="200"/>
        <w:rPr>
          <w:rFonts w:ascii="仿宋" w:hAnsi="仿宋" w:eastAsia="仿宋"/>
          <w:sz w:val="32"/>
          <w:szCs w:val="32"/>
        </w:rPr>
      </w:pPr>
    </w:p>
    <w:p w14:paraId="56D11258">
      <w:pPr>
        <w:spacing w:line="600" w:lineRule="exact"/>
        <w:ind w:firstLine="640" w:firstLineChars="200"/>
        <w:rPr>
          <w:rFonts w:ascii="仿宋" w:hAnsi="仿宋" w:eastAsia="仿宋"/>
          <w:sz w:val="32"/>
          <w:szCs w:val="32"/>
        </w:rPr>
      </w:pPr>
    </w:p>
    <w:p w14:paraId="13A59886">
      <w:pPr>
        <w:spacing w:line="600" w:lineRule="exact"/>
        <w:ind w:firstLine="640" w:firstLineChars="200"/>
        <w:rPr>
          <w:rFonts w:ascii="仿宋" w:hAnsi="仿宋" w:eastAsia="仿宋"/>
          <w:sz w:val="32"/>
          <w:szCs w:val="32"/>
        </w:rPr>
      </w:pPr>
    </w:p>
    <w:p w14:paraId="02D0BD2F">
      <w:pPr>
        <w:spacing w:line="600" w:lineRule="exact"/>
        <w:ind w:firstLine="640" w:firstLineChars="200"/>
        <w:rPr>
          <w:rFonts w:ascii="仿宋" w:hAnsi="仿宋" w:eastAsia="仿宋"/>
          <w:sz w:val="32"/>
          <w:szCs w:val="32"/>
        </w:rPr>
      </w:pPr>
    </w:p>
    <w:p w14:paraId="34A64D04">
      <w:pPr>
        <w:spacing w:line="600" w:lineRule="exact"/>
        <w:ind w:firstLine="560" w:firstLineChars="200"/>
        <w:rPr>
          <w:rFonts w:ascii="方正小标宋_GBK" w:hAnsi="宋体" w:eastAsia="方正小标宋_GBK" w:cs="宋体"/>
          <w:kern w:val="0"/>
          <w:sz w:val="28"/>
          <w:szCs w:val="28"/>
        </w:rPr>
      </w:pPr>
    </w:p>
    <w:p w14:paraId="01584608">
      <w:pPr>
        <w:spacing w:line="600" w:lineRule="exact"/>
        <w:ind w:firstLine="560" w:firstLineChars="200"/>
        <w:rPr>
          <w:rFonts w:ascii="仿宋" w:hAnsi="仿宋" w:eastAsia="仿宋"/>
          <w:sz w:val="32"/>
          <w:szCs w:val="32"/>
        </w:rPr>
      </w:pPr>
      <w:r>
        <w:rPr>
          <w:rFonts w:hint="eastAsia" w:ascii="方正小标宋_GBK" w:hAnsi="宋体" w:eastAsia="方正小标宋_GBK" w:cs="宋体"/>
          <w:kern w:val="0"/>
          <w:sz w:val="28"/>
          <w:szCs w:val="28"/>
        </w:rPr>
        <w:t>附表3-12-9</w:t>
      </w:r>
    </w:p>
    <w:tbl>
      <w:tblPr>
        <w:tblStyle w:val="6"/>
        <w:tblW w:w="8560" w:type="dxa"/>
        <w:tblInd w:w="94" w:type="dxa"/>
        <w:tblLayout w:type="autofit"/>
        <w:tblCellMar>
          <w:top w:w="0" w:type="dxa"/>
          <w:left w:w="108" w:type="dxa"/>
          <w:bottom w:w="0" w:type="dxa"/>
          <w:right w:w="108" w:type="dxa"/>
        </w:tblCellMar>
      </w:tblPr>
      <w:tblGrid>
        <w:gridCol w:w="1080"/>
        <w:gridCol w:w="1080"/>
        <w:gridCol w:w="3880"/>
        <w:gridCol w:w="2520"/>
      </w:tblGrid>
      <w:tr w14:paraId="1C6C37F4">
        <w:tblPrEx>
          <w:tblCellMar>
            <w:top w:w="0" w:type="dxa"/>
            <w:left w:w="108" w:type="dxa"/>
            <w:bottom w:w="0" w:type="dxa"/>
            <w:right w:w="108" w:type="dxa"/>
          </w:tblCellMar>
        </w:tblPrEx>
        <w:trPr>
          <w:trHeight w:val="405" w:hRule="atLeast"/>
        </w:trPr>
        <w:tc>
          <w:tcPr>
            <w:tcW w:w="8560" w:type="dxa"/>
            <w:gridSpan w:val="4"/>
            <w:tcBorders>
              <w:top w:val="nil"/>
              <w:left w:val="nil"/>
              <w:bottom w:val="single" w:color="auto" w:sz="4" w:space="0"/>
              <w:right w:val="nil"/>
            </w:tcBorders>
            <w:shd w:val="clear" w:color="auto" w:fill="auto"/>
            <w:noWrap/>
            <w:vAlign w:val="center"/>
          </w:tcPr>
          <w:p w14:paraId="3768DEDD">
            <w:pPr>
              <w:widowControl/>
              <w:spacing w:line="240" w:lineRule="auto"/>
              <w:jc w:val="center"/>
              <w:rPr>
                <w:rFonts w:ascii="方正小标宋_GBK" w:hAnsi="宋体" w:eastAsia="方正小标宋_GBK" w:cs="宋体"/>
                <w:kern w:val="0"/>
                <w:sz w:val="32"/>
                <w:szCs w:val="32"/>
              </w:rPr>
            </w:pPr>
          </w:p>
          <w:p w14:paraId="29A5F379">
            <w:pPr>
              <w:widowControl/>
              <w:spacing w:line="240" w:lineRule="auto"/>
              <w:jc w:val="center"/>
              <w:rPr>
                <w:rFonts w:ascii="方正小标宋_GBK" w:hAnsi="宋体" w:eastAsia="方正小标宋_GBK" w:cs="宋体"/>
                <w:kern w:val="0"/>
                <w:sz w:val="32"/>
                <w:szCs w:val="32"/>
              </w:rPr>
            </w:pPr>
            <w:r>
              <w:rPr>
                <w:rFonts w:hint="eastAsia" w:ascii="方正小标宋_GBK" w:hAnsi="宋体" w:eastAsia="方正小标宋_GBK" w:cs="宋体"/>
                <w:kern w:val="0"/>
                <w:sz w:val="32"/>
                <w:szCs w:val="32"/>
              </w:rPr>
              <w:t>2021年度专项资金绩效目标表</w:t>
            </w:r>
          </w:p>
        </w:tc>
      </w:tr>
      <w:tr w14:paraId="1DF19507">
        <w:tblPrEx>
          <w:tblCellMar>
            <w:top w:w="0" w:type="dxa"/>
            <w:left w:w="108" w:type="dxa"/>
            <w:bottom w:w="0" w:type="dxa"/>
            <w:right w:w="108" w:type="dxa"/>
          </w:tblCellMar>
        </w:tblPrEx>
        <w:trPr>
          <w:trHeight w:val="645" w:hRule="atLeast"/>
        </w:trPr>
        <w:tc>
          <w:tcPr>
            <w:tcW w:w="1080" w:type="dxa"/>
            <w:tcBorders>
              <w:top w:val="nil"/>
              <w:left w:val="single" w:color="auto" w:sz="4" w:space="0"/>
              <w:bottom w:val="single" w:color="auto" w:sz="4" w:space="0"/>
              <w:right w:val="single" w:color="auto" w:sz="4" w:space="0"/>
            </w:tcBorders>
            <w:shd w:val="clear" w:color="auto" w:fill="auto"/>
            <w:vAlign w:val="center"/>
          </w:tcPr>
          <w:p w14:paraId="43264276">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立项项目名称</w:t>
            </w:r>
          </w:p>
        </w:tc>
        <w:tc>
          <w:tcPr>
            <w:tcW w:w="7480" w:type="dxa"/>
            <w:gridSpan w:val="3"/>
            <w:tcBorders>
              <w:top w:val="single" w:color="auto" w:sz="4" w:space="0"/>
              <w:left w:val="nil"/>
              <w:bottom w:val="single" w:color="auto" w:sz="4" w:space="0"/>
              <w:right w:val="single" w:color="auto" w:sz="4" w:space="0"/>
            </w:tcBorders>
            <w:shd w:val="clear" w:color="auto" w:fill="auto"/>
          </w:tcPr>
          <w:p w14:paraId="30014D86">
            <w:pPr>
              <w:widowControl/>
              <w:spacing w:line="240" w:lineRule="auto"/>
              <w:jc w:val="center"/>
              <w:rPr>
                <w:rFonts w:ascii="方正小标宋简体" w:hAnsi="宋体" w:eastAsia="方正小标宋简体" w:cs="宋体"/>
                <w:color w:val="000000"/>
                <w:kern w:val="0"/>
                <w:sz w:val="22"/>
              </w:rPr>
            </w:pPr>
            <w:r>
              <w:rPr>
                <w:rFonts w:hint="eastAsia" w:ascii="方正小标宋简体" w:hAnsi="宋体" w:eastAsia="方正小标宋简体" w:cs="宋体"/>
                <w:color w:val="000000"/>
                <w:kern w:val="0"/>
                <w:sz w:val="22"/>
              </w:rPr>
              <w:t>上杭县军民融合办军民两用产业发展专项资金</w:t>
            </w:r>
          </w:p>
        </w:tc>
      </w:tr>
      <w:tr w14:paraId="2A6BA561">
        <w:tblPrEx>
          <w:tblCellMar>
            <w:top w:w="0" w:type="dxa"/>
            <w:left w:w="108" w:type="dxa"/>
            <w:bottom w:w="0" w:type="dxa"/>
            <w:right w:w="108" w:type="dxa"/>
          </w:tblCellMar>
        </w:tblPrEx>
        <w:trPr>
          <w:trHeight w:val="1230" w:hRule="atLeast"/>
        </w:trPr>
        <w:tc>
          <w:tcPr>
            <w:tcW w:w="1080" w:type="dxa"/>
            <w:tcBorders>
              <w:top w:val="nil"/>
              <w:left w:val="single" w:color="auto" w:sz="4" w:space="0"/>
              <w:bottom w:val="single" w:color="auto" w:sz="4" w:space="0"/>
              <w:right w:val="single" w:color="auto" w:sz="4" w:space="0"/>
            </w:tcBorders>
            <w:shd w:val="clear" w:color="auto" w:fill="auto"/>
            <w:vAlign w:val="center"/>
          </w:tcPr>
          <w:p w14:paraId="23B8FAF3">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概况</w:t>
            </w:r>
          </w:p>
        </w:tc>
        <w:tc>
          <w:tcPr>
            <w:tcW w:w="7480" w:type="dxa"/>
            <w:gridSpan w:val="3"/>
            <w:tcBorders>
              <w:top w:val="single" w:color="auto" w:sz="4" w:space="0"/>
              <w:left w:val="nil"/>
              <w:bottom w:val="single" w:color="auto" w:sz="4" w:space="0"/>
              <w:right w:val="single" w:color="auto" w:sz="4" w:space="0"/>
            </w:tcBorders>
            <w:shd w:val="clear" w:color="auto" w:fill="auto"/>
            <w:vAlign w:val="center"/>
          </w:tcPr>
          <w:p w14:paraId="275F76A5">
            <w:pPr>
              <w:widowControl/>
              <w:spacing w:line="240" w:lineRule="auto"/>
              <w:rPr>
                <w:rFonts w:ascii="宋体" w:hAnsi="宋体" w:eastAsia="宋体" w:cs="宋体"/>
                <w:color w:val="000000"/>
                <w:kern w:val="0"/>
                <w:sz w:val="22"/>
              </w:rPr>
            </w:pPr>
            <w:r>
              <w:rPr>
                <w:rFonts w:hint="eastAsia" w:ascii="宋体" w:hAnsi="宋体" w:eastAsia="宋体" w:cs="宋体"/>
                <w:color w:val="000000"/>
                <w:kern w:val="0"/>
                <w:sz w:val="22"/>
              </w:rPr>
              <w:t xml:space="preserve"> 促进我县军民两用技术转化，加快项目落地，提升我县军民两用产业发展</w:t>
            </w:r>
          </w:p>
        </w:tc>
      </w:tr>
      <w:tr w14:paraId="47275443">
        <w:tblPrEx>
          <w:tblCellMar>
            <w:top w:w="0" w:type="dxa"/>
            <w:left w:w="108" w:type="dxa"/>
            <w:bottom w:w="0" w:type="dxa"/>
            <w:right w:w="108" w:type="dxa"/>
          </w:tblCellMar>
        </w:tblPrEx>
        <w:trPr>
          <w:trHeight w:val="469" w:hRule="atLeast"/>
        </w:trPr>
        <w:tc>
          <w:tcPr>
            <w:tcW w:w="1080" w:type="dxa"/>
            <w:vMerge w:val="restart"/>
            <w:tcBorders>
              <w:top w:val="nil"/>
              <w:left w:val="single" w:color="auto" w:sz="4" w:space="0"/>
              <w:bottom w:val="single" w:color="auto" w:sz="4" w:space="0"/>
              <w:right w:val="single" w:color="auto" w:sz="4" w:space="0"/>
            </w:tcBorders>
            <w:shd w:val="clear" w:color="auto" w:fill="auto"/>
            <w:vAlign w:val="center"/>
          </w:tcPr>
          <w:p w14:paraId="43B67D53">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 xml:space="preserve">绩效目标  </w:t>
            </w:r>
          </w:p>
        </w:tc>
        <w:tc>
          <w:tcPr>
            <w:tcW w:w="1080" w:type="dxa"/>
            <w:tcBorders>
              <w:top w:val="nil"/>
              <w:left w:val="nil"/>
              <w:bottom w:val="single" w:color="auto" w:sz="4" w:space="0"/>
              <w:right w:val="single" w:color="auto" w:sz="4" w:space="0"/>
            </w:tcBorders>
            <w:shd w:val="clear" w:color="auto" w:fill="auto"/>
            <w:vAlign w:val="center"/>
          </w:tcPr>
          <w:p w14:paraId="08E0408A">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指标</w:t>
            </w:r>
          </w:p>
        </w:tc>
        <w:tc>
          <w:tcPr>
            <w:tcW w:w="3880" w:type="dxa"/>
            <w:tcBorders>
              <w:top w:val="nil"/>
              <w:left w:val="nil"/>
              <w:bottom w:val="single" w:color="auto" w:sz="4" w:space="0"/>
              <w:right w:val="single" w:color="auto" w:sz="4" w:space="0"/>
            </w:tcBorders>
            <w:shd w:val="clear" w:color="auto" w:fill="auto"/>
            <w:vAlign w:val="center"/>
          </w:tcPr>
          <w:p w14:paraId="06FE219E">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绩效内容</w:t>
            </w:r>
          </w:p>
        </w:tc>
        <w:tc>
          <w:tcPr>
            <w:tcW w:w="2520" w:type="dxa"/>
            <w:tcBorders>
              <w:top w:val="nil"/>
              <w:left w:val="nil"/>
              <w:bottom w:val="single" w:color="auto" w:sz="4" w:space="0"/>
              <w:right w:val="single" w:color="auto" w:sz="4" w:space="0"/>
            </w:tcBorders>
            <w:shd w:val="clear" w:color="auto" w:fill="auto"/>
            <w:vAlign w:val="center"/>
          </w:tcPr>
          <w:p w14:paraId="6CAE858D">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全年绩效目标值</w:t>
            </w:r>
          </w:p>
        </w:tc>
      </w:tr>
      <w:tr w14:paraId="5E5BC470">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14A50D58">
            <w:pPr>
              <w:widowControl/>
              <w:spacing w:line="240" w:lineRule="auto"/>
              <w:jc w:val="left"/>
              <w:rPr>
                <w:rFonts w:ascii="宋体" w:hAnsi="宋体" w:eastAsia="宋体" w:cs="宋体"/>
                <w:b/>
                <w:bCs/>
                <w:color w:val="000000"/>
                <w:kern w:val="0"/>
                <w:sz w:val="22"/>
              </w:rPr>
            </w:pPr>
          </w:p>
        </w:tc>
        <w:tc>
          <w:tcPr>
            <w:tcW w:w="1080" w:type="dxa"/>
            <w:vMerge w:val="restart"/>
            <w:tcBorders>
              <w:top w:val="nil"/>
              <w:left w:val="single" w:color="auto" w:sz="4" w:space="0"/>
              <w:bottom w:val="single" w:color="000000" w:sz="4" w:space="0"/>
              <w:right w:val="single" w:color="auto" w:sz="4" w:space="0"/>
            </w:tcBorders>
            <w:shd w:val="clear" w:color="auto" w:fill="auto"/>
            <w:vAlign w:val="center"/>
          </w:tcPr>
          <w:p w14:paraId="30A77A4D">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 xml:space="preserve">投入 </w:t>
            </w:r>
          </w:p>
        </w:tc>
        <w:tc>
          <w:tcPr>
            <w:tcW w:w="3880" w:type="dxa"/>
            <w:tcBorders>
              <w:top w:val="nil"/>
              <w:left w:val="nil"/>
              <w:bottom w:val="single" w:color="auto" w:sz="4" w:space="0"/>
              <w:right w:val="single" w:color="auto" w:sz="4" w:space="0"/>
            </w:tcBorders>
            <w:shd w:val="clear" w:color="auto" w:fill="auto"/>
            <w:vAlign w:val="center"/>
          </w:tcPr>
          <w:p w14:paraId="56AF72C6">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项目实施时间</w:t>
            </w:r>
          </w:p>
        </w:tc>
        <w:tc>
          <w:tcPr>
            <w:tcW w:w="2520" w:type="dxa"/>
            <w:tcBorders>
              <w:top w:val="nil"/>
              <w:left w:val="nil"/>
              <w:bottom w:val="single" w:color="auto" w:sz="4" w:space="0"/>
              <w:right w:val="single" w:color="auto" w:sz="4" w:space="0"/>
            </w:tcBorders>
            <w:shd w:val="clear" w:color="auto" w:fill="auto"/>
            <w:vAlign w:val="center"/>
          </w:tcPr>
          <w:p w14:paraId="3DD55BB7">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1年</w:t>
            </w:r>
          </w:p>
        </w:tc>
      </w:tr>
      <w:tr w14:paraId="5738CC08">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7E2EC3B7">
            <w:pPr>
              <w:widowControl/>
              <w:spacing w:line="240" w:lineRule="auto"/>
              <w:jc w:val="left"/>
              <w:rPr>
                <w:rFonts w:ascii="宋体" w:hAnsi="宋体" w:eastAsia="宋体" w:cs="宋体"/>
                <w:b/>
                <w:bCs/>
                <w:color w:val="000000"/>
                <w:kern w:val="0"/>
                <w:sz w:val="22"/>
              </w:rPr>
            </w:pPr>
          </w:p>
        </w:tc>
        <w:tc>
          <w:tcPr>
            <w:tcW w:w="1080" w:type="dxa"/>
            <w:vMerge w:val="continue"/>
            <w:tcBorders>
              <w:top w:val="nil"/>
              <w:left w:val="single" w:color="auto" w:sz="4" w:space="0"/>
              <w:bottom w:val="single" w:color="000000" w:sz="4" w:space="0"/>
              <w:right w:val="single" w:color="auto" w:sz="4" w:space="0"/>
            </w:tcBorders>
            <w:vAlign w:val="center"/>
          </w:tcPr>
          <w:p w14:paraId="13832FF3">
            <w:pPr>
              <w:widowControl/>
              <w:spacing w:line="240" w:lineRule="auto"/>
              <w:jc w:val="left"/>
              <w:rPr>
                <w:rFonts w:ascii="宋体" w:hAnsi="宋体" w:eastAsia="宋体" w:cs="宋体"/>
                <w:color w:val="000000"/>
                <w:kern w:val="0"/>
                <w:sz w:val="22"/>
              </w:rPr>
            </w:pPr>
          </w:p>
        </w:tc>
        <w:tc>
          <w:tcPr>
            <w:tcW w:w="3880" w:type="dxa"/>
            <w:tcBorders>
              <w:top w:val="nil"/>
              <w:left w:val="nil"/>
              <w:bottom w:val="single" w:color="auto" w:sz="4" w:space="0"/>
              <w:right w:val="single" w:color="auto" w:sz="4" w:space="0"/>
            </w:tcBorders>
            <w:shd w:val="clear" w:color="auto" w:fill="auto"/>
            <w:vAlign w:val="center"/>
          </w:tcPr>
          <w:p w14:paraId="6D35AA7D">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投入财政资金</w:t>
            </w:r>
          </w:p>
        </w:tc>
        <w:tc>
          <w:tcPr>
            <w:tcW w:w="2520" w:type="dxa"/>
            <w:tcBorders>
              <w:top w:val="nil"/>
              <w:left w:val="nil"/>
              <w:bottom w:val="single" w:color="auto" w:sz="4" w:space="0"/>
              <w:right w:val="single" w:color="auto" w:sz="4" w:space="0"/>
            </w:tcBorders>
            <w:shd w:val="clear" w:color="auto" w:fill="auto"/>
            <w:vAlign w:val="center"/>
          </w:tcPr>
          <w:p w14:paraId="2D1CF40B">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100万元</w:t>
            </w:r>
          </w:p>
        </w:tc>
      </w:tr>
      <w:tr w14:paraId="6CD4B71D">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1C7057D8">
            <w:pPr>
              <w:widowControl/>
              <w:spacing w:line="240" w:lineRule="auto"/>
              <w:jc w:val="left"/>
              <w:rPr>
                <w:rFonts w:ascii="宋体" w:hAnsi="宋体" w:eastAsia="宋体" w:cs="宋体"/>
                <w:b/>
                <w:bCs/>
                <w:color w:val="000000"/>
                <w:kern w:val="0"/>
                <w:sz w:val="22"/>
              </w:rPr>
            </w:pPr>
          </w:p>
        </w:tc>
        <w:tc>
          <w:tcPr>
            <w:tcW w:w="1080" w:type="dxa"/>
            <w:vMerge w:val="restart"/>
            <w:tcBorders>
              <w:top w:val="nil"/>
              <w:left w:val="single" w:color="auto" w:sz="4" w:space="0"/>
              <w:bottom w:val="single" w:color="000000" w:sz="4" w:space="0"/>
              <w:right w:val="single" w:color="auto" w:sz="4" w:space="0"/>
            </w:tcBorders>
            <w:shd w:val="clear" w:color="auto" w:fill="auto"/>
            <w:vAlign w:val="center"/>
          </w:tcPr>
          <w:p w14:paraId="77E2DC3A">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产出</w:t>
            </w:r>
          </w:p>
        </w:tc>
        <w:tc>
          <w:tcPr>
            <w:tcW w:w="3880" w:type="dxa"/>
            <w:tcBorders>
              <w:top w:val="nil"/>
              <w:left w:val="nil"/>
              <w:bottom w:val="single" w:color="auto" w:sz="4" w:space="0"/>
              <w:right w:val="single" w:color="auto" w:sz="4" w:space="0"/>
            </w:tcBorders>
            <w:shd w:val="clear" w:color="auto" w:fill="auto"/>
            <w:vAlign w:val="center"/>
          </w:tcPr>
          <w:p w14:paraId="66958243">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民品参军销售收入</w:t>
            </w:r>
          </w:p>
        </w:tc>
        <w:tc>
          <w:tcPr>
            <w:tcW w:w="2520" w:type="dxa"/>
            <w:tcBorders>
              <w:top w:val="nil"/>
              <w:left w:val="nil"/>
              <w:bottom w:val="single" w:color="auto" w:sz="4" w:space="0"/>
              <w:right w:val="single" w:color="auto" w:sz="4" w:space="0"/>
            </w:tcBorders>
            <w:shd w:val="clear" w:color="auto" w:fill="auto"/>
            <w:vAlign w:val="center"/>
          </w:tcPr>
          <w:p w14:paraId="2A887D5E">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6亿元</w:t>
            </w:r>
          </w:p>
        </w:tc>
      </w:tr>
      <w:tr w14:paraId="36FEB5D4">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08ADE9F0">
            <w:pPr>
              <w:widowControl/>
              <w:spacing w:line="240" w:lineRule="auto"/>
              <w:jc w:val="left"/>
              <w:rPr>
                <w:rFonts w:ascii="宋体" w:hAnsi="宋体" w:eastAsia="宋体" w:cs="宋体"/>
                <w:b/>
                <w:bCs/>
                <w:color w:val="000000"/>
                <w:kern w:val="0"/>
                <w:sz w:val="22"/>
              </w:rPr>
            </w:pPr>
          </w:p>
        </w:tc>
        <w:tc>
          <w:tcPr>
            <w:tcW w:w="1080" w:type="dxa"/>
            <w:vMerge w:val="continue"/>
            <w:tcBorders>
              <w:top w:val="nil"/>
              <w:left w:val="single" w:color="auto" w:sz="4" w:space="0"/>
              <w:bottom w:val="single" w:color="000000" w:sz="4" w:space="0"/>
              <w:right w:val="single" w:color="auto" w:sz="4" w:space="0"/>
            </w:tcBorders>
            <w:vAlign w:val="center"/>
          </w:tcPr>
          <w:p w14:paraId="62ECE5FC">
            <w:pPr>
              <w:widowControl/>
              <w:spacing w:line="240" w:lineRule="auto"/>
              <w:jc w:val="left"/>
              <w:rPr>
                <w:rFonts w:ascii="宋体" w:hAnsi="宋体" w:eastAsia="宋体" w:cs="宋体"/>
                <w:color w:val="000000"/>
                <w:kern w:val="0"/>
                <w:sz w:val="22"/>
              </w:rPr>
            </w:pPr>
          </w:p>
        </w:tc>
        <w:tc>
          <w:tcPr>
            <w:tcW w:w="3880" w:type="dxa"/>
            <w:tcBorders>
              <w:top w:val="nil"/>
              <w:left w:val="nil"/>
              <w:bottom w:val="single" w:color="auto" w:sz="4" w:space="0"/>
              <w:right w:val="single" w:color="auto" w:sz="4" w:space="0"/>
            </w:tcBorders>
            <w:shd w:val="clear" w:color="auto" w:fill="auto"/>
            <w:vAlign w:val="center"/>
          </w:tcPr>
          <w:p w14:paraId="6A0C1B5A">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招商引资</w:t>
            </w:r>
          </w:p>
        </w:tc>
        <w:tc>
          <w:tcPr>
            <w:tcW w:w="2520" w:type="dxa"/>
            <w:tcBorders>
              <w:top w:val="nil"/>
              <w:left w:val="nil"/>
              <w:bottom w:val="single" w:color="auto" w:sz="4" w:space="0"/>
              <w:right w:val="single" w:color="auto" w:sz="4" w:space="0"/>
            </w:tcBorders>
            <w:shd w:val="clear" w:color="auto" w:fill="auto"/>
            <w:vAlign w:val="center"/>
          </w:tcPr>
          <w:p w14:paraId="695E2660">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1个</w:t>
            </w:r>
          </w:p>
        </w:tc>
      </w:tr>
      <w:tr w14:paraId="5760E20E">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00B1862E">
            <w:pPr>
              <w:widowControl/>
              <w:spacing w:line="240" w:lineRule="auto"/>
              <w:jc w:val="left"/>
              <w:rPr>
                <w:rFonts w:ascii="宋体" w:hAnsi="宋体" w:eastAsia="宋体" w:cs="宋体"/>
                <w:b/>
                <w:bCs/>
                <w:color w:val="000000"/>
                <w:kern w:val="0"/>
                <w:sz w:val="22"/>
              </w:rPr>
            </w:pPr>
          </w:p>
        </w:tc>
        <w:tc>
          <w:tcPr>
            <w:tcW w:w="1080" w:type="dxa"/>
            <w:vMerge w:val="continue"/>
            <w:tcBorders>
              <w:top w:val="nil"/>
              <w:left w:val="single" w:color="auto" w:sz="4" w:space="0"/>
              <w:bottom w:val="single" w:color="000000" w:sz="4" w:space="0"/>
              <w:right w:val="single" w:color="auto" w:sz="4" w:space="0"/>
            </w:tcBorders>
            <w:vAlign w:val="center"/>
          </w:tcPr>
          <w:p w14:paraId="782E11EC">
            <w:pPr>
              <w:widowControl/>
              <w:spacing w:line="240" w:lineRule="auto"/>
              <w:jc w:val="left"/>
              <w:rPr>
                <w:rFonts w:ascii="宋体" w:hAnsi="宋体" w:eastAsia="宋体" w:cs="宋体"/>
                <w:color w:val="000000"/>
                <w:kern w:val="0"/>
                <w:sz w:val="22"/>
              </w:rPr>
            </w:pPr>
          </w:p>
        </w:tc>
        <w:tc>
          <w:tcPr>
            <w:tcW w:w="3880" w:type="dxa"/>
            <w:tcBorders>
              <w:top w:val="nil"/>
              <w:left w:val="nil"/>
              <w:bottom w:val="single" w:color="auto" w:sz="4" w:space="0"/>
              <w:right w:val="single" w:color="auto" w:sz="4" w:space="0"/>
            </w:tcBorders>
            <w:shd w:val="clear" w:color="auto" w:fill="auto"/>
            <w:vAlign w:val="center"/>
          </w:tcPr>
          <w:p w14:paraId="5367B9EE">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市考评要求</w:t>
            </w:r>
          </w:p>
        </w:tc>
        <w:tc>
          <w:tcPr>
            <w:tcW w:w="2520" w:type="dxa"/>
            <w:tcBorders>
              <w:top w:val="nil"/>
              <w:left w:val="nil"/>
              <w:bottom w:val="single" w:color="auto" w:sz="4" w:space="0"/>
              <w:right w:val="single" w:color="auto" w:sz="4" w:space="0"/>
            </w:tcBorders>
            <w:shd w:val="clear" w:color="auto" w:fill="auto"/>
            <w:vAlign w:val="center"/>
          </w:tcPr>
          <w:p w14:paraId="0A25F61C">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100%</w:t>
            </w:r>
          </w:p>
        </w:tc>
      </w:tr>
      <w:tr w14:paraId="2DC8B630">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2AB4FA2E">
            <w:pPr>
              <w:widowControl/>
              <w:spacing w:line="240" w:lineRule="auto"/>
              <w:jc w:val="left"/>
              <w:rPr>
                <w:rFonts w:ascii="宋体" w:hAnsi="宋体" w:eastAsia="宋体" w:cs="宋体"/>
                <w:b/>
                <w:bCs/>
                <w:color w:val="000000"/>
                <w:kern w:val="0"/>
                <w:sz w:val="22"/>
              </w:rPr>
            </w:pPr>
          </w:p>
        </w:tc>
        <w:tc>
          <w:tcPr>
            <w:tcW w:w="1080" w:type="dxa"/>
            <w:vMerge w:val="restart"/>
            <w:tcBorders>
              <w:top w:val="nil"/>
              <w:left w:val="single" w:color="auto" w:sz="4" w:space="0"/>
              <w:bottom w:val="single" w:color="auto" w:sz="4" w:space="0"/>
              <w:right w:val="single" w:color="auto" w:sz="4" w:space="0"/>
            </w:tcBorders>
            <w:shd w:val="clear" w:color="auto" w:fill="auto"/>
            <w:vAlign w:val="center"/>
          </w:tcPr>
          <w:p w14:paraId="1BFBB125">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效益</w:t>
            </w:r>
          </w:p>
        </w:tc>
        <w:tc>
          <w:tcPr>
            <w:tcW w:w="3880" w:type="dxa"/>
            <w:tcBorders>
              <w:top w:val="nil"/>
              <w:left w:val="nil"/>
              <w:bottom w:val="single" w:color="auto" w:sz="4" w:space="0"/>
              <w:right w:val="single" w:color="auto" w:sz="4" w:space="0"/>
            </w:tcBorders>
            <w:shd w:val="clear" w:color="auto" w:fill="auto"/>
            <w:vAlign w:val="center"/>
          </w:tcPr>
          <w:p w14:paraId="07D6C5D4">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新入库(军工企业供应商)</w:t>
            </w:r>
          </w:p>
        </w:tc>
        <w:tc>
          <w:tcPr>
            <w:tcW w:w="2520" w:type="dxa"/>
            <w:tcBorders>
              <w:top w:val="nil"/>
              <w:left w:val="nil"/>
              <w:bottom w:val="single" w:color="auto" w:sz="4" w:space="0"/>
              <w:right w:val="single" w:color="auto" w:sz="4" w:space="0"/>
            </w:tcBorders>
            <w:shd w:val="clear" w:color="auto" w:fill="auto"/>
            <w:vAlign w:val="center"/>
          </w:tcPr>
          <w:p w14:paraId="32821094">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≥3家</w:t>
            </w:r>
          </w:p>
        </w:tc>
      </w:tr>
      <w:tr w14:paraId="6B6EF211">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4280D054">
            <w:pPr>
              <w:widowControl/>
              <w:spacing w:line="240" w:lineRule="auto"/>
              <w:jc w:val="left"/>
              <w:rPr>
                <w:rFonts w:ascii="宋体" w:hAnsi="宋体" w:eastAsia="宋体" w:cs="宋体"/>
                <w:b/>
                <w:bCs/>
                <w:color w:val="000000"/>
                <w:kern w:val="0"/>
                <w:sz w:val="22"/>
              </w:rPr>
            </w:pPr>
          </w:p>
        </w:tc>
        <w:tc>
          <w:tcPr>
            <w:tcW w:w="1080" w:type="dxa"/>
            <w:vMerge w:val="continue"/>
            <w:tcBorders>
              <w:top w:val="nil"/>
              <w:left w:val="single" w:color="auto" w:sz="4" w:space="0"/>
              <w:bottom w:val="single" w:color="auto" w:sz="4" w:space="0"/>
              <w:right w:val="single" w:color="auto" w:sz="4" w:space="0"/>
            </w:tcBorders>
            <w:vAlign w:val="center"/>
          </w:tcPr>
          <w:p w14:paraId="2DC0D483">
            <w:pPr>
              <w:widowControl/>
              <w:spacing w:line="240" w:lineRule="auto"/>
              <w:jc w:val="left"/>
              <w:rPr>
                <w:rFonts w:ascii="宋体" w:hAnsi="宋体" w:eastAsia="宋体" w:cs="宋体"/>
                <w:color w:val="000000"/>
                <w:kern w:val="0"/>
                <w:sz w:val="22"/>
              </w:rPr>
            </w:pPr>
          </w:p>
        </w:tc>
        <w:tc>
          <w:tcPr>
            <w:tcW w:w="3880" w:type="dxa"/>
            <w:tcBorders>
              <w:top w:val="nil"/>
              <w:left w:val="nil"/>
              <w:bottom w:val="single" w:color="auto" w:sz="4" w:space="0"/>
              <w:right w:val="single" w:color="auto" w:sz="4" w:space="0"/>
            </w:tcBorders>
            <w:shd w:val="clear" w:color="auto" w:fill="auto"/>
            <w:vAlign w:val="center"/>
          </w:tcPr>
          <w:p w14:paraId="33DB8F2F">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民品参军销售</w:t>
            </w:r>
          </w:p>
        </w:tc>
        <w:tc>
          <w:tcPr>
            <w:tcW w:w="2520" w:type="dxa"/>
            <w:tcBorders>
              <w:top w:val="nil"/>
              <w:left w:val="nil"/>
              <w:bottom w:val="single" w:color="auto" w:sz="4" w:space="0"/>
              <w:right w:val="single" w:color="auto" w:sz="4" w:space="0"/>
            </w:tcBorders>
            <w:shd w:val="clear" w:color="auto" w:fill="auto"/>
            <w:vAlign w:val="center"/>
          </w:tcPr>
          <w:p w14:paraId="17405122">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≥6亿元</w:t>
            </w:r>
          </w:p>
        </w:tc>
      </w:tr>
      <w:tr w14:paraId="5E17FE57">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6EDA9690">
            <w:pPr>
              <w:widowControl/>
              <w:spacing w:line="240" w:lineRule="auto"/>
              <w:jc w:val="left"/>
              <w:rPr>
                <w:rFonts w:ascii="宋体" w:hAnsi="宋体" w:eastAsia="宋体" w:cs="宋体"/>
                <w:b/>
                <w:bCs/>
                <w:color w:val="000000"/>
                <w:kern w:val="0"/>
                <w:sz w:val="22"/>
              </w:rPr>
            </w:pPr>
          </w:p>
        </w:tc>
        <w:tc>
          <w:tcPr>
            <w:tcW w:w="1080" w:type="dxa"/>
            <w:vMerge w:val="continue"/>
            <w:tcBorders>
              <w:top w:val="nil"/>
              <w:left w:val="single" w:color="auto" w:sz="4" w:space="0"/>
              <w:bottom w:val="single" w:color="auto" w:sz="4" w:space="0"/>
              <w:right w:val="single" w:color="auto" w:sz="4" w:space="0"/>
            </w:tcBorders>
            <w:vAlign w:val="center"/>
          </w:tcPr>
          <w:p w14:paraId="262596E2">
            <w:pPr>
              <w:widowControl/>
              <w:spacing w:line="240" w:lineRule="auto"/>
              <w:jc w:val="left"/>
              <w:rPr>
                <w:rFonts w:ascii="宋体" w:hAnsi="宋体" w:eastAsia="宋体" w:cs="宋体"/>
                <w:color w:val="000000"/>
                <w:kern w:val="0"/>
                <w:sz w:val="22"/>
              </w:rPr>
            </w:pPr>
          </w:p>
        </w:tc>
        <w:tc>
          <w:tcPr>
            <w:tcW w:w="3880" w:type="dxa"/>
            <w:tcBorders>
              <w:top w:val="nil"/>
              <w:left w:val="nil"/>
              <w:bottom w:val="single" w:color="auto" w:sz="4" w:space="0"/>
              <w:right w:val="single" w:color="auto" w:sz="4" w:space="0"/>
            </w:tcBorders>
            <w:shd w:val="clear" w:color="auto" w:fill="auto"/>
            <w:vAlign w:val="center"/>
          </w:tcPr>
          <w:p w14:paraId="3E761DE9">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绿色产业要求</w:t>
            </w:r>
          </w:p>
        </w:tc>
        <w:tc>
          <w:tcPr>
            <w:tcW w:w="2520" w:type="dxa"/>
            <w:tcBorders>
              <w:top w:val="nil"/>
              <w:left w:val="nil"/>
              <w:bottom w:val="single" w:color="auto" w:sz="4" w:space="0"/>
              <w:right w:val="single" w:color="auto" w:sz="4" w:space="0"/>
            </w:tcBorders>
            <w:shd w:val="clear" w:color="auto" w:fill="auto"/>
            <w:vAlign w:val="center"/>
          </w:tcPr>
          <w:p w14:paraId="353F46C4">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100%</w:t>
            </w:r>
          </w:p>
        </w:tc>
      </w:tr>
      <w:tr w14:paraId="7E490353">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3BB84CEE">
            <w:pPr>
              <w:widowControl/>
              <w:spacing w:line="240" w:lineRule="auto"/>
              <w:jc w:val="left"/>
              <w:rPr>
                <w:rFonts w:ascii="宋体" w:hAnsi="宋体" w:eastAsia="宋体" w:cs="宋体"/>
                <w:b/>
                <w:bCs/>
                <w:color w:val="000000"/>
                <w:kern w:val="0"/>
                <w:sz w:val="22"/>
              </w:rPr>
            </w:pPr>
          </w:p>
        </w:tc>
        <w:tc>
          <w:tcPr>
            <w:tcW w:w="1080" w:type="dxa"/>
            <w:vMerge w:val="continue"/>
            <w:tcBorders>
              <w:top w:val="nil"/>
              <w:left w:val="single" w:color="auto" w:sz="4" w:space="0"/>
              <w:bottom w:val="single" w:color="auto" w:sz="4" w:space="0"/>
              <w:right w:val="single" w:color="auto" w:sz="4" w:space="0"/>
            </w:tcBorders>
            <w:vAlign w:val="center"/>
          </w:tcPr>
          <w:p w14:paraId="6B825E39">
            <w:pPr>
              <w:widowControl/>
              <w:spacing w:line="240" w:lineRule="auto"/>
              <w:jc w:val="left"/>
              <w:rPr>
                <w:rFonts w:ascii="宋体" w:hAnsi="宋体" w:eastAsia="宋体" w:cs="宋体"/>
                <w:color w:val="000000"/>
                <w:kern w:val="0"/>
                <w:sz w:val="22"/>
              </w:rPr>
            </w:pPr>
          </w:p>
        </w:tc>
        <w:tc>
          <w:tcPr>
            <w:tcW w:w="3880" w:type="dxa"/>
            <w:tcBorders>
              <w:top w:val="nil"/>
              <w:left w:val="nil"/>
              <w:bottom w:val="single" w:color="auto" w:sz="4" w:space="0"/>
              <w:right w:val="single" w:color="auto" w:sz="4" w:space="0"/>
            </w:tcBorders>
            <w:shd w:val="clear" w:color="auto" w:fill="auto"/>
            <w:vAlign w:val="center"/>
          </w:tcPr>
          <w:p w14:paraId="3DEBB06D">
            <w:pPr>
              <w:widowControl/>
              <w:spacing w:line="240" w:lineRule="auto"/>
              <w:jc w:val="left"/>
              <w:rPr>
                <w:rFonts w:ascii="宋体" w:hAnsi="宋体" w:eastAsia="宋体" w:cs="宋体"/>
                <w:color w:val="000000"/>
                <w:kern w:val="0"/>
                <w:sz w:val="22"/>
              </w:rPr>
            </w:pPr>
            <w:r>
              <w:rPr>
                <w:rFonts w:hint="eastAsia" w:ascii="宋体" w:hAnsi="宋体" w:eastAsia="宋体" w:cs="宋体"/>
                <w:color w:val="000000"/>
                <w:kern w:val="0"/>
                <w:sz w:val="22"/>
              </w:rPr>
              <w:t>提高科技创新能力，新增新产品或新技术个数</w:t>
            </w:r>
          </w:p>
        </w:tc>
        <w:tc>
          <w:tcPr>
            <w:tcW w:w="2520" w:type="dxa"/>
            <w:tcBorders>
              <w:top w:val="nil"/>
              <w:left w:val="nil"/>
              <w:bottom w:val="single" w:color="auto" w:sz="4" w:space="0"/>
              <w:right w:val="single" w:color="auto" w:sz="4" w:space="0"/>
            </w:tcBorders>
            <w:shd w:val="clear" w:color="auto" w:fill="auto"/>
            <w:vAlign w:val="center"/>
          </w:tcPr>
          <w:p w14:paraId="4E55714C">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≥3个</w:t>
            </w:r>
          </w:p>
        </w:tc>
      </w:tr>
    </w:tbl>
    <w:p w14:paraId="6BD954FF">
      <w:pPr>
        <w:spacing w:line="600" w:lineRule="exact"/>
        <w:ind w:firstLine="640" w:firstLineChars="200"/>
        <w:rPr>
          <w:rFonts w:ascii="仿宋" w:hAnsi="仿宋" w:eastAsia="仿宋"/>
          <w:sz w:val="32"/>
          <w:szCs w:val="32"/>
        </w:rPr>
      </w:pPr>
    </w:p>
    <w:p w14:paraId="4D96B2E5">
      <w:pPr>
        <w:spacing w:line="600" w:lineRule="exact"/>
        <w:ind w:firstLine="560" w:firstLineChars="200"/>
        <w:rPr>
          <w:rFonts w:ascii="方正小标宋_GBK" w:hAnsi="宋体" w:eastAsia="方正小标宋_GBK" w:cs="宋体"/>
          <w:kern w:val="0"/>
          <w:sz w:val="28"/>
          <w:szCs w:val="28"/>
        </w:rPr>
      </w:pPr>
      <w:r>
        <w:rPr>
          <w:rFonts w:hint="eastAsia" w:ascii="方正小标宋_GBK" w:hAnsi="宋体" w:eastAsia="方正小标宋_GBK" w:cs="宋体"/>
          <w:kern w:val="0"/>
          <w:sz w:val="28"/>
          <w:szCs w:val="28"/>
        </w:rPr>
        <w:t>附表3-12-10</w:t>
      </w:r>
    </w:p>
    <w:p w14:paraId="4CA60A5E">
      <w:pPr>
        <w:spacing w:line="600" w:lineRule="exact"/>
        <w:ind w:firstLine="640" w:firstLineChars="200"/>
        <w:rPr>
          <w:rFonts w:ascii="仿宋" w:hAnsi="仿宋" w:eastAsia="仿宋"/>
          <w:sz w:val="32"/>
          <w:szCs w:val="32"/>
        </w:rPr>
      </w:pPr>
    </w:p>
    <w:tbl>
      <w:tblPr>
        <w:tblStyle w:val="6"/>
        <w:tblW w:w="7260" w:type="dxa"/>
        <w:tblInd w:w="94" w:type="dxa"/>
        <w:tblLayout w:type="autofit"/>
        <w:tblCellMar>
          <w:top w:w="0" w:type="dxa"/>
          <w:left w:w="108" w:type="dxa"/>
          <w:bottom w:w="0" w:type="dxa"/>
          <w:right w:w="108" w:type="dxa"/>
        </w:tblCellMar>
      </w:tblPr>
      <w:tblGrid>
        <w:gridCol w:w="1080"/>
        <w:gridCol w:w="1080"/>
        <w:gridCol w:w="3040"/>
        <w:gridCol w:w="2060"/>
      </w:tblGrid>
      <w:tr w14:paraId="283F7978">
        <w:tblPrEx>
          <w:tblCellMar>
            <w:top w:w="0" w:type="dxa"/>
            <w:left w:w="108" w:type="dxa"/>
            <w:bottom w:w="0" w:type="dxa"/>
            <w:right w:w="108" w:type="dxa"/>
          </w:tblCellMar>
        </w:tblPrEx>
        <w:trPr>
          <w:trHeight w:val="405" w:hRule="atLeast"/>
        </w:trPr>
        <w:tc>
          <w:tcPr>
            <w:tcW w:w="7260" w:type="dxa"/>
            <w:gridSpan w:val="4"/>
            <w:tcBorders>
              <w:top w:val="nil"/>
              <w:left w:val="nil"/>
              <w:bottom w:val="single" w:color="auto" w:sz="4" w:space="0"/>
              <w:right w:val="nil"/>
            </w:tcBorders>
            <w:shd w:val="clear" w:color="auto" w:fill="auto"/>
            <w:noWrap/>
            <w:vAlign w:val="center"/>
          </w:tcPr>
          <w:p w14:paraId="5AFC81FC">
            <w:pPr>
              <w:widowControl/>
              <w:spacing w:line="240" w:lineRule="auto"/>
              <w:jc w:val="center"/>
              <w:rPr>
                <w:rFonts w:ascii="方正小标宋_GBK" w:hAnsi="宋体" w:eastAsia="方正小标宋_GBK" w:cs="宋体"/>
                <w:kern w:val="0"/>
                <w:sz w:val="32"/>
                <w:szCs w:val="32"/>
              </w:rPr>
            </w:pPr>
            <w:r>
              <w:rPr>
                <w:rFonts w:hint="eastAsia" w:ascii="方正小标宋_GBK" w:hAnsi="宋体" w:eastAsia="方正小标宋_GBK" w:cs="宋体"/>
                <w:kern w:val="0"/>
                <w:sz w:val="32"/>
                <w:szCs w:val="32"/>
              </w:rPr>
              <w:t>2021年度专项资金绩效目标表</w:t>
            </w:r>
          </w:p>
        </w:tc>
      </w:tr>
      <w:tr w14:paraId="087AE8BC">
        <w:tblPrEx>
          <w:tblCellMar>
            <w:top w:w="0" w:type="dxa"/>
            <w:left w:w="108" w:type="dxa"/>
            <w:bottom w:w="0" w:type="dxa"/>
            <w:right w:w="108" w:type="dxa"/>
          </w:tblCellMar>
        </w:tblPrEx>
        <w:trPr>
          <w:trHeight w:val="540" w:hRule="atLeast"/>
        </w:trPr>
        <w:tc>
          <w:tcPr>
            <w:tcW w:w="1080" w:type="dxa"/>
            <w:tcBorders>
              <w:top w:val="nil"/>
              <w:left w:val="single" w:color="auto" w:sz="4" w:space="0"/>
              <w:bottom w:val="single" w:color="auto" w:sz="4" w:space="0"/>
              <w:right w:val="single" w:color="auto" w:sz="4" w:space="0"/>
            </w:tcBorders>
            <w:shd w:val="clear" w:color="auto" w:fill="auto"/>
            <w:vAlign w:val="center"/>
          </w:tcPr>
          <w:p w14:paraId="3EF75A88">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立项项目名称</w:t>
            </w:r>
          </w:p>
        </w:tc>
        <w:tc>
          <w:tcPr>
            <w:tcW w:w="6180" w:type="dxa"/>
            <w:gridSpan w:val="3"/>
            <w:tcBorders>
              <w:top w:val="single" w:color="auto" w:sz="4" w:space="0"/>
              <w:left w:val="nil"/>
              <w:bottom w:val="single" w:color="auto" w:sz="4" w:space="0"/>
              <w:right w:val="single" w:color="auto" w:sz="4" w:space="0"/>
            </w:tcBorders>
            <w:shd w:val="clear" w:color="auto" w:fill="auto"/>
          </w:tcPr>
          <w:p w14:paraId="54C9928B">
            <w:pPr>
              <w:widowControl/>
              <w:spacing w:line="240" w:lineRule="auto"/>
              <w:jc w:val="center"/>
              <w:rPr>
                <w:rFonts w:ascii="方正小标宋简体" w:hAnsi="宋体" w:eastAsia="方正小标宋简体" w:cs="宋体"/>
                <w:color w:val="000000"/>
                <w:kern w:val="0"/>
                <w:sz w:val="22"/>
              </w:rPr>
            </w:pPr>
            <w:r>
              <w:rPr>
                <w:rFonts w:hint="eastAsia" w:ascii="方正小标宋简体" w:hAnsi="宋体" w:eastAsia="方正小标宋简体" w:cs="宋体"/>
                <w:color w:val="000000"/>
                <w:kern w:val="0"/>
                <w:sz w:val="22"/>
              </w:rPr>
              <w:t>应急物资储备</w:t>
            </w:r>
          </w:p>
        </w:tc>
      </w:tr>
      <w:tr w14:paraId="532AB0C5">
        <w:tblPrEx>
          <w:tblCellMar>
            <w:top w:w="0" w:type="dxa"/>
            <w:left w:w="108" w:type="dxa"/>
            <w:bottom w:w="0" w:type="dxa"/>
            <w:right w:w="108" w:type="dxa"/>
          </w:tblCellMar>
        </w:tblPrEx>
        <w:trPr>
          <w:trHeight w:val="900" w:hRule="atLeast"/>
        </w:trPr>
        <w:tc>
          <w:tcPr>
            <w:tcW w:w="1080" w:type="dxa"/>
            <w:tcBorders>
              <w:top w:val="nil"/>
              <w:left w:val="single" w:color="auto" w:sz="4" w:space="0"/>
              <w:bottom w:val="single" w:color="auto" w:sz="4" w:space="0"/>
              <w:right w:val="single" w:color="auto" w:sz="4" w:space="0"/>
            </w:tcBorders>
            <w:shd w:val="clear" w:color="auto" w:fill="auto"/>
            <w:vAlign w:val="center"/>
          </w:tcPr>
          <w:p w14:paraId="36477863">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概况</w:t>
            </w:r>
          </w:p>
        </w:tc>
        <w:tc>
          <w:tcPr>
            <w:tcW w:w="6180" w:type="dxa"/>
            <w:gridSpan w:val="3"/>
            <w:tcBorders>
              <w:top w:val="single" w:color="auto" w:sz="4" w:space="0"/>
              <w:left w:val="nil"/>
              <w:bottom w:val="single" w:color="auto" w:sz="4" w:space="0"/>
              <w:right w:val="single" w:color="auto" w:sz="4" w:space="0"/>
            </w:tcBorders>
            <w:shd w:val="clear" w:color="auto" w:fill="auto"/>
            <w:vAlign w:val="center"/>
          </w:tcPr>
          <w:p w14:paraId="634A2BA2">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为适应疫情防控常态化需要，县政府决定新增财政预算资金1000万元用于2021-2022年全县疫情防控应急物资保障体系建设，建立疫情防控应急物资储备库。</w:t>
            </w:r>
          </w:p>
        </w:tc>
      </w:tr>
      <w:tr w14:paraId="18B20F1C">
        <w:tblPrEx>
          <w:tblCellMar>
            <w:top w:w="0" w:type="dxa"/>
            <w:left w:w="108" w:type="dxa"/>
            <w:bottom w:w="0" w:type="dxa"/>
            <w:right w:w="108" w:type="dxa"/>
          </w:tblCellMar>
        </w:tblPrEx>
        <w:trPr>
          <w:trHeight w:val="469" w:hRule="atLeast"/>
        </w:trPr>
        <w:tc>
          <w:tcPr>
            <w:tcW w:w="1080" w:type="dxa"/>
            <w:vMerge w:val="restart"/>
            <w:tcBorders>
              <w:top w:val="nil"/>
              <w:left w:val="single" w:color="auto" w:sz="4" w:space="0"/>
              <w:bottom w:val="single" w:color="auto" w:sz="4" w:space="0"/>
              <w:right w:val="single" w:color="auto" w:sz="4" w:space="0"/>
            </w:tcBorders>
            <w:shd w:val="clear" w:color="auto" w:fill="auto"/>
            <w:vAlign w:val="center"/>
          </w:tcPr>
          <w:p w14:paraId="3818AE8B">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绩效目标</w:t>
            </w:r>
          </w:p>
        </w:tc>
        <w:tc>
          <w:tcPr>
            <w:tcW w:w="1080" w:type="dxa"/>
            <w:tcBorders>
              <w:top w:val="nil"/>
              <w:left w:val="nil"/>
              <w:bottom w:val="single" w:color="auto" w:sz="4" w:space="0"/>
              <w:right w:val="single" w:color="auto" w:sz="4" w:space="0"/>
            </w:tcBorders>
            <w:shd w:val="clear" w:color="auto" w:fill="auto"/>
            <w:vAlign w:val="center"/>
          </w:tcPr>
          <w:p w14:paraId="1F358622">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指标</w:t>
            </w:r>
          </w:p>
        </w:tc>
        <w:tc>
          <w:tcPr>
            <w:tcW w:w="3040" w:type="dxa"/>
            <w:tcBorders>
              <w:top w:val="nil"/>
              <w:left w:val="nil"/>
              <w:bottom w:val="single" w:color="auto" w:sz="4" w:space="0"/>
              <w:right w:val="single" w:color="auto" w:sz="4" w:space="0"/>
            </w:tcBorders>
            <w:shd w:val="clear" w:color="auto" w:fill="auto"/>
            <w:vAlign w:val="center"/>
          </w:tcPr>
          <w:p w14:paraId="6BF3B75C">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绩效内容</w:t>
            </w:r>
          </w:p>
        </w:tc>
        <w:tc>
          <w:tcPr>
            <w:tcW w:w="2060" w:type="dxa"/>
            <w:tcBorders>
              <w:top w:val="nil"/>
              <w:left w:val="nil"/>
              <w:bottom w:val="single" w:color="auto" w:sz="4" w:space="0"/>
              <w:right w:val="single" w:color="auto" w:sz="4" w:space="0"/>
            </w:tcBorders>
            <w:shd w:val="clear" w:color="auto" w:fill="auto"/>
            <w:vAlign w:val="center"/>
          </w:tcPr>
          <w:p w14:paraId="2A210253">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全年绩效目标值</w:t>
            </w:r>
          </w:p>
        </w:tc>
      </w:tr>
      <w:tr w14:paraId="3ECD2FAB">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5BF8FE0D">
            <w:pPr>
              <w:widowControl/>
              <w:spacing w:line="240" w:lineRule="auto"/>
              <w:jc w:val="center"/>
              <w:rPr>
                <w:rFonts w:ascii="宋体" w:hAnsi="宋体" w:eastAsia="宋体" w:cs="宋体"/>
                <w:b/>
                <w:bCs/>
                <w:color w:val="000000"/>
                <w:kern w:val="0"/>
                <w:sz w:val="22"/>
              </w:rPr>
            </w:pPr>
          </w:p>
        </w:tc>
        <w:tc>
          <w:tcPr>
            <w:tcW w:w="1080" w:type="dxa"/>
            <w:vMerge w:val="restart"/>
            <w:tcBorders>
              <w:top w:val="nil"/>
              <w:left w:val="single" w:color="auto" w:sz="4" w:space="0"/>
              <w:bottom w:val="single" w:color="000000" w:sz="4" w:space="0"/>
              <w:right w:val="single" w:color="auto" w:sz="4" w:space="0"/>
            </w:tcBorders>
            <w:shd w:val="clear" w:color="auto" w:fill="auto"/>
            <w:vAlign w:val="center"/>
          </w:tcPr>
          <w:p w14:paraId="3D7BE6BC">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投入</w:t>
            </w:r>
          </w:p>
        </w:tc>
        <w:tc>
          <w:tcPr>
            <w:tcW w:w="3040" w:type="dxa"/>
            <w:tcBorders>
              <w:top w:val="nil"/>
              <w:left w:val="nil"/>
              <w:bottom w:val="single" w:color="auto" w:sz="4" w:space="0"/>
              <w:right w:val="single" w:color="auto" w:sz="4" w:space="0"/>
            </w:tcBorders>
            <w:shd w:val="clear" w:color="auto" w:fill="auto"/>
            <w:vAlign w:val="center"/>
          </w:tcPr>
          <w:p w14:paraId="20FA410C">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项目实施时间</w:t>
            </w:r>
          </w:p>
        </w:tc>
        <w:tc>
          <w:tcPr>
            <w:tcW w:w="2060" w:type="dxa"/>
            <w:tcBorders>
              <w:top w:val="nil"/>
              <w:left w:val="nil"/>
              <w:bottom w:val="single" w:color="auto" w:sz="4" w:space="0"/>
              <w:right w:val="single" w:color="auto" w:sz="4" w:space="0"/>
            </w:tcBorders>
            <w:shd w:val="clear" w:color="auto" w:fill="auto"/>
            <w:vAlign w:val="center"/>
          </w:tcPr>
          <w:p w14:paraId="127A2103">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2年</w:t>
            </w:r>
          </w:p>
        </w:tc>
      </w:tr>
      <w:tr w14:paraId="629F976D">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64D5A07A">
            <w:pPr>
              <w:widowControl/>
              <w:spacing w:line="240" w:lineRule="auto"/>
              <w:jc w:val="center"/>
              <w:rPr>
                <w:rFonts w:ascii="宋体" w:hAnsi="宋体" w:eastAsia="宋体" w:cs="宋体"/>
                <w:b/>
                <w:bCs/>
                <w:color w:val="000000"/>
                <w:kern w:val="0"/>
                <w:sz w:val="22"/>
              </w:rPr>
            </w:pPr>
          </w:p>
        </w:tc>
        <w:tc>
          <w:tcPr>
            <w:tcW w:w="1080" w:type="dxa"/>
            <w:vMerge w:val="continue"/>
            <w:tcBorders>
              <w:top w:val="nil"/>
              <w:left w:val="single" w:color="auto" w:sz="4" w:space="0"/>
              <w:bottom w:val="single" w:color="000000" w:sz="4" w:space="0"/>
              <w:right w:val="single" w:color="auto" w:sz="4" w:space="0"/>
            </w:tcBorders>
            <w:vAlign w:val="center"/>
          </w:tcPr>
          <w:p w14:paraId="5AAC7240">
            <w:pPr>
              <w:widowControl/>
              <w:spacing w:line="240" w:lineRule="auto"/>
              <w:jc w:val="center"/>
              <w:rPr>
                <w:rFonts w:ascii="宋体" w:hAnsi="宋体" w:eastAsia="宋体" w:cs="宋体"/>
                <w:color w:val="000000"/>
                <w:kern w:val="0"/>
                <w:sz w:val="22"/>
              </w:rPr>
            </w:pPr>
          </w:p>
        </w:tc>
        <w:tc>
          <w:tcPr>
            <w:tcW w:w="3040" w:type="dxa"/>
            <w:tcBorders>
              <w:top w:val="nil"/>
              <w:left w:val="nil"/>
              <w:bottom w:val="single" w:color="auto" w:sz="4" w:space="0"/>
              <w:right w:val="single" w:color="auto" w:sz="4" w:space="0"/>
            </w:tcBorders>
            <w:shd w:val="clear" w:color="auto" w:fill="auto"/>
            <w:vAlign w:val="center"/>
          </w:tcPr>
          <w:p w14:paraId="3C31377D">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投入财政资金</w:t>
            </w:r>
          </w:p>
        </w:tc>
        <w:tc>
          <w:tcPr>
            <w:tcW w:w="2060" w:type="dxa"/>
            <w:tcBorders>
              <w:top w:val="nil"/>
              <w:left w:val="nil"/>
              <w:bottom w:val="single" w:color="auto" w:sz="4" w:space="0"/>
              <w:right w:val="single" w:color="auto" w:sz="4" w:space="0"/>
            </w:tcBorders>
            <w:shd w:val="clear" w:color="auto" w:fill="auto"/>
            <w:vAlign w:val="center"/>
          </w:tcPr>
          <w:p w14:paraId="3FF8D04F">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500万元</w:t>
            </w:r>
          </w:p>
        </w:tc>
      </w:tr>
      <w:tr w14:paraId="735D03F5">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10FAA48A">
            <w:pPr>
              <w:widowControl/>
              <w:spacing w:line="240" w:lineRule="auto"/>
              <w:jc w:val="center"/>
              <w:rPr>
                <w:rFonts w:ascii="宋体" w:hAnsi="宋体" w:eastAsia="宋体" w:cs="宋体"/>
                <w:b/>
                <w:bCs/>
                <w:color w:val="000000"/>
                <w:kern w:val="0"/>
                <w:sz w:val="22"/>
              </w:rPr>
            </w:pPr>
          </w:p>
        </w:tc>
        <w:tc>
          <w:tcPr>
            <w:tcW w:w="1080" w:type="dxa"/>
            <w:vMerge w:val="restart"/>
            <w:tcBorders>
              <w:top w:val="nil"/>
              <w:left w:val="single" w:color="auto" w:sz="4" w:space="0"/>
              <w:bottom w:val="single" w:color="000000" w:sz="4" w:space="0"/>
              <w:right w:val="single" w:color="auto" w:sz="4" w:space="0"/>
            </w:tcBorders>
            <w:shd w:val="clear" w:color="auto" w:fill="auto"/>
            <w:vAlign w:val="center"/>
          </w:tcPr>
          <w:p w14:paraId="31D203D3">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产出</w:t>
            </w:r>
          </w:p>
        </w:tc>
        <w:tc>
          <w:tcPr>
            <w:tcW w:w="3040" w:type="dxa"/>
            <w:tcBorders>
              <w:top w:val="nil"/>
              <w:left w:val="nil"/>
              <w:bottom w:val="single" w:color="auto" w:sz="4" w:space="0"/>
              <w:right w:val="single" w:color="auto" w:sz="4" w:space="0"/>
            </w:tcBorders>
            <w:shd w:val="clear" w:color="auto" w:fill="auto"/>
            <w:vAlign w:val="center"/>
          </w:tcPr>
          <w:p w14:paraId="5749F1D0">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购买防疫物资</w:t>
            </w:r>
          </w:p>
        </w:tc>
        <w:tc>
          <w:tcPr>
            <w:tcW w:w="2060" w:type="dxa"/>
            <w:tcBorders>
              <w:top w:val="nil"/>
              <w:left w:val="nil"/>
              <w:bottom w:val="single" w:color="auto" w:sz="4" w:space="0"/>
              <w:right w:val="single" w:color="auto" w:sz="4" w:space="0"/>
            </w:tcBorders>
            <w:shd w:val="clear" w:color="auto" w:fill="auto"/>
            <w:vAlign w:val="center"/>
          </w:tcPr>
          <w:p w14:paraId="6BE47361">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500万元</w:t>
            </w:r>
          </w:p>
        </w:tc>
      </w:tr>
      <w:tr w14:paraId="2CC9ABE4">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5ECF00AD">
            <w:pPr>
              <w:widowControl/>
              <w:spacing w:line="240" w:lineRule="auto"/>
              <w:jc w:val="center"/>
              <w:rPr>
                <w:rFonts w:ascii="宋体" w:hAnsi="宋体" w:eastAsia="宋体" w:cs="宋体"/>
                <w:b/>
                <w:bCs/>
                <w:color w:val="000000"/>
                <w:kern w:val="0"/>
                <w:sz w:val="22"/>
              </w:rPr>
            </w:pPr>
          </w:p>
        </w:tc>
        <w:tc>
          <w:tcPr>
            <w:tcW w:w="1080" w:type="dxa"/>
            <w:vMerge w:val="continue"/>
            <w:tcBorders>
              <w:top w:val="nil"/>
              <w:left w:val="single" w:color="auto" w:sz="4" w:space="0"/>
              <w:bottom w:val="single" w:color="000000" w:sz="4" w:space="0"/>
              <w:right w:val="single" w:color="auto" w:sz="4" w:space="0"/>
            </w:tcBorders>
            <w:vAlign w:val="center"/>
          </w:tcPr>
          <w:p w14:paraId="73EAEDAC">
            <w:pPr>
              <w:widowControl/>
              <w:spacing w:line="240" w:lineRule="auto"/>
              <w:jc w:val="center"/>
              <w:rPr>
                <w:rFonts w:ascii="宋体" w:hAnsi="宋体" w:eastAsia="宋体" w:cs="宋体"/>
                <w:color w:val="000000"/>
                <w:kern w:val="0"/>
                <w:sz w:val="22"/>
              </w:rPr>
            </w:pPr>
          </w:p>
        </w:tc>
        <w:tc>
          <w:tcPr>
            <w:tcW w:w="3040" w:type="dxa"/>
            <w:tcBorders>
              <w:top w:val="nil"/>
              <w:left w:val="nil"/>
              <w:bottom w:val="single" w:color="auto" w:sz="4" w:space="0"/>
              <w:right w:val="single" w:color="auto" w:sz="4" w:space="0"/>
            </w:tcBorders>
            <w:shd w:val="clear" w:color="auto" w:fill="auto"/>
            <w:vAlign w:val="center"/>
          </w:tcPr>
          <w:p w14:paraId="38937EF4">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资金使用合规性</w:t>
            </w:r>
          </w:p>
        </w:tc>
        <w:tc>
          <w:tcPr>
            <w:tcW w:w="2060" w:type="dxa"/>
            <w:tcBorders>
              <w:top w:val="nil"/>
              <w:left w:val="nil"/>
              <w:bottom w:val="single" w:color="auto" w:sz="4" w:space="0"/>
              <w:right w:val="single" w:color="auto" w:sz="4" w:space="0"/>
            </w:tcBorders>
            <w:shd w:val="clear" w:color="auto" w:fill="auto"/>
            <w:vAlign w:val="center"/>
          </w:tcPr>
          <w:p w14:paraId="4F47AE59">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100%</w:t>
            </w:r>
          </w:p>
        </w:tc>
      </w:tr>
      <w:tr w14:paraId="79172F5E">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02ADF4BA">
            <w:pPr>
              <w:widowControl/>
              <w:spacing w:line="240" w:lineRule="auto"/>
              <w:jc w:val="center"/>
              <w:rPr>
                <w:rFonts w:ascii="宋体" w:hAnsi="宋体" w:eastAsia="宋体" w:cs="宋体"/>
                <w:b/>
                <w:bCs/>
                <w:color w:val="000000"/>
                <w:kern w:val="0"/>
                <w:sz w:val="22"/>
              </w:rPr>
            </w:pPr>
          </w:p>
        </w:tc>
        <w:tc>
          <w:tcPr>
            <w:tcW w:w="1080" w:type="dxa"/>
            <w:vMerge w:val="continue"/>
            <w:tcBorders>
              <w:top w:val="nil"/>
              <w:left w:val="single" w:color="auto" w:sz="4" w:space="0"/>
              <w:bottom w:val="single" w:color="000000" w:sz="4" w:space="0"/>
              <w:right w:val="single" w:color="auto" w:sz="4" w:space="0"/>
            </w:tcBorders>
            <w:vAlign w:val="center"/>
          </w:tcPr>
          <w:p w14:paraId="7C1378D1">
            <w:pPr>
              <w:widowControl/>
              <w:spacing w:line="240" w:lineRule="auto"/>
              <w:jc w:val="center"/>
              <w:rPr>
                <w:rFonts w:ascii="宋体" w:hAnsi="宋体" w:eastAsia="宋体" w:cs="宋体"/>
                <w:color w:val="000000"/>
                <w:kern w:val="0"/>
                <w:sz w:val="22"/>
              </w:rPr>
            </w:pPr>
          </w:p>
        </w:tc>
        <w:tc>
          <w:tcPr>
            <w:tcW w:w="3040" w:type="dxa"/>
            <w:tcBorders>
              <w:top w:val="nil"/>
              <w:left w:val="nil"/>
              <w:bottom w:val="single" w:color="auto" w:sz="4" w:space="0"/>
              <w:right w:val="single" w:color="auto" w:sz="4" w:space="0"/>
            </w:tcBorders>
            <w:shd w:val="clear" w:color="auto" w:fill="auto"/>
            <w:vAlign w:val="center"/>
          </w:tcPr>
          <w:p w14:paraId="67CA963B">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国家质量标准</w:t>
            </w:r>
          </w:p>
        </w:tc>
        <w:tc>
          <w:tcPr>
            <w:tcW w:w="2060" w:type="dxa"/>
            <w:tcBorders>
              <w:top w:val="nil"/>
              <w:left w:val="nil"/>
              <w:bottom w:val="single" w:color="auto" w:sz="4" w:space="0"/>
              <w:right w:val="single" w:color="auto" w:sz="4" w:space="0"/>
            </w:tcBorders>
            <w:shd w:val="clear" w:color="auto" w:fill="auto"/>
            <w:vAlign w:val="center"/>
          </w:tcPr>
          <w:p w14:paraId="202E2B95">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100%</w:t>
            </w:r>
          </w:p>
        </w:tc>
      </w:tr>
      <w:tr w14:paraId="27685682">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6E7FF09A">
            <w:pPr>
              <w:widowControl/>
              <w:spacing w:line="240" w:lineRule="auto"/>
              <w:jc w:val="center"/>
              <w:rPr>
                <w:rFonts w:ascii="宋体" w:hAnsi="宋体" w:eastAsia="宋体" w:cs="宋体"/>
                <w:b/>
                <w:bCs/>
                <w:color w:val="000000"/>
                <w:kern w:val="0"/>
                <w:sz w:val="22"/>
              </w:rPr>
            </w:pPr>
          </w:p>
        </w:tc>
        <w:tc>
          <w:tcPr>
            <w:tcW w:w="1080" w:type="dxa"/>
            <w:vMerge w:val="restart"/>
            <w:tcBorders>
              <w:top w:val="nil"/>
              <w:left w:val="single" w:color="auto" w:sz="4" w:space="0"/>
              <w:bottom w:val="single" w:color="auto" w:sz="4" w:space="0"/>
              <w:right w:val="single" w:color="auto" w:sz="4" w:space="0"/>
            </w:tcBorders>
            <w:shd w:val="clear" w:color="auto" w:fill="auto"/>
            <w:vAlign w:val="center"/>
          </w:tcPr>
          <w:p w14:paraId="5094F360">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效益</w:t>
            </w:r>
          </w:p>
        </w:tc>
        <w:tc>
          <w:tcPr>
            <w:tcW w:w="3040" w:type="dxa"/>
            <w:tcBorders>
              <w:top w:val="nil"/>
              <w:left w:val="nil"/>
              <w:bottom w:val="single" w:color="auto" w:sz="4" w:space="0"/>
              <w:right w:val="single" w:color="auto" w:sz="4" w:space="0"/>
            </w:tcBorders>
            <w:shd w:val="clear" w:color="auto" w:fill="auto"/>
            <w:vAlign w:val="center"/>
          </w:tcPr>
          <w:p w14:paraId="7B161A6D">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储备应急物资</w:t>
            </w:r>
          </w:p>
        </w:tc>
        <w:tc>
          <w:tcPr>
            <w:tcW w:w="2060" w:type="dxa"/>
            <w:tcBorders>
              <w:top w:val="nil"/>
              <w:left w:val="nil"/>
              <w:bottom w:val="single" w:color="auto" w:sz="4" w:space="0"/>
              <w:right w:val="single" w:color="auto" w:sz="4" w:space="0"/>
            </w:tcBorders>
            <w:shd w:val="clear" w:color="auto" w:fill="auto"/>
            <w:vAlign w:val="center"/>
          </w:tcPr>
          <w:p w14:paraId="4596B0C8">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500万元</w:t>
            </w:r>
          </w:p>
        </w:tc>
      </w:tr>
      <w:tr w14:paraId="68DF527E">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58B43FB2">
            <w:pPr>
              <w:widowControl/>
              <w:spacing w:line="240" w:lineRule="auto"/>
              <w:jc w:val="center"/>
              <w:rPr>
                <w:rFonts w:ascii="宋体" w:hAnsi="宋体" w:eastAsia="宋体" w:cs="宋体"/>
                <w:b/>
                <w:bCs/>
                <w:color w:val="000000"/>
                <w:kern w:val="0"/>
                <w:sz w:val="22"/>
              </w:rPr>
            </w:pPr>
          </w:p>
        </w:tc>
        <w:tc>
          <w:tcPr>
            <w:tcW w:w="1080" w:type="dxa"/>
            <w:vMerge w:val="continue"/>
            <w:tcBorders>
              <w:top w:val="nil"/>
              <w:left w:val="single" w:color="auto" w:sz="4" w:space="0"/>
              <w:bottom w:val="single" w:color="auto" w:sz="4" w:space="0"/>
              <w:right w:val="single" w:color="auto" w:sz="4" w:space="0"/>
            </w:tcBorders>
            <w:vAlign w:val="center"/>
          </w:tcPr>
          <w:p w14:paraId="770F75B0">
            <w:pPr>
              <w:widowControl/>
              <w:spacing w:line="240" w:lineRule="auto"/>
              <w:jc w:val="center"/>
              <w:rPr>
                <w:rFonts w:ascii="宋体" w:hAnsi="宋体" w:eastAsia="宋体" w:cs="宋体"/>
                <w:color w:val="000000"/>
                <w:kern w:val="0"/>
                <w:sz w:val="22"/>
              </w:rPr>
            </w:pPr>
          </w:p>
        </w:tc>
        <w:tc>
          <w:tcPr>
            <w:tcW w:w="3040" w:type="dxa"/>
            <w:tcBorders>
              <w:top w:val="nil"/>
              <w:left w:val="nil"/>
              <w:bottom w:val="single" w:color="auto" w:sz="4" w:space="0"/>
              <w:right w:val="single" w:color="auto" w:sz="4" w:space="0"/>
            </w:tcBorders>
            <w:shd w:val="clear" w:color="auto" w:fill="auto"/>
            <w:vAlign w:val="center"/>
          </w:tcPr>
          <w:p w14:paraId="705D164E">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为经济建设提供保障</w:t>
            </w:r>
          </w:p>
        </w:tc>
        <w:tc>
          <w:tcPr>
            <w:tcW w:w="2060" w:type="dxa"/>
            <w:tcBorders>
              <w:top w:val="nil"/>
              <w:left w:val="nil"/>
              <w:bottom w:val="single" w:color="auto" w:sz="4" w:space="0"/>
              <w:right w:val="single" w:color="auto" w:sz="4" w:space="0"/>
            </w:tcBorders>
            <w:shd w:val="clear" w:color="auto" w:fill="auto"/>
            <w:vAlign w:val="center"/>
          </w:tcPr>
          <w:p w14:paraId="2E518911">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≥2%</w:t>
            </w:r>
          </w:p>
        </w:tc>
      </w:tr>
      <w:tr w14:paraId="521C123F">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2AD10183">
            <w:pPr>
              <w:widowControl/>
              <w:spacing w:line="240" w:lineRule="auto"/>
              <w:jc w:val="center"/>
              <w:rPr>
                <w:rFonts w:ascii="宋体" w:hAnsi="宋体" w:eastAsia="宋体" w:cs="宋体"/>
                <w:b/>
                <w:bCs/>
                <w:color w:val="000000"/>
                <w:kern w:val="0"/>
                <w:sz w:val="22"/>
              </w:rPr>
            </w:pPr>
          </w:p>
        </w:tc>
        <w:tc>
          <w:tcPr>
            <w:tcW w:w="1080" w:type="dxa"/>
            <w:vMerge w:val="continue"/>
            <w:tcBorders>
              <w:top w:val="nil"/>
              <w:left w:val="single" w:color="auto" w:sz="4" w:space="0"/>
              <w:bottom w:val="single" w:color="auto" w:sz="4" w:space="0"/>
              <w:right w:val="single" w:color="auto" w:sz="4" w:space="0"/>
            </w:tcBorders>
            <w:vAlign w:val="center"/>
          </w:tcPr>
          <w:p w14:paraId="22054FA2">
            <w:pPr>
              <w:widowControl/>
              <w:spacing w:line="240" w:lineRule="auto"/>
              <w:jc w:val="center"/>
              <w:rPr>
                <w:rFonts w:ascii="宋体" w:hAnsi="宋体" w:eastAsia="宋体" w:cs="宋体"/>
                <w:color w:val="000000"/>
                <w:kern w:val="0"/>
                <w:sz w:val="22"/>
              </w:rPr>
            </w:pPr>
          </w:p>
        </w:tc>
        <w:tc>
          <w:tcPr>
            <w:tcW w:w="3040" w:type="dxa"/>
            <w:tcBorders>
              <w:top w:val="nil"/>
              <w:left w:val="nil"/>
              <w:bottom w:val="single" w:color="auto" w:sz="4" w:space="0"/>
              <w:right w:val="single" w:color="auto" w:sz="4" w:space="0"/>
            </w:tcBorders>
            <w:shd w:val="clear" w:color="auto" w:fill="auto"/>
            <w:vAlign w:val="center"/>
          </w:tcPr>
          <w:p w14:paraId="7E1F38FB">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绿色产业要求</w:t>
            </w:r>
          </w:p>
        </w:tc>
        <w:tc>
          <w:tcPr>
            <w:tcW w:w="2060" w:type="dxa"/>
            <w:tcBorders>
              <w:top w:val="nil"/>
              <w:left w:val="nil"/>
              <w:bottom w:val="single" w:color="auto" w:sz="4" w:space="0"/>
              <w:right w:val="single" w:color="auto" w:sz="4" w:space="0"/>
            </w:tcBorders>
            <w:shd w:val="clear" w:color="auto" w:fill="auto"/>
            <w:vAlign w:val="center"/>
          </w:tcPr>
          <w:p w14:paraId="614ABCF4">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100%</w:t>
            </w:r>
          </w:p>
        </w:tc>
      </w:tr>
      <w:tr w14:paraId="6E832A3D">
        <w:tblPrEx>
          <w:tblCellMar>
            <w:top w:w="0" w:type="dxa"/>
            <w:left w:w="108" w:type="dxa"/>
            <w:bottom w:w="0" w:type="dxa"/>
            <w:right w:w="108" w:type="dxa"/>
          </w:tblCellMar>
        </w:tblPrEx>
        <w:trPr>
          <w:trHeight w:val="469" w:hRule="atLeast"/>
        </w:trPr>
        <w:tc>
          <w:tcPr>
            <w:tcW w:w="1080" w:type="dxa"/>
            <w:vMerge w:val="continue"/>
            <w:tcBorders>
              <w:top w:val="nil"/>
              <w:left w:val="single" w:color="auto" w:sz="4" w:space="0"/>
              <w:bottom w:val="single" w:color="auto" w:sz="4" w:space="0"/>
              <w:right w:val="single" w:color="auto" w:sz="4" w:space="0"/>
            </w:tcBorders>
            <w:vAlign w:val="center"/>
          </w:tcPr>
          <w:p w14:paraId="1E8067EF">
            <w:pPr>
              <w:widowControl/>
              <w:spacing w:line="240" w:lineRule="auto"/>
              <w:jc w:val="center"/>
              <w:rPr>
                <w:rFonts w:ascii="宋体" w:hAnsi="宋体" w:eastAsia="宋体" w:cs="宋体"/>
                <w:b/>
                <w:bCs/>
                <w:color w:val="000000"/>
                <w:kern w:val="0"/>
                <w:sz w:val="22"/>
              </w:rPr>
            </w:pPr>
          </w:p>
        </w:tc>
        <w:tc>
          <w:tcPr>
            <w:tcW w:w="1080" w:type="dxa"/>
            <w:vMerge w:val="continue"/>
            <w:tcBorders>
              <w:top w:val="nil"/>
              <w:left w:val="single" w:color="auto" w:sz="4" w:space="0"/>
              <w:bottom w:val="single" w:color="auto" w:sz="4" w:space="0"/>
              <w:right w:val="single" w:color="auto" w:sz="4" w:space="0"/>
            </w:tcBorders>
            <w:vAlign w:val="center"/>
          </w:tcPr>
          <w:p w14:paraId="0AFC97FA">
            <w:pPr>
              <w:widowControl/>
              <w:spacing w:line="240" w:lineRule="auto"/>
              <w:jc w:val="center"/>
              <w:rPr>
                <w:rFonts w:ascii="宋体" w:hAnsi="宋体" w:eastAsia="宋体" w:cs="宋体"/>
                <w:color w:val="000000"/>
                <w:kern w:val="0"/>
                <w:sz w:val="22"/>
              </w:rPr>
            </w:pPr>
          </w:p>
        </w:tc>
        <w:tc>
          <w:tcPr>
            <w:tcW w:w="3040" w:type="dxa"/>
            <w:tcBorders>
              <w:top w:val="nil"/>
              <w:left w:val="nil"/>
              <w:bottom w:val="single" w:color="auto" w:sz="4" w:space="0"/>
              <w:right w:val="single" w:color="auto" w:sz="4" w:space="0"/>
            </w:tcBorders>
            <w:shd w:val="clear" w:color="auto" w:fill="auto"/>
            <w:vAlign w:val="center"/>
          </w:tcPr>
          <w:p w14:paraId="68996ABA">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最终战胜疫情，零感染</w:t>
            </w:r>
          </w:p>
        </w:tc>
        <w:tc>
          <w:tcPr>
            <w:tcW w:w="2060" w:type="dxa"/>
            <w:tcBorders>
              <w:top w:val="nil"/>
              <w:left w:val="nil"/>
              <w:bottom w:val="single" w:color="auto" w:sz="4" w:space="0"/>
              <w:right w:val="single" w:color="auto" w:sz="4" w:space="0"/>
            </w:tcBorders>
            <w:shd w:val="clear" w:color="auto" w:fill="auto"/>
            <w:vAlign w:val="center"/>
          </w:tcPr>
          <w:p w14:paraId="1BB53518">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0</w:t>
            </w:r>
          </w:p>
        </w:tc>
      </w:tr>
    </w:tbl>
    <w:p w14:paraId="18F8EC0A">
      <w:pPr>
        <w:spacing w:line="600" w:lineRule="exact"/>
        <w:ind w:firstLine="640" w:firstLineChars="200"/>
        <w:jc w:val="center"/>
        <w:rPr>
          <w:rFonts w:ascii="仿宋" w:hAnsi="仿宋" w:eastAsia="仿宋"/>
          <w:sz w:val="32"/>
          <w:szCs w:val="32"/>
        </w:rPr>
      </w:pPr>
    </w:p>
    <w:p w14:paraId="7F2DDF3F">
      <w:pPr>
        <w:spacing w:line="600" w:lineRule="exact"/>
        <w:ind w:firstLine="640" w:firstLineChars="200"/>
        <w:rPr>
          <w:rFonts w:ascii="仿宋" w:hAnsi="仿宋" w:eastAsia="仿宋"/>
          <w:sz w:val="32"/>
          <w:szCs w:val="32"/>
        </w:rPr>
      </w:pPr>
      <w:r>
        <w:rPr>
          <w:rFonts w:hint="eastAsia" w:ascii="仿宋" w:hAnsi="仿宋" w:eastAsia="仿宋"/>
          <w:sz w:val="32"/>
          <w:szCs w:val="32"/>
        </w:rPr>
        <w:t>3.有关情况说明</w:t>
      </w:r>
    </w:p>
    <w:p w14:paraId="3EEBD5CE">
      <w:pPr>
        <w:spacing w:line="600" w:lineRule="exact"/>
        <w:ind w:firstLine="960" w:firstLineChars="300"/>
        <w:rPr>
          <w:rFonts w:ascii="仿宋" w:hAnsi="仿宋" w:eastAsia="仿宋" w:cs="仿宋_GB2312"/>
          <w:sz w:val="32"/>
          <w:szCs w:val="32"/>
        </w:rPr>
      </w:pPr>
      <w:r>
        <w:rPr>
          <w:rFonts w:hint="eastAsia" w:ascii="仿宋" w:hAnsi="仿宋" w:eastAsia="仿宋" w:cs="仿宋_GB2312"/>
          <w:sz w:val="32"/>
          <w:szCs w:val="32"/>
        </w:rPr>
        <w:t>无</w:t>
      </w:r>
    </w:p>
    <w:p w14:paraId="6B5182AE">
      <w:pPr>
        <w:spacing w:line="600" w:lineRule="exact"/>
        <w:ind w:firstLine="482" w:firstLineChars="150"/>
        <w:rPr>
          <w:rFonts w:ascii="仿宋" w:hAnsi="仿宋" w:eastAsia="仿宋"/>
          <w:b/>
          <w:sz w:val="32"/>
          <w:szCs w:val="32"/>
        </w:rPr>
      </w:pPr>
      <w:r>
        <w:rPr>
          <w:rFonts w:hint="eastAsia" w:ascii="仿宋" w:hAnsi="仿宋" w:eastAsia="仿宋"/>
          <w:b/>
          <w:sz w:val="32"/>
          <w:szCs w:val="32"/>
        </w:rPr>
        <w:t>七、其他重要事项说明</w:t>
      </w:r>
    </w:p>
    <w:p w14:paraId="2517997B">
      <w:pPr>
        <w:spacing w:line="600" w:lineRule="exact"/>
        <w:ind w:firstLine="643" w:firstLineChars="200"/>
        <w:rPr>
          <w:rFonts w:ascii="楷体" w:hAnsi="楷体" w:eastAsia="楷体"/>
          <w:b/>
          <w:sz w:val="32"/>
          <w:szCs w:val="32"/>
        </w:rPr>
      </w:pPr>
      <w:r>
        <w:rPr>
          <w:rFonts w:hint="eastAsia" w:ascii="楷体" w:hAnsi="楷体" w:eastAsia="楷体"/>
          <w:b/>
          <w:sz w:val="32"/>
          <w:szCs w:val="32"/>
        </w:rPr>
        <w:t>（一）机关运行经费</w:t>
      </w:r>
    </w:p>
    <w:p w14:paraId="56A5FFCD">
      <w:pPr>
        <w:spacing w:line="600" w:lineRule="exact"/>
        <w:ind w:firstLine="640" w:firstLineChars="200"/>
        <w:rPr>
          <w:rFonts w:ascii="黑体" w:hAnsi="黑体" w:eastAsia="黑体"/>
          <w:color w:val="FF0000"/>
          <w:sz w:val="32"/>
          <w:szCs w:val="32"/>
        </w:rPr>
      </w:pPr>
      <w:r>
        <w:rPr>
          <w:rFonts w:hint="eastAsia" w:ascii="仿宋" w:hAnsi="仿宋" w:eastAsia="仿宋" w:cs="仿宋_GB2312"/>
          <w:kern w:val="0"/>
          <w:sz w:val="32"/>
          <w:szCs w:val="32"/>
        </w:rPr>
        <w:t>2021</w:t>
      </w:r>
      <w:r>
        <w:rPr>
          <w:rFonts w:hint="eastAsia" w:ascii="仿宋" w:hAnsi="仿宋" w:eastAsia="仿宋"/>
          <w:sz w:val="32"/>
          <w:szCs w:val="32"/>
        </w:rPr>
        <w:t>年</w:t>
      </w:r>
      <w:r>
        <w:rPr>
          <w:rFonts w:hint="eastAsia" w:ascii="仿宋" w:hAnsi="仿宋" w:eastAsia="仿宋" w:cs="仿宋_GB2312"/>
          <w:kern w:val="0"/>
          <w:sz w:val="32"/>
          <w:szCs w:val="32"/>
        </w:rPr>
        <w:t>工信科技</w:t>
      </w:r>
      <w:r>
        <w:rPr>
          <w:rFonts w:hint="eastAsia" w:ascii="仿宋" w:hAnsi="仿宋" w:eastAsia="仿宋"/>
          <w:sz w:val="32"/>
          <w:szCs w:val="32"/>
        </w:rPr>
        <w:t>部门（含实行公务员管理的事业单位）一般公共预算拨款安排的机关运行经费支出</w:t>
      </w:r>
      <w:r>
        <w:rPr>
          <w:rFonts w:hint="eastAsia" w:ascii="仿宋" w:hAnsi="仿宋" w:eastAsia="仿宋" w:cs="仿宋_GB2312"/>
          <w:kern w:val="0"/>
          <w:sz w:val="32"/>
          <w:szCs w:val="32"/>
        </w:rPr>
        <w:t>414.29</w:t>
      </w:r>
      <w:r>
        <w:rPr>
          <w:rFonts w:hint="eastAsia" w:ascii="仿宋" w:hAnsi="仿宋" w:eastAsia="仿宋"/>
          <w:sz w:val="32"/>
          <w:szCs w:val="32"/>
        </w:rPr>
        <w:t>万元，比</w:t>
      </w:r>
      <w:r>
        <w:rPr>
          <w:rFonts w:hint="eastAsia" w:ascii="仿宋" w:hAnsi="仿宋" w:eastAsia="仿宋" w:cs="仿宋_GB2312"/>
          <w:sz w:val="32"/>
          <w:szCs w:val="32"/>
        </w:rPr>
        <w:t>2020</w:t>
      </w:r>
      <w:r>
        <w:rPr>
          <w:rFonts w:hint="eastAsia" w:ascii="仿宋" w:hAnsi="仿宋" w:eastAsia="仿宋"/>
          <w:sz w:val="32"/>
          <w:szCs w:val="32"/>
        </w:rPr>
        <w:t>年增加</w:t>
      </w:r>
      <w:r>
        <w:rPr>
          <w:rFonts w:hint="eastAsia" w:ascii="仿宋" w:hAnsi="仿宋" w:eastAsia="仿宋" w:cs="仿宋_GB2312"/>
          <w:kern w:val="0"/>
          <w:sz w:val="32"/>
          <w:szCs w:val="32"/>
        </w:rPr>
        <w:t>6.89</w:t>
      </w:r>
      <w:r>
        <w:rPr>
          <w:rFonts w:hint="eastAsia" w:ascii="仿宋" w:hAnsi="仿宋" w:eastAsia="仿宋"/>
          <w:sz w:val="32"/>
          <w:szCs w:val="32"/>
        </w:rPr>
        <w:t>万元，主要原因由于人员经费工资福利增加11.25万元，商品服务支出办公费用减少4.36万元</w:t>
      </w:r>
      <w:r>
        <w:rPr>
          <w:rFonts w:hint="eastAsia" w:ascii="仿宋" w:hAnsi="仿宋" w:eastAsia="仿宋" w:cs="仿宋_GB2312"/>
          <w:sz w:val="32"/>
          <w:szCs w:val="32"/>
        </w:rPr>
        <w:t>。</w:t>
      </w:r>
    </w:p>
    <w:p w14:paraId="0D7BA3E2">
      <w:pPr>
        <w:spacing w:line="600" w:lineRule="exact"/>
        <w:ind w:firstLine="643" w:firstLineChars="200"/>
        <w:rPr>
          <w:rFonts w:ascii="楷体" w:hAnsi="楷体" w:eastAsia="楷体"/>
          <w:b/>
          <w:sz w:val="32"/>
          <w:szCs w:val="32"/>
        </w:rPr>
      </w:pPr>
      <w:r>
        <w:rPr>
          <w:rFonts w:hint="eastAsia" w:ascii="楷体" w:hAnsi="楷体" w:eastAsia="楷体"/>
          <w:b/>
          <w:sz w:val="32"/>
          <w:szCs w:val="32"/>
        </w:rPr>
        <w:t>（二）政府采购情况</w:t>
      </w:r>
    </w:p>
    <w:p w14:paraId="0ABFA1B2">
      <w:pPr>
        <w:spacing w:line="60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2021年工信科技部门政府采购预算总额10万元，其中：政府采购货物预算10万元、政府采购工程预算0万元、政府采购服务预算0万元。</w:t>
      </w:r>
    </w:p>
    <w:p w14:paraId="1C4816CD">
      <w:pPr>
        <w:spacing w:line="600" w:lineRule="exact"/>
        <w:ind w:firstLine="643" w:firstLineChars="200"/>
        <w:rPr>
          <w:rFonts w:ascii="楷体" w:hAnsi="楷体" w:eastAsia="楷体"/>
          <w:b/>
          <w:sz w:val="32"/>
          <w:szCs w:val="32"/>
        </w:rPr>
      </w:pPr>
      <w:r>
        <w:rPr>
          <w:rFonts w:hint="eastAsia" w:ascii="楷体" w:hAnsi="楷体" w:eastAsia="楷体"/>
          <w:b/>
          <w:sz w:val="32"/>
          <w:szCs w:val="32"/>
        </w:rPr>
        <w:t>（三）国有资产占用使用情况</w:t>
      </w:r>
    </w:p>
    <w:p w14:paraId="0467E715">
      <w:pPr>
        <w:spacing w:line="600" w:lineRule="exact"/>
        <w:ind w:firstLine="640" w:firstLineChars="200"/>
        <w:rPr>
          <w:rFonts w:ascii="仿宋" w:hAnsi="仿宋" w:eastAsia="仿宋" w:cs="仿宋_GB2312"/>
          <w:kern w:val="0"/>
          <w:sz w:val="32"/>
          <w:szCs w:val="32"/>
        </w:rPr>
      </w:pPr>
      <w:r>
        <w:rPr>
          <w:rFonts w:hint="eastAsia" w:ascii="仿宋" w:hAnsi="仿宋" w:eastAsia="仿宋"/>
          <w:sz w:val="32"/>
          <w:szCs w:val="32"/>
        </w:rPr>
        <w:t>截至</w:t>
      </w:r>
      <w:r>
        <w:rPr>
          <w:rFonts w:hint="eastAsia" w:ascii="仿宋" w:hAnsi="仿宋" w:eastAsia="仿宋" w:cs="仿宋_GB2312"/>
          <w:kern w:val="0"/>
          <w:sz w:val="32"/>
          <w:szCs w:val="32"/>
        </w:rPr>
        <w:t>2021年底，工信科技</w:t>
      </w:r>
      <w:r>
        <w:rPr>
          <w:rFonts w:hint="eastAsia" w:ascii="仿宋" w:hAnsi="仿宋" w:eastAsia="仿宋"/>
          <w:sz w:val="32"/>
          <w:szCs w:val="32"/>
        </w:rPr>
        <w:t>部门本级及所属的预算单位共有车辆</w:t>
      </w:r>
      <w:r>
        <w:rPr>
          <w:rFonts w:hint="eastAsia" w:ascii="仿宋" w:hAnsi="仿宋" w:eastAsia="仿宋" w:cs="仿宋_GB2312"/>
          <w:kern w:val="0"/>
          <w:sz w:val="32"/>
          <w:szCs w:val="32"/>
        </w:rPr>
        <w:t>0</w:t>
      </w:r>
      <w:r>
        <w:rPr>
          <w:rFonts w:hint="eastAsia" w:ascii="仿宋" w:hAnsi="仿宋" w:eastAsia="仿宋"/>
          <w:sz w:val="32"/>
          <w:szCs w:val="32"/>
        </w:rPr>
        <w:t>辆，其中：省部级领导干部用车</w:t>
      </w:r>
      <w:r>
        <w:rPr>
          <w:rFonts w:hint="eastAsia" w:ascii="仿宋" w:hAnsi="仿宋" w:eastAsia="仿宋" w:cs="仿宋_GB2312"/>
          <w:kern w:val="0"/>
          <w:sz w:val="32"/>
          <w:szCs w:val="32"/>
        </w:rPr>
        <w:t>0</w:t>
      </w:r>
      <w:r>
        <w:rPr>
          <w:rFonts w:hint="eastAsia" w:ascii="仿宋" w:hAnsi="仿宋" w:eastAsia="仿宋"/>
          <w:sz w:val="32"/>
          <w:szCs w:val="32"/>
        </w:rPr>
        <w:t>辆，一般公务用车</w:t>
      </w:r>
      <w:r>
        <w:rPr>
          <w:rFonts w:hint="eastAsia" w:ascii="仿宋" w:hAnsi="仿宋" w:eastAsia="仿宋" w:cs="仿宋_GB2312"/>
          <w:kern w:val="0"/>
          <w:sz w:val="32"/>
          <w:szCs w:val="32"/>
        </w:rPr>
        <w:t>0</w:t>
      </w:r>
      <w:r>
        <w:rPr>
          <w:rFonts w:hint="eastAsia" w:ascii="仿宋" w:hAnsi="仿宋" w:eastAsia="仿宋"/>
          <w:sz w:val="32"/>
          <w:szCs w:val="32"/>
        </w:rPr>
        <w:t>辆，一般执法执勤用车</w:t>
      </w:r>
      <w:r>
        <w:rPr>
          <w:rFonts w:hint="eastAsia" w:ascii="仿宋" w:hAnsi="仿宋" w:eastAsia="仿宋" w:cs="仿宋_GB2312"/>
          <w:kern w:val="0"/>
          <w:sz w:val="32"/>
          <w:szCs w:val="32"/>
        </w:rPr>
        <w:t>0</w:t>
      </w:r>
      <w:r>
        <w:rPr>
          <w:rFonts w:hint="eastAsia" w:ascii="仿宋" w:hAnsi="仿宋" w:eastAsia="仿宋"/>
          <w:sz w:val="32"/>
          <w:szCs w:val="32"/>
        </w:rPr>
        <w:t>辆，特种专业技术用车</w:t>
      </w:r>
      <w:r>
        <w:rPr>
          <w:rFonts w:hint="eastAsia" w:ascii="仿宋" w:hAnsi="仿宋" w:eastAsia="仿宋" w:cs="仿宋_GB2312"/>
          <w:kern w:val="0"/>
          <w:sz w:val="32"/>
          <w:szCs w:val="32"/>
        </w:rPr>
        <w:t>0</w:t>
      </w:r>
      <w:r>
        <w:rPr>
          <w:rFonts w:hint="eastAsia" w:ascii="仿宋" w:hAnsi="仿宋" w:eastAsia="仿宋"/>
          <w:sz w:val="32"/>
          <w:szCs w:val="32"/>
        </w:rPr>
        <w:t>辆，其他用车</w:t>
      </w:r>
      <w:r>
        <w:rPr>
          <w:rFonts w:hint="eastAsia" w:ascii="仿宋" w:hAnsi="仿宋" w:eastAsia="仿宋" w:cs="仿宋_GB2312"/>
          <w:kern w:val="0"/>
          <w:sz w:val="32"/>
          <w:szCs w:val="32"/>
        </w:rPr>
        <w:t>0</w:t>
      </w:r>
      <w:r>
        <w:rPr>
          <w:rFonts w:hint="eastAsia" w:ascii="仿宋" w:hAnsi="仿宋" w:eastAsia="仿宋"/>
          <w:sz w:val="32"/>
          <w:szCs w:val="32"/>
        </w:rPr>
        <w:t>辆。单位价值50万元以上通用设备</w:t>
      </w:r>
      <w:r>
        <w:rPr>
          <w:rFonts w:hint="eastAsia" w:ascii="仿宋" w:hAnsi="仿宋" w:eastAsia="仿宋" w:cs="仿宋_GB2312"/>
          <w:kern w:val="0"/>
          <w:sz w:val="32"/>
          <w:szCs w:val="32"/>
        </w:rPr>
        <w:t>0台（套），</w:t>
      </w:r>
      <w:r>
        <w:rPr>
          <w:rFonts w:hint="eastAsia" w:ascii="仿宋" w:hAnsi="仿宋" w:eastAsia="仿宋"/>
          <w:sz w:val="32"/>
          <w:szCs w:val="32"/>
        </w:rPr>
        <w:t>单位价值100万元以上专用设备</w:t>
      </w:r>
      <w:r>
        <w:rPr>
          <w:rFonts w:hint="eastAsia" w:ascii="仿宋" w:hAnsi="仿宋" w:eastAsia="仿宋" w:cs="仿宋_GB2312"/>
          <w:kern w:val="0"/>
          <w:sz w:val="32"/>
          <w:szCs w:val="32"/>
        </w:rPr>
        <w:t>0台（套）。</w:t>
      </w:r>
    </w:p>
    <w:p w14:paraId="7EBB5E63">
      <w:pPr>
        <w:ind w:firstLine="2811" w:firstLineChars="700"/>
        <w:rPr>
          <w:rFonts w:asciiTheme="majorEastAsia" w:hAnsiTheme="majorEastAsia" w:eastAsiaTheme="majorEastAsia"/>
          <w:b/>
          <w:sz w:val="40"/>
        </w:rPr>
      </w:pPr>
      <w:r>
        <w:rPr>
          <w:rFonts w:hint="eastAsia" w:asciiTheme="majorEastAsia" w:hAnsiTheme="majorEastAsia" w:eastAsiaTheme="majorEastAsia"/>
          <w:b/>
          <w:sz w:val="40"/>
        </w:rPr>
        <w:t>第四部分 名词解释</w:t>
      </w:r>
    </w:p>
    <w:p w14:paraId="3EDA15AE">
      <w:pPr>
        <w:jc w:val="center"/>
        <w:rPr>
          <w:rFonts w:asciiTheme="majorEastAsia" w:hAnsiTheme="majorEastAsia" w:eastAsiaTheme="majorEastAsia"/>
          <w:b/>
          <w:sz w:val="40"/>
        </w:rPr>
      </w:pPr>
    </w:p>
    <w:p w14:paraId="111E6241">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一、财政拨款收入：指财政当年拨付的资金。</w:t>
      </w:r>
      <w:r>
        <w:rPr>
          <w:rFonts w:ascii="仿宋" w:hAnsi="仿宋" w:eastAsia="仿宋" w:cs="仿宋"/>
          <w:color w:val="000000"/>
          <w:kern w:val="0"/>
          <w:sz w:val="32"/>
          <w:szCs w:val="32"/>
        </w:rPr>
        <w:t xml:space="preserve"> </w:t>
      </w:r>
    </w:p>
    <w:p w14:paraId="0D2EFE9E">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二、事业收入：指事业单位开展专业业务活动及辅助活动所取得的收入。</w:t>
      </w:r>
    </w:p>
    <w:p w14:paraId="2E19A22F">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三、经营收入：指事业单位在专业业务活动及其辅助活动之外开展非独立核算经营活动取得的收入。</w:t>
      </w:r>
      <w:r>
        <w:rPr>
          <w:rFonts w:ascii="仿宋" w:hAnsi="仿宋" w:eastAsia="仿宋" w:cs="仿宋"/>
          <w:color w:val="000000"/>
          <w:kern w:val="0"/>
          <w:sz w:val="32"/>
          <w:szCs w:val="32"/>
        </w:rPr>
        <w:t xml:space="preserve"> </w:t>
      </w:r>
    </w:p>
    <w:p w14:paraId="0C8E419D">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四、其他收入：指除上述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等以外的收入。主要是按规定动用的售房收入、存款利息收入等。</w:t>
      </w:r>
      <w:r>
        <w:rPr>
          <w:rFonts w:ascii="仿宋" w:hAnsi="仿宋" w:eastAsia="仿宋" w:cs="仿宋"/>
          <w:color w:val="000000"/>
          <w:kern w:val="0"/>
          <w:sz w:val="32"/>
          <w:szCs w:val="32"/>
        </w:rPr>
        <w:t xml:space="preserve"> </w:t>
      </w:r>
    </w:p>
    <w:p w14:paraId="02A9DE03">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五、用事业基金弥补收支差额：指事业单位在当年的</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其他收入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不足以安排当年支出的情况下，使用以前年度积累的事业基金（事业单位当年收支相抵后按国家规定提取、用于弥补以后年度收支差额的基金）弥补本年度收支缺口的资金。</w:t>
      </w:r>
      <w:r>
        <w:rPr>
          <w:rFonts w:ascii="仿宋" w:hAnsi="仿宋" w:eastAsia="仿宋" w:cs="仿宋"/>
          <w:color w:val="000000"/>
          <w:kern w:val="0"/>
          <w:sz w:val="32"/>
          <w:szCs w:val="32"/>
        </w:rPr>
        <w:t xml:space="preserve"> </w:t>
      </w:r>
    </w:p>
    <w:p w14:paraId="64F0505C">
      <w:pPr>
        <w:spacing w:line="600" w:lineRule="exact"/>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六、年初结转和结余：指以前年度尚未完成、结转到本年按有关规定继续使用的资金。</w:t>
      </w:r>
    </w:p>
    <w:p w14:paraId="743D6E3F">
      <w:pPr>
        <w:pStyle w:val="12"/>
        <w:spacing w:line="600" w:lineRule="exact"/>
        <w:ind w:firstLine="640" w:firstLineChars="200"/>
        <w:rPr>
          <w:rFonts w:hAnsi="仿宋"/>
          <w:sz w:val="32"/>
          <w:szCs w:val="32"/>
        </w:rPr>
      </w:pPr>
      <w:r>
        <w:rPr>
          <w:rFonts w:hint="eastAsia" w:hAnsi="仿宋"/>
          <w:sz w:val="32"/>
          <w:szCs w:val="32"/>
        </w:rPr>
        <w:t>七、结余分配：指事业单位按规定提取的职工福利基金、事业基金和缴纳的所得税，以及建设单位按规定应交回的基本建设竣工项目结余资金。</w:t>
      </w:r>
      <w:r>
        <w:rPr>
          <w:rFonts w:hAnsi="仿宋"/>
          <w:sz w:val="32"/>
          <w:szCs w:val="32"/>
        </w:rPr>
        <w:t xml:space="preserve"> </w:t>
      </w:r>
    </w:p>
    <w:p w14:paraId="258C8CA5">
      <w:pPr>
        <w:pStyle w:val="12"/>
        <w:spacing w:line="600" w:lineRule="exact"/>
        <w:ind w:firstLine="640"/>
        <w:rPr>
          <w:rFonts w:hAnsi="仿宋"/>
          <w:sz w:val="32"/>
          <w:szCs w:val="32"/>
        </w:rPr>
      </w:pPr>
      <w:r>
        <w:rPr>
          <w:rFonts w:hint="eastAsia" w:hAnsi="仿宋"/>
          <w:sz w:val="32"/>
          <w:szCs w:val="32"/>
        </w:rPr>
        <w:t>八、年末结转和结余：指本年度或以前年度预算安排、因客观条件发生变化无法按原计划实施，需延迟到以后年度按有关规定继续使用的资金。</w:t>
      </w:r>
      <w:r>
        <w:rPr>
          <w:rFonts w:hAnsi="仿宋"/>
          <w:sz w:val="32"/>
          <w:szCs w:val="32"/>
        </w:rPr>
        <w:t xml:space="preserve"> </w:t>
      </w:r>
    </w:p>
    <w:p w14:paraId="0079697F">
      <w:pPr>
        <w:pStyle w:val="12"/>
        <w:spacing w:line="600" w:lineRule="exact"/>
        <w:ind w:firstLine="640"/>
        <w:rPr>
          <w:rFonts w:hAnsi="仿宋"/>
          <w:sz w:val="32"/>
          <w:szCs w:val="32"/>
        </w:rPr>
      </w:pPr>
      <w:r>
        <w:rPr>
          <w:rFonts w:hint="eastAsia" w:hAnsi="仿宋"/>
          <w:sz w:val="32"/>
          <w:szCs w:val="32"/>
        </w:rPr>
        <w:t>九、基本支出：指为保障机构正常运转、完成日常工作任务而发生的人员支出和公用支出。</w:t>
      </w:r>
      <w:r>
        <w:rPr>
          <w:rFonts w:hAnsi="仿宋"/>
          <w:sz w:val="32"/>
          <w:szCs w:val="32"/>
        </w:rPr>
        <w:t xml:space="preserve"> </w:t>
      </w:r>
    </w:p>
    <w:p w14:paraId="2B905F41">
      <w:pPr>
        <w:pStyle w:val="12"/>
        <w:spacing w:line="600" w:lineRule="exact"/>
        <w:ind w:firstLine="640"/>
        <w:rPr>
          <w:rFonts w:hAnsi="仿宋"/>
          <w:sz w:val="32"/>
          <w:szCs w:val="32"/>
        </w:rPr>
      </w:pPr>
      <w:r>
        <w:rPr>
          <w:rFonts w:hint="eastAsia" w:hAnsi="仿宋"/>
          <w:sz w:val="32"/>
          <w:szCs w:val="32"/>
        </w:rPr>
        <w:t>十、项目支出：指在基本支出之外为完成特定行政任务和事业发展目标所发生的支出。</w:t>
      </w:r>
      <w:r>
        <w:rPr>
          <w:rFonts w:hAnsi="仿宋"/>
          <w:sz w:val="32"/>
          <w:szCs w:val="32"/>
        </w:rPr>
        <w:t xml:space="preserve"> </w:t>
      </w:r>
    </w:p>
    <w:p w14:paraId="58403E6C">
      <w:pPr>
        <w:pStyle w:val="12"/>
        <w:spacing w:line="600" w:lineRule="exact"/>
        <w:ind w:firstLine="640"/>
        <w:rPr>
          <w:rFonts w:hAnsi="仿宋"/>
          <w:sz w:val="32"/>
          <w:szCs w:val="32"/>
        </w:rPr>
      </w:pPr>
      <w:r>
        <w:rPr>
          <w:rFonts w:hint="eastAsia" w:hAnsi="仿宋"/>
          <w:sz w:val="32"/>
          <w:szCs w:val="32"/>
        </w:rPr>
        <w:t>十一、经营支出：指事业单位在专业业务活动及其辅助活动之外开展非独立核算经营活动发生的支出。</w:t>
      </w:r>
      <w:r>
        <w:rPr>
          <w:rFonts w:hAnsi="仿宋"/>
          <w:sz w:val="32"/>
          <w:szCs w:val="32"/>
        </w:rPr>
        <w:t xml:space="preserve"> </w:t>
      </w:r>
    </w:p>
    <w:p w14:paraId="5C1DD78F">
      <w:pPr>
        <w:pStyle w:val="12"/>
        <w:spacing w:line="600" w:lineRule="exact"/>
        <w:ind w:firstLine="640"/>
        <w:rPr>
          <w:rFonts w:hAnsi="仿宋"/>
          <w:sz w:val="32"/>
          <w:szCs w:val="32"/>
        </w:rPr>
      </w:pPr>
      <w:r>
        <w:rPr>
          <w:rFonts w:hint="eastAsia" w:hAnsi="仿宋"/>
          <w:sz w:val="32"/>
          <w:szCs w:val="32"/>
        </w:rPr>
        <w:t>十二、</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费</w:t>
      </w:r>
      <w:r>
        <w:rPr>
          <w:rFonts w:hAnsi="仿宋"/>
          <w:sz w:val="32"/>
          <w:szCs w:val="32"/>
        </w:rPr>
        <w:t>(</w:t>
      </w:r>
      <w:r>
        <w:rPr>
          <w:rFonts w:hint="eastAsia" w:hAnsi="仿宋"/>
          <w:sz w:val="32"/>
          <w:szCs w:val="32"/>
        </w:rPr>
        <w:t>含车辆购置税、牌照费</w:t>
      </w:r>
      <w:r>
        <w:rPr>
          <w:rFonts w:hAnsi="仿宋"/>
          <w:sz w:val="32"/>
          <w:szCs w:val="32"/>
        </w:rPr>
        <w:t>)</w:t>
      </w:r>
      <w:r>
        <w:rPr>
          <w:rFonts w:hint="eastAsia" w:hAnsi="仿宋"/>
          <w:sz w:val="32"/>
          <w:szCs w:val="32"/>
        </w:rPr>
        <w:t>及燃料费、维修费、过桥过路费、保险费、安全奖励费用等支出，公务用车指车改后单位按规定保留的用于履行公务的机动车辆，包括领导干部用车、一般公务用车和执法执勤用车等；公务接待费反映单位按规定开支的各类公务接待（含外宾接待）支出。</w:t>
      </w:r>
      <w:r>
        <w:rPr>
          <w:rFonts w:hAnsi="仿宋"/>
          <w:sz w:val="32"/>
          <w:szCs w:val="32"/>
        </w:rPr>
        <w:t xml:space="preserve"> </w:t>
      </w:r>
    </w:p>
    <w:p w14:paraId="6745CDE6">
      <w:pPr>
        <w:ind w:firstLine="640" w:firstLineChars="200"/>
        <w:jc w:val="left"/>
        <w:rPr>
          <w:rFonts w:asciiTheme="majorEastAsia" w:hAnsiTheme="majorEastAsia" w:eastAsiaTheme="majorEastAsia"/>
          <w:b/>
          <w:sz w:val="40"/>
        </w:rPr>
      </w:pPr>
      <w:r>
        <w:rPr>
          <w:rFonts w:hint="eastAsia" w:ascii="仿宋" w:hAnsi="仿宋" w:eastAsia="仿宋"/>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102A708">
      <w:pPr>
        <w:jc w:val="center"/>
      </w:pPr>
    </w:p>
    <w:sectPr>
      <w:pgSz w:w="11906" w:h="16838"/>
      <w:pgMar w:top="1440" w:right="1134" w:bottom="144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 w:name="华文楷体">
    <w:altName w:val="hakuyoxingshu7000"/>
    <w:panose1 w:val="00000000000000000000"/>
    <w:charset w:val="86"/>
    <w:family w:val="auto"/>
    <w:pitch w:val="default"/>
    <w:sig w:usb0="00000000" w:usb1="00000000" w:usb2="00000000" w:usb3="00000000" w:csb0="0004009F" w:csb1="DFD70000"/>
  </w:font>
  <w:font w:name="hakuyoxingshu7000">
    <w:panose1 w:val="02000600000000000000"/>
    <w:charset w:val="86"/>
    <w:family w:val="auto"/>
    <w:pitch w:val="default"/>
    <w:sig w:usb0="FFFFFFFF" w:usb1="E9FFFFFF" w:usb2="0000003F" w:usb3="00000000" w:csb0="603F00FF" w:csb1="FFFF0000"/>
  </w:font>
  <w:font w:name="Arial">
    <w:panose1 w:val="020B0604020202020204"/>
    <w:charset w:val="00"/>
    <w:family w:val="swiss"/>
    <w:pitch w:val="default"/>
    <w:sig w:usb0="E0002A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56780272"/>
    </w:sdtPr>
    <w:sdtContent>
      <w:p w14:paraId="5FCAF3E6">
        <w:pPr>
          <w:pStyle w:val="4"/>
          <w:jc w:val="center"/>
        </w:pPr>
        <w:r>
          <w:fldChar w:fldCharType="begin"/>
        </w:r>
        <w:r>
          <w:instrText xml:space="preserve">PAGE   \* MERGEFORMAT</w:instrText>
        </w:r>
        <w:r>
          <w:fldChar w:fldCharType="separate"/>
        </w:r>
        <w:r>
          <w:rPr>
            <w:lang w:val="zh-CN"/>
          </w:rPr>
          <w:t>2</w:t>
        </w:r>
        <w:r>
          <w:rPr>
            <w:lang w:val="zh-CN"/>
          </w:rPr>
          <w:fldChar w:fldCharType="end"/>
        </w:r>
      </w:p>
    </w:sdtContent>
  </w:sdt>
  <w:p w14:paraId="69820C87">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140"/>
    <w:rsid w:val="00060994"/>
    <w:rsid w:val="000B06CC"/>
    <w:rsid w:val="000C2003"/>
    <w:rsid w:val="000F0348"/>
    <w:rsid w:val="001054EF"/>
    <w:rsid w:val="00134215"/>
    <w:rsid w:val="0014464B"/>
    <w:rsid w:val="00162161"/>
    <w:rsid w:val="0016558A"/>
    <w:rsid w:val="00165CF9"/>
    <w:rsid w:val="00167378"/>
    <w:rsid w:val="00180BA1"/>
    <w:rsid w:val="001D7104"/>
    <w:rsid w:val="001E42B6"/>
    <w:rsid w:val="001F35DB"/>
    <w:rsid w:val="0020488D"/>
    <w:rsid w:val="00205307"/>
    <w:rsid w:val="00217F35"/>
    <w:rsid w:val="00222F5E"/>
    <w:rsid w:val="00241CCA"/>
    <w:rsid w:val="00244E2B"/>
    <w:rsid w:val="00253815"/>
    <w:rsid w:val="00265FC0"/>
    <w:rsid w:val="00285A99"/>
    <w:rsid w:val="00287477"/>
    <w:rsid w:val="00287C1D"/>
    <w:rsid w:val="002E28E8"/>
    <w:rsid w:val="00317140"/>
    <w:rsid w:val="003179A3"/>
    <w:rsid w:val="00335510"/>
    <w:rsid w:val="00353125"/>
    <w:rsid w:val="00375607"/>
    <w:rsid w:val="00392276"/>
    <w:rsid w:val="003A056E"/>
    <w:rsid w:val="003A2B1F"/>
    <w:rsid w:val="003B296D"/>
    <w:rsid w:val="003E4944"/>
    <w:rsid w:val="003E5247"/>
    <w:rsid w:val="004142D3"/>
    <w:rsid w:val="00414FDC"/>
    <w:rsid w:val="0042180A"/>
    <w:rsid w:val="00445C9B"/>
    <w:rsid w:val="00453BF2"/>
    <w:rsid w:val="0045633A"/>
    <w:rsid w:val="004754E2"/>
    <w:rsid w:val="004A4170"/>
    <w:rsid w:val="004B5154"/>
    <w:rsid w:val="004C3D2D"/>
    <w:rsid w:val="004D62FC"/>
    <w:rsid w:val="004D696A"/>
    <w:rsid w:val="00512816"/>
    <w:rsid w:val="00543235"/>
    <w:rsid w:val="005635B5"/>
    <w:rsid w:val="005970DC"/>
    <w:rsid w:val="005A5236"/>
    <w:rsid w:val="005B00AC"/>
    <w:rsid w:val="005B7D56"/>
    <w:rsid w:val="005F67BF"/>
    <w:rsid w:val="00632F24"/>
    <w:rsid w:val="0063767F"/>
    <w:rsid w:val="00662A15"/>
    <w:rsid w:val="0067678A"/>
    <w:rsid w:val="006A5980"/>
    <w:rsid w:val="006B357A"/>
    <w:rsid w:val="006C4713"/>
    <w:rsid w:val="006C49C6"/>
    <w:rsid w:val="006D27C7"/>
    <w:rsid w:val="00703A14"/>
    <w:rsid w:val="007348BE"/>
    <w:rsid w:val="00753E47"/>
    <w:rsid w:val="0075686A"/>
    <w:rsid w:val="0077202B"/>
    <w:rsid w:val="007875D9"/>
    <w:rsid w:val="00793347"/>
    <w:rsid w:val="007977FB"/>
    <w:rsid w:val="007A3D25"/>
    <w:rsid w:val="007A446D"/>
    <w:rsid w:val="007B187A"/>
    <w:rsid w:val="007C4927"/>
    <w:rsid w:val="007C60CF"/>
    <w:rsid w:val="007F481C"/>
    <w:rsid w:val="0080619F"/>
    <w:rsid w:val="008071E4"/>
    <w:rsid w:val="0081627B"/>
    <w:rsid w:val="008162BE"/>
    <w:rsid w:val="008338B0"/>
    <w:rsid w:val="00845669"/>
    <w:rsid w:val="00873024"/>
    <w:rsid w:val="00880C2D"/>
    <w:rsid w:val="00892C28"/>
    <w:rsid w:val="008A73C5"/>
    <w:rsid w:val="008C6BD5"/>
    <w:rsid w:val="008E7CDE"/>
    <w:rsid w:val="0093099F"/>
    <w:rsid w:val="009456CE"/>
    <w:rsid w:val="00945E08"/>
    <w:rsid w:val="00974BCB"/>
    <w:rsid w:val="009842C3"/>
    <w:rsid w:val="009C6D85"/>
    <w:rsid w:val="009C7FB5"/>
    <w:rsid w:val="009E44FA"/>
    <w:rsid w:val="009F320B"/>
    <w:rsid w:val="00A057DE"/>
    <w:rsid w:val="00A24B06"/>
    <w:rsid w:val="00A37213"/>
    <w:rsid w:val="00A4118D"/>
    <w:rsid w:val="00A5123C"/>
    <w:rsid w:val="00A73F06"/>
    <w:rsid w:val="00A855BE"/>
    <w:rsid w:val="00A97416"/>
    <w:rsid w:val="00AA2CE9"/>
    <w:rsid w:val="00AC4E41"/>
    <w:rsid w:val="00AE6CA0"/>
    <w:rsid w:val="00AF6DF2"/>
    <w:rsid w:val="00B14707"/>
    <w:rsid w:val="00B43A85"/>
    <w:rsid w:val="00B93F05"/>
    <w:rsid w:val="00BA396B"/>
    <w:rsid w:val="00BD7732"/>
    <w:rsid w:val="00BF7090"/>
    <w:rsid w:val="00C02DE3"/>
    <w:rsid w:val="00C0329B"/>
    <w:rsid w:val="00C43C36"/>
    <w:rsid w:val="00C61677"/>
    <w:rsid w:val="00C7095D"/>
    <w:rsid w:val="00C9481F"/>
    <w:rsid w:val="00CA33E1"/>
    <w:rsid w:val="00CA6782"/>
    <w:rsid w:val="00CC6B40"/>
    <w:rsid w:val="00CD5203"/>
    <w:rsid w:val="00D11DFE"/>
    <w:rsid w:val="00D12EA8"/>
    <w:rsid w:val="00D16CCB"/>
    <w:rsid w:val="00D17BE7"/>
    <w:rsid w:val="00D5022B"/>
    <w:rsid w:val="00D66C48"/>
    <w:rsid w:val="00DF6477"/>
    <w:rsid w:val="00DF7B55"/>
    <w:rsid w:val="00E05319"/>
    <w:rsid w:val="00E332A8"/>
    <w:rsid w:val="00E37DB9"/>
    <w:rsid w:val="00E65009"/>
    <w:rsid w:val="00E661A4"/>
    <w:rsid w:val="00E73935"/>
    <w:rsid w:val="00E87B1D"/>
    <w:rsid w:val="00E915B9"/>
    <w:rsid w:val="00EA0C77"/>
    <w:rsid w:val="00EB414B"/>
    <w:rsid w:val="00ED6E77"/>
    <w:rsid w:val="00F1065D"/>
    <w:rsid w:val="00F124EF"/>
    <w:rsid w:val="00F239C8"/>
    <w:rsid w:val="00F30B9E"/>
    <w:rsid w:val="00FC125F"/>
    <w:rsid w:val="00FE6949"/>
    <w:rsid w:val="12EC2AD5"/>
    <w:rsid w:val="21DA6168"/>
    <w:rsid w:val="31507147"/>
    <w:rsid w:val="4D424BF3"/>
    <w:rsid w:val="546F7411"/>
    <w:rsid w:val="5BCD1176"/>
    <w:rsid w:val="688675EC"/>
    <w:rsid w:val="6DED1618"/>
    <w:rsid w:val="74B33039"/>
    <w:rsid w:val="769901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76" w:lineRule="auto"/>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0"/>
    <w:qFormat/>
    <w:uiPriority w:val="1"/>
    <w:pPr>
      <w:autoSpaceDE w:val="0"/>
      <w:autoSpaceDN w:val="0"/>
      <w:spacing w:line="240" w:lineRule="auto"/>
      <w:jc w:val="left"/>
    </w:pPr>
    <w:rPr>
      <w:rFonts w:ascii="Times New Roman" w:hAnsi="Times New Roman" w:eastAsia="Times New Roman" w:cs="Times New Roman"/>
      <w:kern w:val="0"/>
      <w:sz w:val="20"/>
      <w:szCs w:val="20"/>
      <w:lang w:eastAsia="en-US"/>
    </w:rPr>
  </w:style>
  <w:style w:type="paragraph" w:styleId="3">
    <w:name w:val="Balloon Text"/>
    <w:basedOn w:val="1"/>
    <w:link w:val="11"/>
    <w:unhideWhenUsed/>
    <w:qFormat/>
    <w:uiPriority w:val="99"/>
    <w:pPr>
      <w:spacing w:line="240" w:lineRule="auto"/>
    </w:pPr>
    <w:rPr>
      <w:sz w:val="18"/>
      <w:szCs w:val="18"/>
    </w:rPr>
  </w:style>
  <w:style w:type="paragraph" w:styleId="4">
    <w:name w:val="footer"/>
    <w:basedOn w:val="1"/>
    <w:link w:val="9"/>
    <w:unhideWhenUsed/>
    <w:qFormat/>
    <w:uiPriority w:val="99"/>
    <w:pPr>
      <w:tabs>
        <w:tab w:val="center" w:pos="4153"/>
        <w:tab w:val="right" w:pos="8306"/>
      </w:tabs>
      <w:snapToGrid w:val="0"/>
      <w:spacing w:line="240" w:lineRule="auto"/>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4"/>
    <w:qFormat/>
    <w:uiPriority w:val="99"/>
    <w:rPr>
      <w:sz w:val="18"/>
      <w:szCs w:val="18"/>
    </w:rPr>
  </w:style>
  <w:style w:type="character" w:customStyle="1" w:styleId="10">
    <w:name w:val="正文文本 Char"/>
    <w:basedOn w:val="7"/>
    <w:link w:val="2"/>
    <w:qFormat/>
    <w:uiPriority w:val="1"/>
    <w:rPr>
      <w:rFonts w:ascii="Times New Roman" w:hAnsi="Times New Roman" w:eastAsia="Times New Roman" w:cs="Times New Roman"/>
      <w:kern w:val="0"/>
      <w:sz w:val="20"/>
      <w:szCs w:val="20"/>
      <w:lang w:eastAsia="en-US"/>
    </w:rPr>
  </w:style>
  <w:style w:type="character" w:customStyle="1" w:styleId="11">
    <w:name w:val="批注框文本 Char"/>
    <w:basedOn w:val="7"/>
    <w:link w:val="3"/>
    <w:semiHidden/>
    <w:qFormat/>
    <w:uiPriority w:val="99"/>
    <w:rPr>
      <w:sz w:val="18"/>
      <w:szCs w:val="18"/>
    </w:rPr>
  </w:style>
  <w:style w:type="paragraph" w:customStyle="1" w:styleId="12">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3">
    <w:name w:val="列出段落1"/>
    <w:basedOn w:val="1"/>
    <w:qFormat/>
    <w:uiPriority w:val="34"/>
    <w:pPr>
      <w:ind w:firstLine="420" w:firstLineChars="200"/>
    </w:pPr>
  </w:style>
  <w:style w:type="paragraph" w:styleId="1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B1CB79E-3B5D-4A36-99B4-5B99D8CCFEBF}">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29</Pages>
  <Words>3040</Words>
  <Characters>3939</Characters>
  <Lines>86</Lines>
  <Paragraphs>24</Paragraphs>
  <TotalTime>149</TotalTime>
  <ScaleCrop>false</ScaleCrop>
  <LinksUpToDate>false</LinksUpToDate>
  <CharactersWithSpaces>4148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2021-01-27T07:51:00Z</dcterms:created>
  <dc:creator>null</dc:creator>
  <cp:lastModifiedBy>梦幻品花～丘春政</cp:lastModifiedBy>
  <cp:lastPrinted>2021-01-28T07:45:00Z</cp:lastPrinted>
  <dcterms:modified xsi:type="dcterms:W3CDTF">2025-01-22T01:14:23Z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eyJoZGlkIjoiNjFmMjI1NWNiODM5NTRhMTg4MzM1Nzc0Mzg0YzBlMzQiLCJ1c2VySWQiOiIyNjI4NTIwNzIifQ==</vt:lpwstr>
  </property>
  <property fmtid="{D5CDD505-2E9C-101B-9397-08002B2CF9AE}" pid="4" name="ICV">
    <vt:lpwstr>EB536105A469461BA19A9E5E93EDFA3D_13</vt:lpwstr>
  </property>
</Properties>
</file>