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4C2F6D">
      <w:pPr>
        <w:rPr>
          <w:rFonts w:ascii="黑体" w:hAnsi="黑体" w:eastAsia="黑体"/>
          <w:sz w:val="36"/>
          <w:szCs w:val="36"/>
        </w:rPr>
      </w:pPr>
      <w:r>
        <w:rPr>
          <w:rFonts w:hint="eastAsia" w:ascii="黑体" w:hAnsi="黑体" w:eastAsia="黑体"/>
          <w:sz w:val="32"/>
          <w:szCs w:val="32"/>
        </w:rPr>
        <w:t>附件5</w:t>
      </w:r>
    </w:p>
    <w:p w14:paraId="660290B7">
      <w:pPr>
        <w:snapToGrid w:val="0"/>
        <w:jc w:val="center"/>
        <w:rPr>
          <w:rFonts w:ascii="方正小标宋简体" w:eastAsia="方正小标宋简体"/>
          <w:sz w:val="44"/>
          <w:szCs w:val="44"/>
        </w:rPr>
      </w:pPr>
      <w:r>
        <w:rPr>
          <w:rFonts w:hint="eastAsia" w:ascii="方正小标宋简体" w:eastAsia="方正小标宋简体"/>
          <w:sz w:val="44"/>
          <w:szCs w:val="44"/>
          <w:lang w:val="en-US" w:eastAsia="zh-CN"/>
        </w:rPr>
        <w:t>2023</w:t>
      </w:r>
      <w:r>
        <w:rPr>
          <w:rFonts w:hint="eastAsia" w:ascii="方正小标宋简体" w:eastAsia="方正小标宋简体"/>
          <w:sz w:val="44"/>
          <w:szCs w:val="44"/>
        </w:rPr>
        <w:t>年度</w:t>
      </w:r>
      <w:r>
        <w:rPr>
          <w:rFonts w:hint="eastAsia" w:ascii="方正小标宋简体" w:eastAsia="方正小标宋简体"/>
          <w:sz w:val="44"/>
          <w:szCs w:val="44"/>
          <w:lang w:eastAsia="zh-CN"/>
        </w:rPr>
        <w:t>上杭县</w:t>
      </w:r>
      <w:r>
        <w:rPr>
          <w:rFonts w:hint="eastAsia" w:ascii="方正小标宋简体" w:eastAsia="方正小标宋简体"/>
          <w:sz w:val="44"/>
          <w:szCs w:val="44"/>
        </w:rPr>
        <w:t>政府决算</w:t>
      </w:r>
    </w:p>
    <w:p w14:paraId="67F7B85B">
      <w:pPr>
        <w:snapToGrid w:val="0"/>
        <w:spacing w:after="312" w:afterLines="100"/>
        <w:jc w:val="center"/>
        <w:rPr>
          <w:rFonts w:ascii="方正小标宋简体" w:eastAsia="方正小标宋简体"/>
          <w:sz w:val="44"/>
          <w:szCs w:val="44"/>
        </w:rPr>
      </w:pPr>
      <w:r>
        <w:rPr>
          <w:rFonts w:hint="eastAsia" w:ascii="方正小标宋简体" w:eastAsia="方正小标宋简体"/>
          <w:sz w:val="44"/>
          <w:szCs w:val="44"/>
        </w:rPr>
        <w:t>相关重要事项说明</w:t>
      </w:r>
    </w:p>
    <w:p w14:paraId="682C3582">
      <w:pPr>
        <w:spacing w:line="600" w:lineRule="exact"/>
        <w:ind w:firstLine="640" w:firstLineChars="200"/>
        <w:rPr>
          <w:rFonts w:ascii="黑体" w:hAnsi="黑体" w:eastAsia="黑体"/>
          <w:sz w:val="32"/>
          <w:szCs w:val="32"/>
        </w:rPr>
      </w:pPr>
      <w:r>
        <w:rPr>
          <w:rFonts w:hint="eastAsia" w:ascii="黑体" w:hAnsi="黑体" w:eastAsia="黑体"/>
          <w:sz w:val="32"/>
          <w:szCs w:val="32"/>
        </w:rPr>
        <w:t>一、</w:t>
      </w:r>
      <w:r>
        <w:rPr>
          <w:rFonts w:hint="eastAsia" w:ascii="黑体" w:hAnsi="黑体" w:eastAsia="黑体" w:cs="Arial"/>
          <w:kern w:val="0"/>
          <w:sz w:val="32"/>
          <w:szCs w:val="32"/>
        </w:rPr>
        <w:t>县本级支出决算说明</w:t>
      </w:r>
    </w:p>
    <w:p w14:paraId="69065A35">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2023</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上杭</w:t>
      </w:r>
      <w:r>
        <w:rPr>
          <w:rFonts w:hint="eastAsia" w:ascii="仿宋" w:hAnsi="仿宋" w:eastAsia="仿宋" w:cs="Arial"/>
          <w:kern w:val="0"/>
          <w:sz w:val="32"/>
          <w:szCs w:val="32"/>
        </w:rPr>
        <w:t>县本级一般公共预算支出决算数为</w:t>
      </w:r>
      <w:r>
        <w:rPr>
          <w:rFonts w:hint="eastAsia" w:ascii="仿宋" w:hAnsi="仿宋" w:eastAsia="仿宋" w:cs="Arial"/>
          <w:kern w:val="0"/>
          <w:sz w:val="32"/>
          <w:szCs w:val="32"/>
          <w:lang w:val="en-US" w:eastAsia="zh-CN"/>
        </w:rPr>
        <w:t>559413</w:t>
      </w:r>
      <w:r>
        <w:rPr>
          <w:rFonts w:hint="eastAsia" w:ascii="仿宋" w:hAnsi="仿宋" w:eastAsia="仿宋" w:cs="Arial"/>
          <w:kern w:val="0"/>
          <w:sz w:val="32"/>
          <w:szCs w:val="32"/>
        </w:rPr>
        <w:t>万元，比上年</w:t>
      </w:r>
      <w:r>
        <w:rPr>
          <w:rFonts w:hint="eastAsia" w:ascii="仿宋" w:hAnsi="仿宋" w:eastAsia="仿宋"/>
          <w:kern w:val="0"/>
          <w:sz w:val="32"/>
          <w:szCs w:val="32"/>
        </w:rPr>
        <w:t>减少</w:t>
      </w:r>
      <w:r>
        <w:rPr>
          <w:rFonts w:hint="eastAsia" w:ascii="仿宋" w:hAnsi="仿宋" w:eastAsia="仿宋"/>
          <w:kern w:val="0"/>
          <w:sz w:val="32"/>
          <w:szCs w:val="32"/>
          <w:lang w:val="en-US" w:eastAsia="zh-CN"/>
        </w:rPr>
        <w:t>27018</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4.61</w:t>
      </w:r>
      <w:r>
        <w:rPr>
          <w:rFonts w:hint="eastAsia" w:ascii="仿宋" w:hAnsi="仿宋" w:eastAsia="仿宋"/>
          <w:kern w:val="0"/>
          <w:sz w:val="32"/>
          <w:szCs w:val="32"/>
        </w:rPr>
        <w:t>%</w:t>
      </w:r>
      <w:r>
        <w:rPr>
          <w:rFonts w:hint="eastAsia" w:ascii="仿宋" w:hAnsi="仿宋" w:eastAsia="仿宋" w:cs="Arial"/>
          <w:kern w:val="0"/>
          <w:sz w:val="32"/>
          <w:szCs w:val="32"/>
        </w:rPr>
        <w:t>。具体情况如下（分款级科目表述）：</w:t>
      </w:r>
    </w:p>
    <w:p w14:paraId="1A971AC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rPr>
      </w:pPr>
      <w:r>
        <w:rPr>
          <w:rFonts w:hint="eastAsia" w:ascii="Times New Roman" w:hAnsi="Times New Roman" w:eastAsia="仿宋_GB2312" w:cs="Times New Roman"/>
          <w:kern w:val="0"/>
          <w:sz w:val="32"/>
          <w:szCs w:val="32"/>
          <w:lang w:eastAsia="zh-CN"/>
        </w:rPr>
        <w:t>（</w:t>
      </w:r>
      <w:r>
        <w:rPr>
          <w:rFonts w:hint="default" w:ascii="Times New Roman" w:hAnsi="Times New Roman" w:eastAsia="仿宋_GB2312" w:cs="Times New Roman"/>
          <w:kern w:val="0"/>
          <w:sz w:val="32"/>
          <w:szCs w:val="32"/>
        </w:rPr>
        <w:t>一）</w:t>
      </w:r>
      <w:r>
        <w:rPr>
          <w:rFonts w:hint="default" w:ascii="Times New Roman" w:hAnsi="Times New Roman" w:eastAsia="仿宋_GB2312" w:cs="Times New Roman"/>
          <w:kern w:val="0"/>
          <w:sz w:val="32"/>
          <w:szCs w:val="32"/>
          <w:lang w:val="en-US" w:eastAsia="zh-CN"/>
        </w:rPr>
        <w:t>201-一般公共服务支出</w:t>
      </w:r>
      <w:r>
        <w:rPr>
          <w:rFonts w:hint="default" w:ascii="Times New Roman" w:hAnsi="Times New Roman" w:eastAsia="仿宋_GB2312" w:cs="Times New Roman"/>
          <w:kern w:val="0"/>
          <w:sz w:val="32"/>
          <w:szCs w:val="32"/>
        </w:rPr>
        <w:t>科目</w:t>
      </w:r>
      <w:r>
        <w:rPr>
          <w:rFonts w:hint="eastAsia" w:ascii="Times New Roman" w:hAnsi="Times New Roman" w:eastAsia="仿宋_GB2312" w:cs="Times New Roman"/>
          <w:kern w:val="0"/>
          <w:sz w:val="32"/>
          <w:szCs w:val="32"/>
          <w:lang w:val="en-US" w:eastAsia="zh-CN"/>
        </w:rPr>
        <w:t>25834</w:t>
      </w:r>
      <w:r>
        <w:rPr>
          <w:rFonts w:hint="default" w:ascii="Times New Roman" w:hAnsi="Times New Roman" w:eastAsia="仿宋_GB2312" w:cs="Times New Roman"/>
          <w:kern w:val="0"/>
          <w:sz w:val="32"/>
          <w:szCs w:val="32"/>
        </w:rPr>
        <w:t>万元，较</w:t>
      </w:r>
      <w:r>
        <w:rPr>
          <w:rFonts w:hint="default" w:ascii="Times New Roman" w:hAnsi="Times New Roman" w:eastAsia="仿宋_GB2312" w:cs="Times New Roman"/>
          <w:kern w:val="0"/>
          <w:sz w:val="32"/>
          <w:szCs w:val="32"/>
          <w:lang w:eastAsia="zh-CN"/>
        </w:rPr>
        <w:t>上年</w:t>
      </w:r>
      <w:r>
        <w:rPr>
          <w:rFonts w:hint="default" w:ascii="Times New Roman" w:hAnsi="Times New Roman" w:eastAsia="仿宋_GB2312" w:cs="Times New Roman"/>
          <w:kern w:val="0"/>
          <w:sz w:val="32"/>
          <w:szCs w:val="32"/>
        </w:rPr>
        <w:t>执行数</w:t>
      </w:r>
      <w:r>
        <w:rPr>
          <w:rFonts w:hint="eastAsia" w:ascii="Times New Roman" w:hAnsi="Times New Roman" w:eastAsia="仿宋_GB2312" w:cs="Times New Roman"/>
          <w:kern w:val="0"/>
          <w:sz w:val="32"/>
          <w:szCs w:val="32"/>
          <w:lang w:eastAsia="zh-CN"/>
        </w:rPr>
        <w:t>减少</w:t>
      </w:r>
      <w:r>
        <w:rPr>
          <w:rFonts w:hint="eastAsia" w:ascii="Times New Roman" w:hAnsi="Times New Roman" w:eastAsia="仿宋_GB2312" w:cs="Times New Roman"/>
          <w:kern w:val="0"/>
          <w:sz w:val="32"/>
          <w:szCs w:val="32"/>
          <w:lang w:val="en-US" w:eastAsia="zh-CN"/>
        </w:rPr>
        <w:t>524</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减幅</w:t>
      </w:r>
      <w:r>
        <w:rPr>
          <w:rFonts w:hint="eastAsia" w:ascii="Times New Roman" w:hAnsi="Times New Roman" w:eastAsia="仿宋_GB2312" w:cs="Times New Roman"/>
          <w:kern w:val="0"/>
          <w:sz w:val="32"/>
          <w:szCs w:val="32"/>
          <w:lang w:val="en-US" w:eastAsia="zh-CN"/>
        </w:rPr>
        <w:t>1.99</w:t>
      </w:r>
      <w:r>
        <w:rPr>
          <w:rFonts w:hint="default" w:ascii="Times New Roman" w:hAnsi="Times New Roman" w:eastAsia="仿宋_GB2312" w:cs="Times New Roman"/>
          <w:kern w:val="0"/>
          <w:sz w:val="32"/>
          <w:szCs w:val="32"/>
        </w:rPr>
        <w:t>%。其中：</w:t>
      </w:r>
    </w:p>
    <w:p w14:paraId="0F5F322C">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1.</w:t>
      </w:r>
      <w:r>
        <w:rPr>
          <w:rFonts w:hint="default" w:ascii="Times New Roman" w:hAnsi="Times New Roman" w:eastAsia="仿宋_GB2312" w:cs="Times New Roman"/>
          <w:kern w:val="0"/>
          <w:sz w:val="32"/>
          <w:szCs w:val="32"/>
          <w:lang w:val="en-US" w:eastAsia="zh-CN"/>
        </w:rPr>
        <w:t>20101-人大事务</w:t>
      </w:r>
      <w:r>
        <w:rPr>
          <w:rFonts w:hint="default" w:ascii="Times New Roman" w:hAnsi="Times New Roman" w:eastAsia="仿宋_GB2312" w:cs="Times New Roman"/>
          <w:kern w:val="0"/>
          <w:sz w:val="32"/>
          <w:szCs w:val="32"/>
        </w:rPr>
        <w:t>科目</w:t>
      </w:r>
      <w:r>
        <w:rPr>
          <w:rFonts w:hint="eastAsia" w:ascii="Times New Roman" w:hAnsi="Times New Roman" w:eastAsia="仿宋_GB2312" w:cs="Times New Roman"/>
          <w:kern w:val="0"/>
          <w:sz w:val="32"/>
          <w:szCs w:val="32"/>
          <w:lang w:val="en-US" w:eastAsia="zh-CN"/>
        </w:rPr>
        <w:t>1288</w:t>
      </w:r>
      <w:r>
        <w:rPr>
          <w:rFonts w:hint="default" w:ascii="Times New Roman" w:hAnsi="Times New Roman" w:eastAsia="仿宋_GB2312" w:cs="Times New Roman"/>
          <w:kern w:val="0"/>
          <w:sz w:val="32"/>
          <w:szCs w:val="32"/>
        </w:rPr>
        <w:t>万元，较</w:t>
      </w:r>
      <w:r>
        <w:rPr>
          <w:rFonts w:hint="default" w:ascii="Times New Roman" w:hAnsi="Times New Roman" w:eastAsia="仿宋_GB2312" w:cs="Times New Roman"/>
          <w:kern w:val="0"/>
          <w:sz w:val="32"/>
          <w:szCs w:val="32"/>
          <w:lang w:eastAsia="zh-CN"/>
        </w:rPr>
        <w:t>上年</w:t>
      </w:r>
      <w:r>
        <w:rPr>
          <w:rFonts w:hint="default" w:ascii="Times New Roman" w:hAnsi="Times New Roman" w:eastAsia="仿宋_GB2312" w:cs="Times New Roman"/>
          <w:kern w:val="0"/>
          <w:sz w:val="32"/>
          <w:szCs w:val="32"/>
        </w:rPr>
        <w:t>执行数</w:t>
      </w:r>
      <w:r>
        <w:rPr>
          <w:rFonts w:hint="eastAsia" w:ascii="Times New Roman" w:hAnsi="Times New Roman" w:eastAsia="仿宋_GB2312" w:cs="Times New Roman"/>
          <w:kern w:val="0"/>
          <w:sz w:val="32"/>
          <w:szCs w:val="32"/>
          <w:lang w:eastAsia="zh-CN"/>
        </w:rPr>
        <w:t>增加</w:t>
      </w:r>
      <w:r>
        <w:rPr>
          <w:rFonts w:hint="eastAsia" w:ascii="Times New Roman" w:hAnsi="Times New Roman" w:eastAsia="仿宋_GB2312" w:cs="Times New Roman"/>
          <w:kern w:val="0"/>
          <w:sz w:val="32"/>
          <w:szCs w:val="32"/>
          <w:lang w:val="en-US" w:eastAsia="zh-CN"/>
        </w:rPr>
        <w:t>225</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增幅</w:t>
      </w:r>
      <w:r>
        <w:rPr>
          <w:rFonts w:hint="eastAsia" w:ascii="Times New Roman" w:hAnsi="Times New Roman" w:eastAsia="仿宋_GB2312" w:cs="Times New Roman"/>
          <w:kern w:val="0"/>
          <w:sz w:val="32"/>
          <w:szCs w:val="32"/>
          <w:lang w:val="en-US" w:eastAsia="zh-CN"/>
        </w:rPr>
        <w:t>21.17</w:t>
      </w:r>
      <w:r>
        <w:rPr>
          <w:rFonts w:hint="default" w:ascii="Times New Roman" w:hAnsi="Times New Roman" w:eastAsia="仿宋_GB2312" w:cs="Times New Roman"/>
          <w:kern w:val="0"/>
          <w:sz w:val="32"/>
          <w:szCs w:val="32"/>
        </w:rPr>
        <w:t>%。</w:t>
      </w:r>
    </w:p>
    <w:p w14:paraId="364D2E3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2.</w:t>
      </w:r>
      <w:r>
        <w:rPr>
          <w:rFonts w:hint="default" w:ascii="Times New Roman" w:hAnsi="Times New Roman" w:eastAsia="仿宋_GB2312" w:cs="Times New Roman"/>
          <w:kern w:val="0"/>
          <w:sz w:val="32"/>
          <w:szCs w:val="32"/>
          <w:lang w:val="en-US" w:eastAsia="zh-CN"/>
        </w:rPr>
        <w:t>20102-政协事务</w:t>
      </w:r>
      <w:r>
        <w:rPr>
          <w:rFonts w:hint="default" w:ascii="Times New Roman" w:hAnsi="Times New Roman" w:eastAsia="仿宋_GB2312" w:cs="Times New Roman"/>
          <w:kern w:val="0"/>
          <w:sz w:val="32"/>
          <w:szCs w:val="32"/>
        </w:rPr>
        <w:t>科目</w:t>
      </w:r>
      <w:r>
        <w:rPr>
          <w:rFonts w:hint="eastAsia" w:ascii="Times New Roman" w:hAnsi="Times New Roman" w:eastAsia="仿宋_GB2312" w:cs="Times New Roman"/>
          <w:kern w:val="0"/>
          <w:sz w:val="32"/>
          <w:szCs w:val="32"/>
          <w:lang w:val="en-US" w:eastAsia="zh-CN"/>
        </w:rPr>
        <w:t>976</w:t>
      </w:r>
      <w:r>
        <w:rPr>
          <w:rFonts w:hint="default" w:ascii="Times New Roman" w:hAnsi="Times New Roman" w:eastAsia="仿宋_GB2312" w:cs="Times New Roman"/>
          <w:kern w:val="0"/>
          <w:sz w:val="32"/>
          <w:szCs w:val="32"/>
        </w:rPr>
        <w:t>万元，较</w:t>
      </w:r>
      <w:r>
        <w:rPr>
          <w:rFonts w:hint="default" w:ascii="Times New Roman" w:hAnsi="Times New Roman" w:eastAsia="仿宋_GB2312" w:cs="Times New Roman"/>
          <w:kern w:val="0"/>
          <w:sz w:val="32"/>
          <w:szCs w:val="32"/>
          <w:lang w:eastAsia="zh-CN"/>
        </w:rPr>
        <w:t>上年</w:t>
      </w:r>
      <w:r>
        <w:rPr>
          <w:rFonts w:hint="default" w:ascii="Times New Roman" w:hAnsi="Times New Roman" w:eastAsia="仿宋_GB2312" w:cs="Times New Roman"/>
          <w:kern w:val="0"/>
          <w:sz w:val="32"/>
          <w:szCs w:val="32"/>
        </w:rPr>
        <w:t>执行数</w:t>
      </w:r>
      <w:r>
        <w:rPr>
          <w:rFonts w:hint="eastAsia" w:ascii="Times New Roman" w:hAnsi="Times New Roman" w:eastAsia="仿宋_GB2312" w:cs="Times New Roman"/>
          <w:kern w:val="0"/>
          <w:sz w:val="32"/>
          <w:szCs w:val="32"/>
          <w:lang w:eastAsia="zh-CN"/>
        </w:rPr>
        <w:t>增加</w:t>
      </w:r>
      <w:r>
        <w:rPr>
          <w:rFonts w:hint="eastAsia" w:ascii="Times New Roman" w:hAnsi="Times New Roman" w:eastAsia="仿宋_GB2312" w:cs="Times New Roman"/>
          <w:kern w:val="0"/>
          <w:sz w:val="32"/>
          <w:szCs w:val="32"/>
          <w:lang w:val="en-US" w:eastAsia="zh-CN"/>
        </w:rPr>
        <w:t>157</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增幅</w:t>
      </w:r>
      <w:r>
        <w:rPr>
          <w:rFonts w:hint="eastAsia" w:ascii="Times New Roman" w:hAnsi="Times New Roman" w:eastAsia="仿宋_GB2312" w:cs="Times New Roman"/>
          <w:kern w:val="0"/>
          <w:sz w:val="32"/>
          <w:szCs w:val="32"/>
          <w:lang w:val="en-US" w:eastAsia="zh-CN"/>
        </w:rPr>
        <w:t>19.17</w:t>
      </w:r>
      <w:r>
        <w:rPr>
          <w:rFonts w:hint="default" w:ascii="Times New Roman" w:hAnsi="Times New Roman" w:eastAsia="仿宋_GB2312" w:cs="Times New Roman"/>
          <w:kern w:val="0"/>
          <w:sz w:val="32"/>
          <w:szCs w:val="32"/>
        </w:rPr>
        <w:t>%。</w:t>
      </w:r>
    </w:p>
    <w:p w14:paraId="3DA9504B">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rPr>
      </w:pPr>
      <w:r>
        <w:rPr>
          <w:rFonts w:hint="default" w:ascii="Times New Roman" w:hAnsi="Times New Roman" w:eastAsia="仿宋_GB2312" w:cs="Times New Roman"/>
          <w:kern w:val="0"/>
          <w:sz w:val="32"/>
          <w:szCs w:val="32"/>
        </w:rPr>
        <w:t>3.</w:t>
      </w:r>
      <w:r>
        <w:rPr>
          <w:rFonts w:hint="default" w:ascii="Times New Roman" w:hAnsi="Times New Roman" w:eastAsia="仿宋_GB2312" w:cs="Times New Roman"/>
          <w:kern w:val="0"/>
          <w:sz w:val="32"/>
          <w:szCs w:val="32"/>
          <w:lang w:val="en-US" w:eastAsia="zh-CN"/>
        </w:rPr>
        <w:t>20103-</w:t>
      </w:r>
      <w:r>
        <w:rPr>
          <w:rFonts w:hint="default" w:ascii="Times New Roman" w:hAnsi="Times New Roman" w:eastAsia="仿宋_GB2312" w:cs="Times New Roman"/>
          <w:kern w:val="0"/>
          <w:sz w:val="32"/>
          <w:szCs w:val="32"/>
        </w:rPr>
        <w:t>政府办公厅（室）及相关机构事务科目</w:t>
      </w:r>
      <w:r>
        <w:rPr>
          <w:rFonts w:hint="eastAsia" w:ascii="Times New Roman" w:hAnsi="Times New Roman" w:eastAsia="仿宋_GB2312" w:cs="Times New Roman"/>
          <w:kern w:val="0"/>
          <w:sz w:val="32"/>
          <w:szCs w:val="32"/>
          <w:lang w:val="en-US" w:eastAsia="zh-CN"/>
        </w:rPr>
        <w:t>4210</w:t>
      </w:r>
      <w:r>
        <w:rPr>
          <w:rFonts w:hint="default" w:ascii="Times New Roman" w:hAnsi="Times New Roman" w:eastAsia="仿宋_GB2312" w:cs="Times New Roman"/>
          <w:kern w:val="0"/>
          <w:sz w:val="32"/>
          <w:szCs w:val="32"/>
        </w:rPr>
        <w:t>万元，较</w:t>
      </w:r>
      <w:r>
        <w:rPr>
          <w:rFonts w:hint="default" w:ascii="Times New Roman" w:hAnsi="Times New Roman" w:eastAsia="仿宋_GB2312" w:cs="Times New Roman"/>
          <w:kern w:val="0"/>
          <w:sz w:val="32"/>
          <w:szCs w:val="32"/>
          <w:lang w:eastAsia="zh-CN"/>
        </w:rPr>
        <w:t>上年</w:t>
      </w:r>
      <w:r>
        <w:rPr>
          <w:rFonts w:hint="default" w:ascii="Times New Roman" w:hAnsi="Times New Roman" w:eastAsia="仿宋_GB2312" w:cs="Times New Roman"/>
          <w:kern w:val="0"/>
          <w:sz w:val="32"/>
          <w:szCs w:val="32"/>
        </w:rPr>
        <w:t>执行数</w:t>
      </w:r>
      <w:r>
        <w:rPr>
          <w:rFonts w:hint="eastAsia" w:ascii="Times New Roman" w:hAnsi="Times New Roman" w:eastAsia="仿宋_GB2312" w:cs="Times New Roman"/>
          <w:kern w:val="0"/>
          <w:sz w:val="32"/>
          <w:szCs w:val="32"/>
          <w:lang w:eastAsia="zh-CN"/>
        </w:rPr>
        <w:t>减少</w:t>
      </w:r>
      <w:r>
        <w:rPr>
          <w:rFonts w:hint="eastAsia" w:ascii="Times New Roman" w:hAnsi="Times New Roman" w:eastAsia="仿宋_GB2312" w:cs="Times New Roman"/>
          <w:kern w:val="0"/>
          <w:sz w:val="32"/>
          <w:szCs w:val="32"/>
          <w:lang w:val="en-US" w:eastAsia="zh-CN"/>
        </w:rPr>
        <w:t>616</w:t>
      </w:r>
      <w:r>
        <w:rPr>
          <w:rFonts w:hint="default" w:ascii="Times New Roman" w:hAnsi="Times New Roman" w:eastAsia="仿宋_GB2312" w:cs="Times New Roman"/>
          <w:kern w:val="0"/>
          <w:sz w:val="32"/>
          <w:szCs w:val="32"/>
        </w:rPr>
        <w:t>万元，</w:t>
      </w:r>
      <w:r>
        <w:rPr>
          <w:rFonts w:hint="eastAsia" w:ascii="Times New Roman" w:hAnsi="Times New Roman" w:eastAsia="仿宋_GB2312" w:cs="Times New Roman"/>
          <w:kern w:val="0"/>
          <w:sz w:val="32"/>
          <w:szCs w:val="32"/>
          <w:lang w:eastAsia="zh-CN"/>
        </w:rPr>
        <w:t>减幅</w:t>
      </w:r>
      <w:r>
        <w:rPr>
          <w:rFonts w:hint="eastAsia" w:ascii="Times New Roman" w:hAnsi="Times New Roman" w:eastAsia="仿宋_GB2312" w:cs="Times New Roman"/>
          <w:kern w:val="0"/>
          <w:sz w:val="32"/>
          <w:szCs w:val="32"/>
          <w:lang w:val="en-US" w:eastAsia="zh-CN"/>
        </w:rPr>
        <w:t>12.76</w:t>
      </w:r>
      <w:r>
        <w:rPr>
          <w:rFonts w:hint="default"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eastAsia="zh-CN"/>
        </w:rPr>
        <w:t>主要是县人民政府大楼运行管理费用</w:t>
      </w:r>
      <w:r>
        <w:rPr>
          <w:rFonts w:hint="eastAsia" w:ascii="Times New Roman" w:hAnsi="Times New Roman" w:eastAsia="仿宋_GB2312" w:cs="Times New Roman"/>
          <w:kern w:val="0"/>
          <w:sz w:val="32"/>
          <w:szCs w:val="32"/>
          <w:lang w:val="en-US" w:eastAsia="zh-CN"/>
        </w:rPr>
        <w:t>550万元暂列预拨经费未作支出</w:t>
      </w:r>
      <w:r>
        <w:rPr>
          <w:rFonts w:hint="eastAsia" w:ascii="Times New Roman" w:hAnsi="Times New Roman" w:eastAsia="仿宋_GB2312" w:cs="Times New Roman"/>
          <w:kern w:val="0"/>
          <w:sz w:val="32"/>
          <w:szCs w:val="32"/>
          <w:lang w:eastAsia="zh-CN"/>
        </w:rPr>
        <w:t>。</w:t>
      </w:r>
    </w:p>
    <w:p w14:paraId="50EDC643">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4.20104-发展与改革事务科目</w:t>
      </w:r>
      <w:r>
        <w:rPr>
          <w:rFonts w:hint="eastAsia" w:ascii="Times New Roman" w:hAnsi="Times New Roman" w:eastAsia="仿宋_GB2312" w:cs="Times New Roman"/>
          <w:kern w:val="0"/>
          <w:sz w:val="32"/>
          <w:szCs w:val="32"/>
          <w:lang w:val="en-US" w:eastAsia="zh-CN"/>
        </w:rPr>
        <w:t>1750</w:t>
      </w:r>
      <w:r>
        <w:rPr>
          <w:rFonts w:hint="default" w:ascii="Times New Roman" w:hAnsi="Times New Roman" w:eastAsia="仿宋_GB2312" w:cs="Times New Roman"/>
          <w:kern w:val="0"/>
          <w:sz w:val="32"/>
          <w:szCs w:val="32"/>
          <w:lang w:val="en-US" w:eastAsia="zh-CN"/>
        </w:rPr>
        <w:t>万元，较</w:t>
      </w:r>
      <w:r>
        <w:rPr>
          <w:rFonts w:hint="default" w:ascii="Times New Roman" w:hAnsi="Times New Roman" w:eastAsia="仿宋_GB2312" w:cs="Times New Roman"/>
          <w:kern w:val="0"/>
          <w:sz w:val="32"/>
          <w:szCs w:val="32"/>
          <w:lang w:eastAsia="zh-CN"/>
        </w:rPr>
        <w:t>上年</w:t>
      </w:r>
      <w:r>
        <w:rPr>
          <w:rFonts w:hint="default" w:ascii="Times New Roman" w:hAnsi="Times New Roman" w:eastAsia="仿宋_GB2312" w:cs="Times New Roman"/>
          <w:kern w:val="0"/>
          <w:sz w:val="32"/>
          <w:szCs w:val="32"/>
        </w:rPr>
        <w:t>执行数</w:t>
      </w:r>
      <w:r>
        <w:rPr>
          <w:rFonts w:hint="eastAsia" w:ascii="Times New Roman" w:hAnsi="Times New Roman" w:eastAsia="仿宋_GB2312" w:cs="Times New Roman"/>
          <w:kern w:val="0"/>
          <w:sz w:val="32"/>
          <w:szCs w:val="32"/>
          <w:lang w:eastAsia="zh-CN"/>
        </w:rPr>
        <w:t>减少</w:t>
      </w:r>
      <w:r>
        <w:rPr>
          <w:rFonts w:hint="eastAsia" w:ascii="Times New Roman" w:hAnsi="Times New Roman" w:eastAsia="仿宋_GB2312" w:cs="Times New Roman"/>
          <w:kern w:val="0"/>
          <w:sz w:val="32"/>
          <w:szCs w:val="32"/>
          <w:lang w:val="en-US" w:eastAsia="zh-CN"/>
        </w:rPr>
        <w:t>497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22.12</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主要是省市专项支出减少，县预算安排的专项支出减少。</w:t>
      </w:r>
    </w:p>
    <w:p w14:paraId="0E589E37">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5.20105-统计信息事务科目</w:t>
      </w:r>
      <w:r>
        <w:rPr>
          <w:rFonts w:hint="eastAsia" w:ascii="Times New Roman" w:hAnsi="Times New Roman" w:eastAsia="仿宋_GB2312" w:cs="Times New Roman"/>
          <w:kern w:val="0"/>
          <w:sz w:val="32"/>
          <w:szCs w:val="32"/>
          <w:lang w:val="en-US" w:eastAsia="zh-CN"/>
        </w:rPr>
        <w:t>1000</w:t>
      </w:r>
      <w:r>
        <w:rPr>
          <w:rFonts w:hint="default" w:ascii="Times New Roman" w:hAnsi="Times New Roman" w:eastAsia="仿宋_GB2312" w:cs="Times New Roman"/>
          <w:kern w:val="0"/>
          <w:sz w:val="32"/>
          <w:szCs w:val="32"/>
          <w:lang w:val="en-US" w:eastAsia="zh-CN"/>
        </w:rPr>
        <w:t>万元，较</w:t>
      </w:r>
      <w:r>
        <w:rPr>
          <w:rFonts w:hint="default" w:ascii="Times New Roman" w:hAnsi="Times New Roman" w:eastAsia="仿宋_GB2312" w:cs="Times New Roman"/>
          <w:kern w:val="0"/>
          <w:sz w:val="32"/>
          <w:szCs w:val="32"/>
          <w:lang w:eastAsia="zh-CN"/>
        </w:rPr>
        <w:t>上年</w:t>
      </w:r>
      <w:r>
        <w:rPr>
          <w:rFonts w:hint="default" w:ascii="Times New Roman" w:hAnsi="Times New Roman" w:eastAsia="仿宋_GB2312" w:cs="Times New Roman"/>
          <w:kern w:val="0"/>
          <w:sz w:val="32"/>
          <w:szCs w:val="32"/>
        </w:rPr>
        <w:t>执行数</w:t>
      </w:r>
      <w:r>
        <w:rPr>
          <w:rFonts w:hint="eastAsia" w:ascii="Times New Roman" w:hAnsi="Times New Roman" w:eastAsia="仿宋_GB2312" w:cs="Times New Roman"/>
          <w:kern w:val="0"/>
          <w:sz w:val="32"/>
          <w:szCs w:val="32"/>
          <w:lang w:eastAsia="zh-CN"/>
        </w:rPr>
        <w:t>增加</w:t>
      </w:r>
      <w:r>
        <w:rPr>
          <w:rFonts w:hint="eastAsia" w:ascii="Times New Roman" w:hAnsi="Times New Roman" w:eastAsia="仿宋_GB2312" w:cs="Times New Roman"/>
          <w:kern w:val="0"/>
          <w:sz w:val="32"/>
          <w:szCs w:val="32"/>
          <w:lang w:val="en-US" w:eastAsia="zh-CN"/>
        </w:rPr>
        <w:t>216</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eastAsia="zh-CN"/>
        </w:rPr>
        <w:t>增幅</w:t>
      </w:r>
      <w:r>
        <w:rPr>
          <w:rFonts w:hint="eastAsia" w:ascii="Times New Roman" w:hAnsi="Times New Roman" w:eastAsia="仿宋_GB2312" w:cs="Times New Roman"/>
          <w:kern w:val="0"/>
          <w:sz w:val="32"/>
          <w:szCs w:val="32"/>
          <w:lang w:val="en-US" w:eastAsia="zh-CN"/>
        </w:rPr>
        <w:t>27.55</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主要是县预算安排的专项支出增加。</w:t>
      </w:r>
    </w:p>
    <w:p w14:paraId="3916FFD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6.20106-财政事务科目</w:t>
      </w:r>
      <w:r>
        <w:rPr>
          <w:rFonts w:hint="eastAsia" w:ascii="Times New Roman" w:hAnsi="Times New Roman" w:eastAsia="仿宋_GB2312" w:cs="Times New Roman"/>
          <w:kern w:val="0"/>
          <w:sz w:val="32"/>
          <w:szCs w:val="32"/>
          <w:lang w:val="en-US" w:eastAsia="zh-CN"/>
        </w:rPr>
        <w:t>2213</w:t>
      </w:r>
      <w:r>
        <w:rPr>
          <w:rFonts w:hint="default" w:ascii="Times New Roman" w:hAnsi="Times New Roman" w:eastAsia="仿宋_GB2312" w:cs="Times New Roman"/>
          <w:kern w:val="0"/>
          <w:sz w:val="32"/>
          <w:szCs w:val="32"/>
          <w:lang w:val="en-US" w:eastAsia="zh-CN"/>
        </w:rPr>
        <w:t>万元，较上年</w:t>
      </w:r>
      <w:r>
        <w:rPr>
          <w:rFonts w:hint="default" w:ascii="Times New Roman" w:hAnsi="Times New Roman" w:eastAsia="仿宋_GB2312" w:cs="Times New Roman"/>
          <w:kern w:val="0"/>
          <w:sz w:val="32"/>
          <w:szCs w:val="32"/>
        </w:rPr>
        <w:t>执行数</w:t>
      </w:r>
      <w:r>
        <w:rPr>
          <w:rFonts w:hint="eastAsia" w:ascii="Times New Roman" w:hAnsi="Times New Roman" w:eastAsia="仿宋_GB2312" w:cs="Times New Roman"/>
          <w:kern w:val="0"/>
          <w:sz w:val="32"/>
          <w:szCs w:val="32"/>
          <w:lang w:eastAsia="zh-CN"/>
        </w:rPr>
        <w:t>增加</w:t>
      </w:r>
      <w:r>
        <w:rPr>
          <w:rFonts w:hint="eastAsia" w:ascii="Times New Roman" w:hAnsi="Times New Roman" w:eastAsia="仿宋_GB2312" w:cs="Times New Roman"/>
          <w:kern w:val="0"/>
          <w:sz w:val="32"/>
          <w:szCs w:val="32"/>
          <w:lang w:val="en-US" w:eastAsia="zh-CN"/>
        </w:rPr>
        <w:t>151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增幅7.32</w:t>
      </w:r>
      <w:r>
        <w:rPr>
          <w:rFonts w:hint="default" w:ascii="Times New Roman" w:hAnsi="Times New Roman" w:eastAsia="仿宋_GB2312" w:cs="Times New Roman"/>
          <w:kern w:val="0"/>
          <w:sz w:val="32"/>
          <w:szCs w:val="32"/>
          <w:lang w:val="en-US" w:eastAsia="zh-CN"/>
        </w:rPr>
        <w:t>%。</w:t>
      </w:r>
    </w:p>
    <w:p w14:paraId="607FAB4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lang w:val="en-US" w:eastAsia="zh-CN"/>
        </w:rPr>
        <w:t>20108-审计事务科目</w:t>
      </w:r>
      <w:r>
        <w:rPr>
          <w:rFonts w:hint="eastAsia" w:ascii="Times New Roman" w:hAnsi="Times New Roman" w:eastAsia="仿宋_GB2312" w:cs="Times New Roman"/>
          <w:kern w:val="0"/>
          <w:sz w:val="32"/>
          <w:szCs w:val="32"/>
          <w:lang w:val="en-US" w:eastAsia="zh-CN"/>
        </w:rPr>
        <w:t>899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增加55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增幅6.52</w:t>
      </w:r>
      <w:r>
        <w:rPr>
          <w:rFonts w:hint="default" w:ascii="Times New Roman" w:hAnsi="Times New Roman" w:eastAsia="仿宋_GB2312" w:cs="Times New Roman"/>
          <w:kern w:val="0"/>
          <w:sz w:val="32"/>
          <w:szCs w:val="32"/>
          <w:lang w:val="en-US" w:eastAsia="zh-CN"/>
        </w:rPr>
        <w:t>%。</w:t>
      </w:r>
    </w:p>
    <w:p w14:paraId="647519B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8</w:t>
      </w:r>
      <w:r>
        <w:rPr>
          <w:rFonts w:hint="default" w:ascii="Times New Roman" w:hAnsi="Times New Roman" w:eastAsia="仿宋_GB2312" w:cs="Times New Roman"/>
          <w:kern w:val="0"/>
          <w:sz w:val="32"/>
          <w:szCs w:val="32"/>
          <w:lang w:val="en-US" w:eastAsia="zh-CN"/>
        </w:rPr>
        <w:t>.20111-纪检监察事务科目</w:t>
      </w:r>
      <w:r>
        <w:rPr>
          <w:rFonts w:hint="eastAsia" w:ascii="Times New Roman" w:hAnsi="Times New Roman" w:eastAsia="仿宋_GB2312" w:cs="Times New Roman"/>
          <w:kern w:val="0"/>
          <w:sz w:val="32"/>
          <w:szCs w:val="32"/>
          <w:lang w:val="en-US" w:eastAsia="zh-CN"/>
        </w:rPr>
        <w:t>2902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增加502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增幅20.92</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。主要是县预算安排的专项支出增加。</w:t>
      </w:r>
    </w:p>
    <w:p w14:paraId="4E77A57E">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9</w:t>
      </w:r>
      <w:r>
        <w:rPr>
          <w:rFonts w:hint="default" w:ascii="Times New Roman" w:hAnsi="Times New Roman" w:eastAsia="仿宋_GB2312" w:cs="Times New Roman"/>
          <w:kern w:val="0"/>
          <w:sz w:val="32"/>
          <w:szCs w:val="32"/>
          <w:lang w:val="en-US" w:eastAsia="zh-CN"/>
        </w:rPr>
        <w:t>.20113-商贸事务科目</w:t>
      </w:r>
      <w:r>
        <w:rPr>
          <w:rFonts w:hint="eastAsia" w:ascii="Times New Roman" w:hAnsi="Times New Roman" w:eastAsia="仿宋_GB2312" w:cs="Times New Roman"/>
          <w:kern w:val="0"/>
          <w:sz w:val="32"/>
          <w:szCs w:val="32"/>
          <w:lang w:val="en-US" w:eastAsia="zh-CN"/>
        </w:rPr>
        <w:t>768</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减少932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减幅54.82</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主要是县预算安排的专项支出暂列预拨经费未作支出。</w:t>
      </w:r>
    </w:p>
    <w:p w14:paraId="6A822D77">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10.20114-知识产权事务科目25万元，</w:t>
      </w:r>
      <w:r>
        <w:rPr>
          <w:rFonts w:hint="default" w:ascii="Times New Roman" w:hAnsi="Times New Roman" w:eastAsia="仿宋_GB2312" w:cs="Times New Roman"/>
          <w:kern w:val="0"/>
          <w:sz w:val="32"/>
          <w:szCs w:val="32"/>
          <w:lang w:val="en-US" w:eastAsia="zh-CN"/>
        </w:rPr>
        <w:t>较上年执行数</w:t>
      </w:r>
      <w:r>
        <w:rPr>
          <w:rFonts w:hint="eastAsia" w:ascii="Times New Roman" w:hAnsi="Times New Roman" w:eastAsia="仿宋_GB2312" w:cs="Times New Roman"/>
          <w:kern w:val="0"/>
          <w:sz w:val="32"/>
          <w:szCs w:val="32"/>
          <w:lang w:val="en-US" w:eastAsia="zh-CN"/>
        </w:rPr>
        <w:t>增加25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w:t>
      </w:r>
    </w:p>
    <w:p w14:paraId="37B3777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11.</w:t>
      </w:r>
      <w:r>
        <w:rPr>
          <w:rFonts w:hint="default" w:ascii="Times New Roman" w:hAnsi="Times New Roman" w:eastAsia="仿宋_GB2312" w:cs="Times New Roman"/>
          <w:kern w:val="0"/>
          <w:sz w:val="32"/>
          <w:szCs w:val="32"/>
          <w:lang w:val="en-US" w:eastAsia="zh-CN"/>
        </w:rPr>
        <w:t>20123-民族事务科目</w:t>
      </w:r>
      <w:r>
        <w:rPr>
          <w:rFonts w:hint="eastAsia" w:ascii="Times New Roman" w:hAnsi="Times New Roman" w:eastAsia="仿宋_GB2312" w:cs="Times New Roman"/>
          <w:kern w:val="0"/>
          <w:sz w:val="32"/>
          <w:szCs w:val="32"/>
          <w:lang w:val="en-US" w:eastAsia="zh-CN"/>
        </w:rPr>
        <w:t>214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减少230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减幅51.8</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主要是省市专项支出减少。</w:t>
      </w:r>
    </w:p>
    <w:p w14:paraId="78B0330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val="en-US" w:eastAsia="zh-CN"/>
        </w:rPr>
        <w:t>.20125-港澳台事务科目</w:t>
      </w:r>
      <w:r>
        <w:rPr>
          <w:rFonts w:hint="eastAsia" w:ascii="Times New Roman" w:hAnsi="Times New Roman" w:eastAsia="仿宋_GB2312" w:cs="Times New Roman"/>
          <w:kern w:val="0"/>
          <w:sz w:val="32"/>
          <w:szCs w:val="32"/>
          <w:lang w:val="en-US" w:eastAsia="zh-CN"/>
        </w:rPr>
        <w:t>37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减幅44.78</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主要是省市专项支出减少。</w:t>
      </w:r>
    </w:p>
    <w:p w14:paraId="6BBACAB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lang w:val="en-US" w:eastAsia="zh-CN"/>
        </w:rPr>
        <w:t>.20126-档案事务科目</w:t>
      </w:r>
      <w:r>
        <w:rPr>
          <w:rFonts w:hint="eastAsia" w:ascii="Times New Roman" w:hAnsi="Times New Roman" w:eastAsia="仿宋_GB2312" w:cs="Times New Roman"/>
          <w:kern w:val="0"/>
          <w:sz w:val="32"/>
          <w:szCs w:val="32"/>
          <w:lang w:val="en-US" w:eastAsia="zh-CN"/>
        </w:rPr>
        <w:t>273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减幅6.51</w:t>
      </w:r>
      <w:r>
        <w:rPr>
          <w:rFonts w:hint="default" w:ascii="Times New Roman" w:hAnsi="Times New Roman" w:eastAsia="仿宋_GB2312" w:cs="Times New Roman"/>
          <w:kern w:val="0"/>
          <w:sz w:val="32"/>
          <w:szCs w:val="32"/>
          <w:lang w:val="en-US" w:eastAsia="zh-CN"/>
        </w:rPr>
        <w:t>%。</w:t>
      </w:r>
    </w:p>
    <w:p w14:paraId="556559D4">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val="en-US" w:eastAsia="zh-CN"/>
        </w:rPr>
        <w:t>.20128-民主党派及工商联事务科目</w:t>
      </w:r>
      <w:r>
        <w:rPr>
          <w:rFonts w:hint="eastAsia" w:ascii="Times New Roman" w:hAnsi="Times New Roman" w:eastAsia="仿宋_GB2312" w:cs="Times New Roman"/>
          <w:kern w:val="0"/>
          <w:sz w:val="32"/>
          <w:szCs w:val="32"/>
          <w:lang w:val="en-US" w:eastAsia="zh-CN"/>
        </w:rPr>
        <w:t>62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77.14</w:t>
      </w:r>
      <w:r>
        <w:rPr>
          <w:rFonts w:hint="default" w:ascii="Times New Roman" w:hAnsi="Times New Roman" w:eastAsia="仿宋_GB2312" w:cs="Times New Roman"/>
          <w:kern w:val="0"/>
          <w:sz w:val="32"/>
          <w:szCs w:val="32"/>
          <w:lang w:val="en-US" w:eastAsia="zh-CN"/>
        </w:rPr>
        <w:t>%。</w:t>
      </w:r>
    </w:p>
    <w:p w14:paraId="21376DC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.20129-群众团体事务科目</w:t>
      </w:r>
      <w:r>
        <w:rPr>
          <w:rFonts w:hint="eastAsia" w:ascii="Times New Roman" w:hAnsi="Times New Roman" w:eastAsia="仿宋_GB2312" w:cs="Times New Roman"/>
          <w:kern w:val="0"/>
          <w:sz w:val="32"/>
          <w:szCs w:val="32"/>
          <w:lang w:val="en-US" w:eastAsia="zh-CN"/>
        </w:rPr>
        <w:t>367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增加30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减幅8.9</w:t>
      </w:r>
      <w:r>
        <w:rPr>
          <w:rFonts w:hint="default" w:ascii="Times New Roman" w:hAnsi="Times New Roman" w:eastAsia="仿宋_GB2312" w:cs="Times New Roman"/>
          <w:kern w:val="0"/>
          <w:sz w:val="32"/>
          <w:szCs w:val="32"/>
          <w:lang w:val="en-US" w:eastAsia="zh-CN"/>
        </w:rPr>
        <w:t>%。</w:t>
      </w:r>
    </w:p>
    <w:p w14:paraId="316405C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lang w:val="en-US" w:eastAsia="zh-CN"/>
        </w:rPr>
        <w:t>.20131-党委办公厅（室）及相关机构事务科目</w:t>
      </w:r>
      <w:r>
        <w:rPr>
          <w:rFonts w:hint="eastAsia" w:ascii="Times New Roman" w:hAnsi="Times New Roman" w:eastAsia="仿宋_GB2312" w:cs="Times New Roman"/>
          <w:kern w:val="0"/>
          <w:sz w:val="32"/>
          <w:szCs w:val="32"/>
          <w:lang w:val="en-US" w:eastAsia="zh-CN"/>
        </w:rPr>
        <w:t>2926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增加100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增幅3.54</w:t>
      </w:r>
      <w:r>
        <w:rPr>
          <w:rFonts w:hint="default" w:ascii="Times New Roman" w:hAnsi="Times New Roman" w:eastAsia="仿宋_GB2312" w:cs="Times New Roman"/>
          <w:kern w:val="0"/>
          <w:sz w:val="32"/>
          <w:szCs w:val="32"/>
          <w:lang w:val="en-US" w:eastAsia="zh-CN"/>
        </w:rPr>
        <w:t>%。</w:t>
      </w:r>
    </w:p>
    <w:p w14:paraId="7591CAD5">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lang w:val="en-US" w:eastAsia="zh-CN"/>
        </w:rPr>
        <w:t>.20132-组织事务科目</w:t>
      </w:r>
      <w:r>
        <w:rPr>
          <w:rFonts w:hint="eastAsia" w:ascii="Times New Roman" w:hAnsi="Times New Roman" w:eastAsia="仿宋_GB2312" w:cs="Times New Roman"/>
          <w:kern w:val="0"/>
          <w:sz w:val="32"/>
          <w:szCs w:val="32"/>
          <w:lang w:val="en-US" w:eastAsia="zh-CN"/>
        </w:rPr>
        <w:t>1102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增加61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增幅5.86</w:t>
      </w:r>
      <w:r>
        <w:rPr>
          <w:rFonts w:hint="default" w:ascii="Times New Roman" w:hAnsi="Times New Roman" w:eastAsia="仿宋_GB2312" w:cs="Times New Roman"/>
          <w:kern w:val="0"/>
          <w:sz w:val="32"/>
          <w:szCs w:val="32"/>
          <w:lang w:val="en-US" w:eastAsia="zh-CN"/>
        </w:rPr>
        <w:t>%。</w:t>
      </w:r>
    </w:p>
    <w:p w14:paraId="6A3BA98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8</w:t>
      </w:r>
      <w:r>
        <w:rPr>
          <w:rFonts w:hint="default" w:ascii="Times New Roman" w:hAnsi="Times New Roman" w:eastAsia="仿宋_GB2312" w:cs="Times New Roman"/>
          <w:kern w:val="0"/>
          <w:sz w:val="32"/>
          <w:szCs w:val="32"/>
          <w:lang w:val="en-US" w:eastAsia="zh-CN"/>
        </w:rPr>
        <w:t>.20133-宣传事务科目</w:t>
      </w:r>
      <w:r>
        <w:rPr>
          <w:rFonts w:hint="eastAsia" w:ascii="Times New Roman" w:hAnsi="Times New Roman" w:eastAsia="仿宋_GB2312" w:cs="Times New Roman"/>
          <w:kern w:val="0"/>
          <w:sz w:val="32"/>
          <w:szCs w:val="32"/>
          <w:lang w:val="en-US" w:eastAsia="zh-CN"/>
        </w:rPr>
        <w:t>805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增加160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增幅24.81</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主要是县预算安排的专项支出增加。</w:t>
      </w:r>
    </w:p>
    <w:p w14:paraId="7FF50F5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19</w:t>
      </w:r>
      <w:r>
        <w:rPr>
          <w:rFonts w:hint="default" w:ascii="Times New Roman" w:hAnsi="Times New Roman" w:eastAsia="仿宋_GB2312" w:cs="Times New Roman"/>
          <w:kern w:val="0"/>
          <w:sz w:val="32"/>
          <w:szCs w:val="32"/>
          <w:lang w:val="en-US" w:eastAsia="zh-CN"/>
        </w:rPr>
        <w:t>.20134-统战事务科目</w:t>
      </w:r>
      <w:r>
        <w:rPr>
          <w:rFonts w:hint="eastAsia" w:ascii="Times New Roman" w:hAnsi="Times New Roman" w:eastAsia="仿宋_GB2312" w:cs="Times New Roman"/>
          <w:kern w:val="0"/>
          <w:sz w:val="32"/>
          <w:szCs w:val="32"/>
          <w:lang w:val="en-US" w:eastAsia="zh-CN"/>
        </w:rPr>
        <w:t>436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增幅6.86</w:t>
      </w:r>
      <w:r>
        <w:rPr>
          <w:rFonts w:hint="default" w:ascii="Times New Roman" w:hAnsi="Times New Roman" w:eastAsia="仿宋_GB2312" w:cs="Times New Roman"/>
          <w:kern w:val="0"/>
          <w:sz w:val="32"/>
          <w:szCs w:val="32"/>
          <w:lang w:val="en-US" w:eastAsia="zh-CN"/>
        </w:rPr>
        <w:t>%。</w:t>
      </w:r>
    </w:p>
    <w:p w14:paraId="4C9C3E5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20</w:t>
      </w:r>
      <w:r>
        <w:rPr>
          <w:rFonts w:hint="default" w:ascii="Times New Roman" w:hAnsi="Times New Roman" w:eastAsia="仿宋_GB2312" w:cs="Times New Roman"/>
          <w:kern w:val="0"/>
          <w:sz w:val="32"/>
          <w:szCs w:val="32"/>
          <w:lang w:val="en-US" w:eastAsia="zh-CN"/>
        </w:rPr>
        <w:t>.20136-其他共产党事务支出科目</w:t>
      </w:r>
      <w:r>
        <w:rPr>
          <w:rFonts w:hint="eastAsia" w:ascii="Times New Roman" w:hAnsi="Times New Roman" w:eastAsia="仿宋_GB2312" w:cs="Times New Roman"/>
          <w:kern w:val="0"/>
          <w:sz w:val="32"/>
          <w:szCs w:val="32"/>
          <w:lang w:val="en-US" w:eastAsia="zh-CN"/>
        </w:rPr>
        <w:t>766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增加162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增幅26.82</w:t>
      </w:r>
      <w:r>
        <w:rPr>
          <w:rFonts w:hint="default" w:ascii="Times New Roman" w:hAnsi="Times New Roman" w:eastAsia="仿宋_GB2312" w:cs="Times New Roman"/>
          <w:kern w:val="0"/>
          <w:sz w:val="32"/>
          <w:szCs w:val="32"/>
          <w:lang w:val="en-US" w:eastAsia="zh-CN"/>
        </w:rPr>
        <w:t>%。</w:t>
      </w:r>
    </w:p>
    <w:p w14:paraId="11293B6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21</w:t>
      </w:r>
      <w:r>
        <w:rPr>
          <w:rFonts w:hint="default" w:ascii="Times New Roman" w:hAnsi="Times New Roman" w:eastAsia="仿宋_GB2312" w:cs="Times New Roman"/>
          <w:kern w:val="0"/>
          <w:sz w:val="32"/>
          <w:szCs w:val="32"/>
          <w:lang w:val="en-US" w:eastAsia="zh-CN"/>
        </w:rPr>
        <w:t>.20138-市场监督管理事务科目</w:t>
      </w:r>
      <w:r>
        <w:rPr>
          <w:rFonts w:hint="eastAsia" w:ascii="Times New Roman" w:hAnsi="Times New Roman" w:eastAsia="仿宋_GB2312" w:cs="Times New Roman"/>
          <w:kern w:val="0"/>
          <w:sz w:val="32"/>
          <w:szCs w:val="32"/>
          <w:lang w:val="en-US" w:eastAsia="zh-CN"/>
        </w:rPr>
        <w:t>2774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减少140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减幅4.8</w:t>
      </w:r>
      <w:r>
        <w:rPr>
          <w:rFonts w:hint="default" w:ascii="Times New Roman" w:hAnsi="Times New Roman" w:eastAsia="仿宋_GB2312" w:cs="Times New Roman"/>
          <w:kern w:val="0"/>
          <w:sz w:val="32"/>
          <w:szCs w:val="32"/>
          <w:lang w:val="en-US" w:eastAsia="zh-CN"/>
        </w:rPr>
        <w:t>%。</w:t>
      </w:r>
    </w:p>
    <w:p w14:paraId="257F53B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22.20199-其他一般公共服务支出科目41万元，</w:t>
      </w:r>
      <w:r>
        <w:rPr>
          <w:rFonts w:hint="default" w:ascii="Times New Roman" w:hAnsi="Times New Roman" w:eastAsia="仿宋_GB2312" w:cs="Times New Roman"/>
          <w:kern w:val="0"/>
          <w:sz w:val="32"/>
          <w:szCs w:val="32"/>
          <w:lang w:val="en-US" w:eastAsia="zh-CN"/>
        </w:rPr>
        <w:t>较上年执行数</w:t>
      </w:r>
      <w:r>
        <w:rPr>
          <w:rFonts w:hint="eastAsia" w:ascii="Times New Roman" w:hAnsi="Times New Roman" w:eastAsia="仿宋_GB2312" w:cs="Times New Roman"/>
          <w:kern w:val="0"/>
          <w:sz w:val="32"/>
          <w:szCs w:val="32"/>
          <w:lang w:val="en-US" w:eastAsia="zh-CN"/>
        </w:rPr>
        <w:t>增加41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w:t>
      </w:r>
    </w:p>
    <w:p w14:paraId="359EE99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eastAsia="zh-CN"/>
        </w:rPr>
        <w:t>（二）</w:t>
      </w:r>
      <w:r>
        <w:rPr>
          <w:rFonts w:hint="eastAsia" w:ascii="Times New Roman" w:hAnsi="Times New Roman" w:eastAsia="仿宋_GB2312" w:cs="Times New Roman"/>
          <w:kern w:val="0"/>
          <w:sz w:val="32"/>
          <w:szCs w:val="32"/>
          <w:lang w:val="en-US" w:eastAsia="zh-CN"/>
        </w:rPr>
        <w:t>203-国防支出科目296万元，较上年执行数增加167万元。其中：</w:t>
      </w:r>
    </w:p>
    <w:p w14:paraId="062D5BB5">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1.20306-国防动员科目291万元，较上年执行数增加291万元。主要是省市专项支出减少。</w:t>
      </w:r>
    </w:p>
    <w:p w14:paraId="4B5BEC6B">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2.20399-其他国防支出科目5万元，较上年执行数减少124万元，减幅96.12</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。主要是省市专项支出增加。</w:t>
      </w:r>
    </w:p>
    <w:p w14:paraId="7B8D9A6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（三）</w:t>
      </w:r>
      <w:r>
        <w:rPr>
          <w:rFonts w:hint="default" w:ascii="Times New Roman" w:hAnsi="Times New Roman" w:eastAsia="仿宋_GB2312" w:cs="Times New Roman"/>
          <w:kern w:val="0"/>
          <w:sz w:val="32"/>
          <w:szCs w:val="32"/>
          <w:lang w:val="en-US" w:eastAsia="zh-CN"/>
        </w:rPr>
        <w:t>204-公共安全支出科目</w:t>
      </w:r>
      <w:r>
        <w:rPr>
          <w:rFonts w:hint="eastAsia" w:ascii="Times New Roman" w:hAnsi="Times New Roman" w:eastAsia="仿宋_GB2312" w:cs="Times New Roman"/>
          <w:kern w:val="0"/>
          <w:sz w:val="32"/>
          <w:szCs w:val="32"/>
          <w:lang w:val="en-US" w:eastAsia="zh-CN"/>
        </w:rPr>
        <w:t>17776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减少1650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减幅8.49</w:t>
      </w:r>
      <w:r>
        <w:rPr>
          <w:rFonts w:hint="default" w:ascii="Times New Roman" w:hAnsi="Times New Roman" w:eastAsia="仿宋_GB2312" w:cs="Times New Roman"/>
          <w:kern w:val="0"/>
          <w:sz w:val="32"/>
          <w:szCs w:val="32"/>
          <w:lang w:val="en-US" w:eastAsia="zh-CN"/>
        </w:rPr>
        <w:t>%。其中：</w:t>
      </w:r>
    </w:p>
    <w:p w14:paraId="1DF859E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1.20401-武装警察科目168万元，</w:t>
      </w:r>
      <w:r>
        <w:rPr>
          <w:rFonts w:hint="eastAsia" w:ascii="Times New Roman" w:hAnsi="Times New Roman" w:eastAsia="仿宋_GB2312" w:cs="Times New Roman"/>
          <w:kern w:val="0"/>
          <w:sz w:val="32"/>
          <w:szCs w:val="32"/>
          <w:lang w:val="en-US" w:eastAsia="zh-CN"/>
        </w:rPr>
        <w:t>与上年执行数持平</w:t>
      </w:r>
      <w:r>
        <w:rPr>
          <w:rFonts w:hint="default" w:ascii="Times New Roman" w:hAnsi="Times New Roman" w:eastAsia="仿宋_GB2312" w:cs="Times New Roman"/>
          <w:kern w:val="0"/>
          <w:sz w:val="32"/>
          <w:szCs w:val="32"/>
          <w:lang w:val="en-US" w:eastAsia="zh-CN"/>
        </w:rPr>
        <w:t>。</w:t>
      </w:r>
    </w:p>
    <w:p w14:paraId="24DA4B5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2.20402-公安科目</w:t>
      </w:r>
      <w:r>
        <w:rPr>
          <w:rFonts w:hint="eastAsia" w:ascii="Times New Roman" w:hAnsi="Times New Roman" w:eastAsia="仿宋_GB2312" w:cs="Times New Roman"/>
          <w:kern w:val="0"/>
          <w:sz w:val="32"/>
          <w:szCs w:val="32"/>
          <w:lang w:val="en-US" w:eastAsia="zh-CN"/>
        </w:rPr>
        <w:t>14706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减少2344万元</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减幅13.75</w:t>
      </w:r>
      <w:r>
        <w:rPr>
          <w:rFonts w:hint="default" w:ascii="Times New Roman" w:hAnsi="Times New Roman" w:eastAsia="仿宋_GB2312" w:cs="Times New Roman"/>
          <w:kern w:val="0"/>
          <w:sz w:val="32"/>
          <w:szCs w:val="32"/>
          <w:lang w:val="en-US" w:eastAsia="zh-CN"/>
        </w:rPr>
        <w:t>%。</w:t>
      </w:r>
    </w:p>
    <w:p w14:paraId="0387C195">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3.20404-检察科目</w:t>
      </w:r>
      <w:r>
        <w:rPr>
          <w:rFonts w:hint="eastAsia" w:ascii="Times New Roman" w:hAnsi="Times New Roman" w:eastAsia="仿宋_GB2312" w:cs="Times New Roman"/>
          <w:kern w:val="0"/>
          <w:sz w:val="32"/>
          <w:szCs w:val="32"/>
          <w:lang w:val="en-US" w:eastAsia="zh-CN"/>
        </w:rPr>
        <w:t>200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增加94</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增幅88.68</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highlight w:val="none"/>
          <w:lang w:val="en-US" w:eastAsia="zh-CN"/>
        </w:rPr>
        <w:t>主</w:t>
      </w:r>
      <w:r>
        <w:rPr>
          <w:rFonts w:hint="eastAsia" w:ascii="Times New Roman" w:hAnsi="Times New Roman" w:eastAsia="仿宋_GB2312" w:cs="Times New Roman"/>
          <w:kern w:val="0"/>
          <w:sz w:val="32"/>
          <w:szCs w:val="32"/>
          <w:lang w:val="en-US" w:eastAsia="zh-CN"/>
        </w:rPr>
        <w:t>要是县级安排专项经费增加。</w:t>
      </w:r>
    </w:p>
    <w:p w14:paraId="499DEBC5">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4.20405-法院科目</w:t>
      </w:r>
      <w:r>
        <w:rPr>
          <w:rFonts w:hint="eastAsia" w:ascii="Times New Roman" w:hAnsi="Times New Roman" w:eastAsia="仿宋_GB2312" w:cs="Times New Roman"/>
          <w:kern w:val="0"/>
          <w:sz w:val="32"/>
          <w:szCs w:val="32"/>
          <w:lang w:val="en-US" w:eastAsia="zh-CN"/>
        </w:rPr>
        <w:t>380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增加255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highlight w:val="none"/>
          <w:lang w:val="en-US" w:eastAsia="zh-CN"/>
        </w:rPr>
        <w:t>增幅204</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主</w:t>
      </w:r>
      <w:r>
        <w:rPr>
          <w:rFonts w:hint="eastAsia" w:ascii="Times New Roman" w:hAnsi="Times New Roman" w:eastAsia="仿宋_GB2312" w:cs="Times New Roman"/>
          <w:kern w:val="0"/>
          <w:sz w:val="32"/>
          <w:szCs w:val="32"/>
          <w:lang w:val="en-US" w:eastAsia="zh-CN"/>
        </w:rPr>
        <w:t>要是县级安排专项经费增加。</w:t>
      </w:r>
    </w:p>
    <w:p w14:paraId="644694A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5.20406-司法科目</w:t>
      </w:r>
      <w:r>
        <w:rPr>
          <w:rFonts w:hint="eastAsia" w:ascii="Times New Roman" w:hAnsi="Times New Roman" w:eastAsia="仿宋_GB2312" w:cs="Times New Roman"/>
          <w:kern w:val="0"/>
          <w:sz w:val="32"/>
          <w:szCs w:val="32"/>
          <w:lang w:val="en-US" w:eastAsia="zh-CN"/>
        </w:rPr>
        <w:t>2289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增加350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增幅18.05%。主要是省市专项支出增加。</w:t>
      </w:r>
    </w:p>
    <w:p w14:paraId="512A5E41">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6.20499-其他公共安全支出科目33万元，较上年执行数减少5万元，减幅13.16%。</w:t>
      </w:r>
    </w:p>
    <w:p w14:paraId="6639508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四</w:t>
      </w:r>
      <w:r>
        <w:rPr>
          <w:rFonts w:hint="default" w:ascii="Times New Roman" w:hAnsi="Times New Roman" w:eastAsia="仿宋_GB2312" w:cs="Times New Roman"/>
          <w:kern w:val="0"/>
          <w:sz w:val="32"/>
          <w:szCs w:val="32"/>
          <w:lang w:val="en-US" w:eastAsia="zh-CN"/>
        </w:rPr>
        <w:t>）205-教育科目</w:t>
      </w:r>
      <w:r>
        <w:rPr>
          <w:rFonts w:hint="eastAsia" w:ascii="Times New Roman" w:hAnsi="Times New Roman" w:eastAsia="仿宋_GB2312" w:cs="Times New Roman"/>
          <w:kern w:val="0"/>
          <w:sz w:val="32"/>
          <w:szCs w:val="32"/>
          <w:lang w:val="en-US" w:eastAsia="zh-CN"/>
        </w:rPr>
        <w:t>129520</w:t>
      </w:r>
      <w:r>
        <w:rPr>
          <w:rFonts w:hint="default" w:ascii="Times New Roman" w:hAnsi="Times New Roman" w:eastAsia="仿宋_GB2312" w:cs="Times New Roman"/>
          <w:kern w:val="0"/>
          <w:sz w:val="32"/>
          <w:szCs w:val="32"/>
          <w:lang w:val="en-US" w:eastAsia="zh-CN"/>
        </w:rPr>
        <w:t>万元，较上年执行数增加</w:t>
      </w:r>
      <w:r>
        <w:rPr>
          <w:rFonts w:hint="eastAsia" w:ascii="Times New Roman" w:hAnsi="Times New Roman" w:eastAsia="仿宋_GB2312" w:cs="Times New Roman"/>
          <w:kern w:val="0"/>
          <w:sz w:val="32"/>
          <w:szCs w:val="32"/>
          <w:lang w:val="en-US" w:eastAsia="zh-CN"/>
        </w:rPr>
        <w:t>6405</w:t>
      </w:r>
      <w:r>
        <w:rPr>
          <w:rFonts w:hint="default" w:ascii="Times New Roman" w:hAnsi="Times New Roman" w:eastAsia="仿宋_GB2312" w:cs="Times New Roman"/>
          <w:kern w:val="0"/>
          <w:sz w:val="32"/>
          <w:szCs w:val="32"/>
          <w:lang w:val="en-US" w:eastAsia="zh-CN"/>
        </w:rPr>
        <w:t>万元，增幅</w:t>
      </w:r>
      <w:r>
        <w:rPr>
          <w:rFonts w:hint="eastAsia" w:ascii="Times New Roman" w:hAnsi="Times New Roman" w:eastAsia="仿宋_GB2312" w:cs="Times New Roman"/>
          <w:kern w:val="0"/>
          <w:sz w:val="32"/>
          <w:szCs w:val="32"/>
          <w:lang w:val="en-US" w:eastAsia="zh-CN"/>
        </w:rPr>
        <w:t>5.2</w:t>
      </w:r>
      <w:r>
        <w:rPr>
          <w:rFonts w:hint="default" w:ascii="Times New Roman" w:hAnsi="Times New Roman" w:eastAsia="仿宋_GB2312" w:cs="Times New Roman"/>
          <w:kern w:val="0"/>
          <w:sz w:val="32"/>
          <w:szCs w:val="32"/>
          <w:lang w:val="en-US" w:eastAsia="zh-CN"/>
        </w:rPr>
        <w:t>%。其中：</w:t>
      </w:r>
    </w:p>
    <w:p w14:paraId="0122C203">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1.20501-教育管理事务科目</w:t>
      </w:r>
      <w:r>
        <w:rPr>
          <w:rFonts w:hint="eastAsia" w:ascii="Times New Roman" w:hAnsi="Times New Roman" w:eastAsia="仿宋_GB2312" w:cs="Times New Roman"/>
          <w:kern w:val="0"/>
          <w:sz w:val="32"/>
          <w:szCs w:val="32"/>
          <w:lang w:val="en-US" w:eastAsia="zh-CN"/>
        </w:rPr>
        <w:t>219</w:t>
      </w:r>
      <w:r>
        <w:rPr>
          <w:rFonts w:hint="default" w:ascii="Times New Roman" w:hAnsi="Times New Roman" w:eastAsia="仿宋_GB2312" w:cs="Times New Roman"/>
          <w:kern w:val="0"/>
          <w:sz w:val="32"/>
          <w:szCs w:val="32"/>
          <w:lang w:val="en-US" w:eastAsia="zh-CN"/>
        </w:rPr>
        <w:t>万元，较上年执行数减少</w:t>
      </w:r>
      <w:r>
        <w:rPr>
          <w:rFonts w:hint="eastAsia" w:ascii="Times New Roman" w:hAnsi="Times New Roman" w:eastAsia="仿宋_GB2312" w:cs="Times New Roman"/>
          <w:kern w:val="0"/>
          <w:sz w:val="32"/>
          <w:szCs w:val="32"/>
          <w:lang w:val="en-US" w:eastAsia="zh-CN"/>
        </w:rPr>
        <w:t>11</w:t>
      </w:r>
      <w:r>
        <w:rPr>
          <w:rFonts w:hint="default" w:ascii="Times New Roman" w:hAnsi="Times New Roman" w:eastAsia="仿宋_GB2312" w:cs="Times New Roman"/>
          <w:kern w:val="0"/>
          <w:sz w:val="32"/>
          <w:szCs w:val="32"/>
          <w:lang w:val="en-US" w:eastAsia="zh-CN"/>
        </w:rPr>
        <w:t>万元，减幅</w:t>
      </w:r>
      <w:r>
        <w:rPr>
          <w:rFonts w:hint="eastAsia" w:ascii="Times New Roman" w:hAnsi="Times New Roman" w:eastAsia="仿宋_GB2312" w:cs="Times New Roman"/>
          <w:kern w:val="0"/>
          <w:sz w:val="32"/>
          <w:szCs w:val="32"/>
          <w:lang w:val="en-US" w:eastAsia="zh-CN"/>
        </w:rPr>
        <w:t>4.78</w:t>
      </w:r>
      <w:r>
        <w:rPr>
          <w:rFonts w:hint="default" w:ascii="Times New Roman" w:hAnsi="Times New Roman" w:eastAsia="仿宋_GB2312" w:cs="Times New Roman"/>
          <w:kern w:val="0"/>
          <w:sz w:val="32"/>
          <w:szCs w:val="32"/>
          <w:lang w:val="en-US" w:eastAsia="zh-CN"/>
        </w:rPr>
        <w:t>%。</w:t>
      </w:r>
    </w:p>
    <w:p w14:paraId="034D0C0E">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2.20502-普通教育科目</w:t>
      </w:r>
      <w:r>
        <w:rPr>
          <w:rFonts w:hint="eastAsia" w:ascii="Times New Roman" w:hAnsi="Times New Roman" w:eastAsia="仿宋_GB2312" w:cs="Times New Roman"/>
          <w:kern w:val="0"/>
          <w:sz w:val="32"/>
          <w:szCs w:val="32"/>
          <w:lang w:val="en-US" w:eastAsia="zh-CN"/>
        </w:rPr>
        <w:t>106622</w:t>
      </w:r>
      <w:r>
        <w:rPr>
          <w:rFonts w:hint="default" w:ascii="Times New Roman" w:hAnsi="Times New Roman" w:eastAsia="仿宋_GB2312" w:cs="Times New Roman"/>
          <w:kern w:val="0"/>
          <w:sz w:val="32"/>
          <w:szCs w:val="32"/>
          <w:lang w:val="en-US" w:eastAsia="zh-CN"/>
        </w:rPr>
        <w:t>万元，较上年执行数增加</w:t>
      </w:r>
      <w:r>
        <w:rPr>
          <w:rFonts w:hint="eastAsia" w:ascii="Times New Roman" w:hAnsi="Times New Roman" w:eastAsia="仿宋_GB2312" w:cs="Times New Roman"/>
          <w:kern w:val="0"/>
          <w:sz w:val="32"/>
          <w:szCs w:val="32"/>
          <w:lang w:val="en-US" w:eastAsia="zh-CN"/>
        </w:rPr>
        <w:t>24665</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highlight w:val="none"/>
          <w:lang w:val="en-US" w:eastAsia="zh-CN"/>
        </w:rPr>
        <w:t>，增幅</w:t>
      </w:r>
      <w:r>
        <w:rPr>
          <w:rFonts w:hint="eastAsia" w:ascii="Times New Roman" w:hAnsi="Times New Roman" w:eastAsia="仿宋_GB2312" w:cs="Times New Roman"/>
          <w:kern w:val="0"/>
          <w:sz w:val="32"/>
          <w:szCs w:val="32"/>
          <w:highlight w:val="none"/>
          <w:lang w:val="en-US" w:eastAsia="zh-CN"/>
        </w:rPr>
        <w:t>30.1</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lang w:val="en-US" w:eastAsia="zh-CN"/>
        </w:rPr>
        <w:t>主要是省市专项支出增加。</w:t>
      </w:r>
    </w:p>
    <w:p w14:paraId="5AA22A3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3.20503-职业教育科目</w:t>
      </w:r>
      <w:r>
        <w:rPr>
          <w:rFonts w:hint="eastAsia" w:ascii="Times New Roman" w:hAnsi="Times New Roman" w:eastAsia="仿宋_GB2312" w:cs="Times New Roman"/>
          <w:kern w:val="0"/>
          <w:sz w:val="32"/>
          <w:szCs w:val="32"/>
          <w:lang w:val="en-US" w:eastAsia="zh-CN"/>
        </w:rPr>
        <w:t>3698</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增加460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增幅14.21</w:t>
      </w:r>
      <w:r>
        <w:rPr>
          <w:rFonts w:hint="default" w:ascii="Times New Roman" w:hAnsi="Times New Roman" w:eastAsia="仿宋_GB2312" w:cs="Times New Roman"/>
          <w:kern w:val="0"/>
          <w:sz w:val="32"/>
          <w:szCs w:val="32"/>
          <w:lang w:val="en-US" w:eastAsia="zh-CN"/>
        </w:rPr>
        <w:t>%。</w:t>
      </w:r>
    </w:p>
    <w:p w14:paraId="32DA78B3">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4.20507-特殊教育科目</w:t>
      </w:r>
      <w:r>
        <w:rPr>
          <w:rFonts w:hint="eastAsia" w:ascii="Times New Roman" w:hAnsi="Times New Roman" w:eastAsia="仿宋_GB2312" w:cs="Times New Roman"/>
          <w:kern w:val="0"/>
          <w:sz w:val="32"/>
          <w:szCs w:val="32"/>
          <w:lang w:val="en-US" w:eastAsia="zh-CN"/>
        </w:rPr>
        <w:t>705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增加减少60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减幅7.84</w:t>
      </w:r>
      <w:r>
        <w:rPr>
          <w:rFonts w:hint="default" w:ascii="Times New Roman" w:hAnsi="Times New Roman" w:eastAsia="仿宋_GB2312" w:cs="Times New Roman"/>
          <w:kern w:val="0"/>
          <w:sz w:val="32"/>
          <w:szCs w:val="32"/>
          <w:lang w:val="en-US" w:eastAsia="zh-CN"/>
        </w:rPr>
        <w:t>%。</w:t>
      </w:r>
    </w:p>
    <w:p w14:paraId="6A10F997">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5.20508-进修及培训科目</w:t>
      </w:r>
      <w:r>
        <w:rPr>
          <w:rFonts w:hint="eastAsia" w:ascii="Times New Roman" w:hAnsi="Times New Roman" w:eastAsia="仿宋_GB2312" w:cs="Times New Roman"/>
          <w:kern w:val="0"/>
          <w:sz w:val="32"/>
          <w:szCs w:val="32"/>
          <w:lang w:val="en-US" w:eastAsia="zh-CN"/>
        </w:rPr>
        <w:t>2755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减少550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highlight w:val="none"/>
          <w:lang w:val="en-US" w:eastAsia="zh-CN"/>
        </w:rPr>
        <w:t>减</w:t>
      </w:r>
      <w:r>
        <w:rPr>
          <w:rFonts w:hint="default" w:ascii="Times New Roman" w:hAnsi="Times New Roman" w:eastAsia="仿宋_GB2312" w:cs="Times New Roman"/>
          <w:kern w:val="0"/>
          <w:sz w:val="32"/>
          <w:szCs w:val="32"/>
          <w:highlight w:val="none"/>
          <w:lang w:val="en-US" w:eastAsia="zh-CN"/>
        </w:rPr>
        <w:t>幅</w:t>
      </w:r>
      <w:r>
        <w:rPr>
          <w:rFonts w:hint="eastAsia" w:ascii="Times New Roman" w:hAnsi="Times New Roman" w:eastAsia="仿宋_GB2312" w:cs="Times New Roman"/>
          <w:kern w:val="0"/>
          <w:sz w:val="32"/>
          <w:szCs w:val="32"/>
          <w:highlight w:val="none"/>
          <w:lang w:val="en-US" w:eastAsia="zh-CN"/>
        </w:rPr>
        <w:t>16.64</w:t>
      </w:r>
      <w:r>
        <w:rPr>
          <w:rFonts w:hint="default" w:ascii="Times New Roman" w:hAnsi="Times New Roman" w:eastAsia="仿宋_GB2312" w:cs="Times New Roman"/>
          <w:kern w:val="0"/>
          <w:sz w:val="32"/>
          <w:szCs w:val="32"/>
          <w:highlight w:val="none"/>
          <w:lang w:val="en-US" w:eastAsia="zh-CN"/>
        </w:rPr>
        <w:t>%。</w:t>
      </w:r>
    </w:p>
    <w:p w14:paraId="2571481E">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6.20509-教育费附加安排的支出科目</w:t>
      </w:r>
      <w:r>
        <w:rPr>
          <w:rFonts w:hint="eastAsia" w:ascii="Times New Roman" w:hAnsi="Times New Roman" w:eastAsia="仿宋_GB2312" w:cs="Times New Roman"/>
          <w:kern w:val="0"/>
          <w:sz w:val="32"/>
          <w:szCs w:val="32"/>
          <w:lang w:val="en-US" w:eastAsia="zh-CN"/>
        </w:rPr>
        <w:t>3250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减少584</w:t>
      </w:r>
      <w:r>
        <w:rPr>
          <w:rFonts w:hint="eastAsia" w:ascii="Times New Roman" w:hAnsi="Times New Roman" w:eastAsia="仿宋_GB2312" w:cs="Times New Roman"/>
          <w:kern w:val="0"/>
          <w:sz w:val="32"/>
          <w:szCs w:val="32"/>
          <w:highlight w:val="none"/>
          <w:lang w:val="en-US" w:eastAsia="zh-CN"/>
        </w:rPr>
        <w:t>8</w:t>
      </w:r>
      <w:r>
        <w:rPr>
          <w:rFonts w:hint="default" w:ascii="Times New Roman" w:hAnsi="Times New Roman" w:eastAsia="仿宋_GB2312" w:cs="Times New Roman"/>
          <w:kern w:val="0"/>
          <w:sz w:val="32"/>
          <w:szCs w:val="32"/>
          <w:highlight w:val="none"/>
          <w:lang w:val="en-US" w:eastAsia="zh-CN"/>
        </w:rPr>
        <w:t>万元，</w:t>
      </w:r>
      <w:r>
        <w:rPr>
          <w:rFonts w:hint="eastAsia" w:ascii="Times New Roman" w:hAnsi="Times New Roman" w:eastAsia="仿宋_GB2312" w:cs="Times New Roman"/>
          <w:kern w:val="0"/>
          <w:sz w:val="32"/>
          <w:szCs w:val="32"/>
          <w:highlight w:val="none"/>
          <w:lang w:val="en-US" w:eastAsia="zh-CN"/>
        </w:rPr>
        <w:t>减幅64.28</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主要</w:t>
      </w:r>
      <w:r>
        <w:rPr>
          <w:rFonts w:hint="eastAsia" w:ascii="Times New Roman" w:hAnsi="Times New Roman" w:eastAsia="仿宋_GB2312" w:cs="Times New Roman"/>
          <w:kern w:val="0"/>
          <w:sz w:val="32"/>
          <w:szCs w:val="32"/>
          <w:lang w:val="en-US" w:eastAsia="zh-CN"/>
        </w:rPr>
        <w:t>是省市专项支出减少。</w:t>
      </w:r>
    </w:p>
    <w:p w14:paraId="42071364">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lang w:val="en-US" w:eastAsia="zh-CN"/>
        </w:rPr>
        <w:t>7.20599-其他教育支出科目</w:t>
      </w:r>
      <w:r>
        <w:rPr>
          <w:rFonts w:hint="eastAsia" w:ascii="Times New Roman" w:hAnsi="Times New Roman" w:eastAsia="仿宋_GB2312" w:cs="Times New Roman"/>
          <w:kern w:val="0"/>
          <w:sz w:val="32"/>
          <w:szCs w:val="32"/>
          <w:lang w:val="en-US" w:eastAsia="zh-CN"/>
        </w:rPr>
        <w:t>12271</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减少12251</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减幅49.96</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主要是省市专项支出减少。</w:t>
      </w:r>
    </w:p>
    <w:p w14:paraId="6096167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五</w:t>
      </w:r>
      <w:r>
        <w:rPr>
          <w:rFonts w:hint="default" w:ascii="Times New Roman" w:hAnsi="Times New Roman" w:eastAsia="仿宋_GB2312" w:cs="Times New Roman"/>
          <w:kern w:val="0"/>
          <w:sz w:val="32"/>
          <w:szCs w:val="32"/>
          <w:highlight w:val="none"/>
          <w:lang w:val="en-US" w:eastAsia="zh-CN"/>
        </w:rPr>
        <w:t>）206-科学技术支出科目</w:t>
      </w:r>
      <w:r>
        <w:rPr>
          <w:rFonts w:hint="eastAsia" w:ascii="Times New Roman" w:hAnsi="Times New Roman" w:eastAsia="仿宋_GB2312" w:cs="Times New Roman"/>
          <w:kern w:val="0"/>
          <w:sz w:val="32"/>
          <w:szCs w:val="32"/>
          <w:highlight w:val="none"/>
          <w:lang w:val="en-US" w:eastAsia="zh-CN"/>
        </w:rPr>
        <w:t>5079</w:t>
      </w: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减少19882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28.13</w:t>
      </w:r>
      <w:r>
        <w:rPr>
          <w:rFonts w:hint="default" w:ascii="Times New Roman" w:hAnsi="Times New Roman" w:eastAsia="仿宋_GB2312" w:cs="Times New Roman"/>
          <w:kern w:val="0"/>
          <w:sz w:val="32"/>
          <w:szCs w:val="32"/>
          <w:lang w:val="en-US" w:eastAsia="zh-CN"/>
        </w:rPr>
        <w:t>%。其中：</w:t>
      </w:r>
    </w:p>
    <w:p w14:paraId="362547B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1.20601科学技术管理事务科目8万元，较</w:t>
      </w:r>
      <w:r>
        <w:rPr>
          <w:rFonts w:hint="default" w:ascii="Times New Roman" w:hAnsi="Times New Roman" w:eastAsia="仿宋_GB2312" w:cs="Times New Roman"/>
          <w:kern w:val="0"/>
          <w:sz w:val="32"/>
          <w:szCs w:val="32"/>
          <w:lang w:val="en-US" w:eastAsia="zh-CN"/>
        </w:rPr>
        <w:t>上年执行数</w:t>
      </w:r>
      <w:r>
        <w:rPr>
          <w:rFonts w:hint="eastAsia" w:ascii="Times New Roman" w:hAnsi="Times New Roman" w:eastAsia="仿宋_GB2312" w:cs="Times New Roman"/>
          <w:kern w:val="0"/>
          <w:sz w:val="32"/>
          <w:szCs w:val="32"/>
          <w:lang w:val="en-US" w:eastAsia="zh-CN"/>
        </w:rPr>
        <w:t>增加8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w:t>
      </w:r>
    </w:p>
    <w:p w14:paraId="69DEA3AC">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2.20603应用研究科目27万元，较</w:t>
      </w:r>
      <w:r>
        <w:rPr>
          <w:rFonts w:hint="default" w:ascii="Times New Roman" w:hAnsi="Times New Roman" w:eastAsia="仿宋_GB2312" w:cs="Times New Roman"/>
          <w:kern w:val="0"/>
          <w:sz w:val="32"/>
          <w:szCs w:val="32"/>
          <w:lang w:val="en-US" w:eastAsia="zh-CN"/>
        </w:rPr>
        <w:t>上年执行数</w:t>
      </w:r>
      <w:r>
        <w:rPr>
          <w:rFonts w:hint="eastAsia" w:ascii="Times New Roman" w:hAnsi="Times New Roman" w:eastAsia="仿宋_GB2312" w:cs="Times New Roman"/>
          <w:kern w:val="0"/>
          <w:sz w:val="32"/>
          <w:szCs w:val="32"/>
          <w:lang w:val="en-US" w:eastAsia="zh-CN"/>
        </w:rPr>
        <w:t>增加27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w:t>
      </w:r>
    </w:p>
    <w:p w14:paraId="071270E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lang w:val="en-US" w:eastAsia="zh-CN"/>
        </w:rPr>
        <w:t>.20604-技术研究与开</w:t>
      </w:r>
      <w:r>
        <w:rPr>
          <w:rFonts w:hint="eastAsia" w:ascii="Times New Roman" w:hAnsi="Times New Roman" w:eastAsia="仿宋_GB2312" w:cs="Times New Roman"/>
          <w:kern w:val="0"/>
          <w:sz w:val="32"/>
          <w:szCs w:val="32"/>
          <w:lang w:val="en-US" w:eastAsia="zh-CN"/>
        </w:rPr>
        <w:t>发</w:t>
      </w:r>
      <w:r>
        <w:rPr>
          <w:rFonts w:hint="default" w:ascii="Times New Roman" w:hAnsi="Times New Roman" w:eastAsia="仿宋_GB2312" w:cs="Times New Roman"/>
          <w:kern w:val="0"/>
          <w:sz w:val="32"/>
          <w:szCs w:val="32"/>
          <w:lang w:val="en-US" w:eastAsia="zh-CN"/>
        </w:rPr>
        <w:t>科目</w:t>
      </w:r>
      <w:r>
        <w:rPr>
          <w:rFonts w:hint="eastAsia" w:ascii="Times New Roman" w:hAnsi="Times New Roman" w:eastAsia="仿宋_GB2312" w:cs="Times New Roman"/>
          <w:kern w:val="0"/>
          <w:sz w:val="32"/>
          <w:szCs w:val="32"/>
          <w:lang w:val="en-US" w:eastAsia="zh-CN"/>
        </w:rPr>
        <w:t>530</w:t>
      </w:r>
      <w:r>
        <w:rPr>
          <w:rFonts w:hint="default" w:ascii="Times New Roman" w:hAnsi="Times New Roman" w:eastAsia="仿宋_GB2312" w:cs="Times New Roman"/>
          <w:kern w:val="0"/>
          <w:sz w:val="32"/>
          <w:szCs w:val="32"/>
          <w:lang w:val="en-US" w:eastAsia="zh-CN"/>
        </w:rPr>
        <w:t>万元，较上年执行</w:t>
      </w:r>
      <w:r>
        <w:rPr>
          <w:rFonts w:hint="eastAsia" w:ascii="Times New Roman" w:hAnsi="Times New Roman" w:eastAsia="仿宋_GB2312" w:cs="Times New Roman"/>
          <w:kern w:val="0"/>
          <w:sz w:val="32"/>
          <w:szCs w:val="32"/>
          <w:lang w:val="en-US" w:eastAsia="zh-CN"/>
        </w:rPr>
        <w:t>数减少2253</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减幅80.96</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主要是省市专项支出减少。</w:t>
      </w:r>
    </w:p>
    <w:p w14:paraId="653A97F1">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val="en-US" w:eastAsia="zh-CN"/>
        </w:rPr>
        <w:t>.20605-科学条件与服务科目</w:t>
      </w:r>
      <w:r>
        <w:rPr>
          <w:rFonts w:hint="eastAsia" w:ascii="Times New Roman" w:hAnsi="Times New Roman" w:eastAsia="仿宋_GB2312" w:cs="Times New Roman"/>
          <w:kern w:val="0"/>
          <w:sz w:val="32"/>
          <w:szCs w:val="32"/>
          <w:lang w:val="en-US" w:eastAsia="zh-CN"/>
        </w:rPr>
        <w:t>49789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减少17516</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减幅26.02</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主要是县级预算安排的</w:t>
      </w:r>
      <w:r>
        <w:rPr>
          <w:rFonts w:hint="default" w:ascii="Times New Roman" w:hAnsi="Times New Roman" w:eastAsia="仿宋_GB2312" w:cs="Times New Roman"/>
          <w:kern w:val="0"/>
          <w:sz w:val="32"/>
          <w:szCs w:val="32"/>
          <w:lang w:val="en-US" w:eastAsia="zh-CN"/>
        </w:rPr>
        <w:t>产业发展扶持资金</w:t>
      </w:r>
      <w:r>
        <w:rPr>
          <w:rFonts w:hint="eastAsia" w:ascii="Times New Roman" w:hAnsi="Times New Roman" w:eastAsia="仿宋_GB2312" w:cs="Times New Roman"/>
          <w:kern w:val="0"/>
          <w:sz w:val="32"/>
          <w:szCs w:val="32"/>
          <w:lang w:val="en-US" w:eastAsia="zh-CN"/>
        </w:rPr>
        <w:t>减少17500万元。</w:t>
      </w:r>
    </w:p>
    <w:p w14:paraId="4676521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.20607-科学技术普及科目</w:t>
      </w:r>
      <w:r>
        <w:rPr>
          <w:rFonts w:hint="eastAsia" w:ascii="Times New Roman" w:hAnsi="Times New Roman" w:eastAsia="仿宋_GB2312" w:cs="Times New Roman"/>
          <w:kern w:val="0"/>
          <w:sz w:val="32"/>
          <w:szCs w:val="32"/>
          <w:lang w:val="en-US" w:eastAsia="zh-CN"/>
        </w:rPr>
        <w:t>301</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9.06</w:t>
      </w:r>
      <w:r>
        <w:rPr>
          <w:rFonts w:hint="default" w:ascii="Times New Roman" w:hAnsi="Times New Roman" w:eastAsia="仿宋_GB2312" w:cs="Times New Roman"/>
          <w:kern w:val="0"/>
          <w:sz w:val="32"/>
          <w:szCs w:val="32"/>
          <w:lang w:val="en-US" w:eastAsia="zh-CN"/>
        </w:rPr>
        <w:t>%。</w:t>
      </w:r>
    </w:p>
    <w:p w14:paraId="1E21B47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6.20608-科技交流与合作科目44万元，</w:t>
      </w:r>
      <w:r>
        <w:rPr>
          <w:rFonts w:hint="default" w:ascii="Times New Roman" w:hAnsi="Times New Roman" w:eastAsia="仿宋_GB2312" w:cs="Times New Roman"/>
          <w:kern w:val="0"/>
          <w:sz w:val="32"/>
          <w:szCs w:val="32"/>
          <w:lang w:val="en-US" w:eastAsia="zh-CN"/>
        </w:rPr>
        <w:t>较上年执行数</w:t>
      </w:r>
      <w:r>
        <w:rPr>
          <w:rFonts w:hint="eastAsia" w:ascii="Times New Roman" w:hAnsi="Times New Roman" w:eastAsia="仿宋_GB2312" w:cs="Times New Roman"/>
          <w:kern w:val="0"/>
          <w:sz w:val="32"/>
          <w:szCs w:val="32"/>
          <w:lang w:val="en-US" w:eastAsia="zh-CN"/>
        </w:rPr>
        <w:t>增加44</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w:t>
      </w:r>
    </w:p>
    <w:p w14:paraId="11D216FE">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7</w:t>
      </w:r>
      <w:r>
        <w:rPr>
          <w:rFonts w:hint="default" w:ascii="Times New Roman" w:hAnsi="Times New Roman" w:eastAsia="仿宋_GB2312" w:cs="Times New Roman"/>
          <w:kern w:val="0"/>
          <w:sz w:val="32"/>
          <w:szCs w:val="32"/>
          <w:lang w:val="en-US" w:eastAsia="zh-CN"/>
        </w:rPr>
        <w:t>.20699-其他科学技术支出科目</w:t>
      </w:r>
      <w:r>
        <w:rPr>
          <w:rFonts w:hint="eastAsia" w:ascii="Times New Roman" w:hAnsi="Times New Roman" w:eastAsia="仿宋_GB2312" w:cs="Times New Roman"/>
          <w:kern w:val="0"/>
          <w:sz w:val="32"/>
          <w:szCs w:val="32"/>
          <w:lang w:val="en-US" w:eastAsia="zh-CN"/>
        </w:rPr>
        <w:t>141</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增加127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增幅907.14</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主要是省市专项支出增加。</w:t>
      </w:r>
    </w:p>
    <w:p w14:paraId="46E2047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六</w:t>
      </w:r>
      <w:r>
        <w:rPr>
          <w:rFonts w:hint="default" w:ascii="Times New Roman" w:hAnsi="Times New Roman" w:eastAsia="仿宋_GB2312" w:cs="Times New Roman"/>
          <w:kern w:val="0"/>
          <w:sz w:val="32"/>
          <w:szCs w:val="32"/>
          <w:lang w:val="en-US" w:eastAsia="zh-CN"/>
        </w:rPr>
        <w:t>）207-文化旅游体育与传媒支出科目</w:t>
      </w:r>
      <w:r>
        <w:rPr>
          <w:rFonts w:hint="eastAsia" w:ascii="Times New Roman" w:hAnsi="Times New Roman" w:eastAsia="仿宋_GB2312" w:cs="Times New Roman"/>
          <w:kern w:val="0"/>
          <w:sz w:val="32"/>
          <w:szCs w:val="32"/>
          <w:lang w:val="en-US" w:eastAsia="zh-CN"/>
        </w:rPr>
        <w:t>11202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减少4</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减幅0.04</w:t>
      </w:r>
      <w:r>
        <w:rPr>
          <w:rFonts w:hint="default" w:ascii="Times New Roman" w:hAnsi="Times New Roman" w:eastAsia="仿宋_GB2312" w:cs="Times New Roman"/>
          <w:kern w:val="0"/>
          <w:sz w:val="32"/>
          <w:szCs w:val="32"/>
          <w:lang w:val="en-US" w:eastAsia="zh-CN"/>
        </w:rPr>
        <w:t>%。其中：</w:t>
      </w:r>
    </w:p>
    <w:p w14:paraId="644BCEB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eastAsia"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1.20701-文化和旅游科目</w:t>
      </w:r>
      <w:r>
        <w:rPr>
          <w:rFonts w:hint="eastAsia" w:ascii="Times New Roman" w:hAnsi="Times New Roman" w:eastAsia="仿宋_GB2312" w:cs="Times New Roman"/>
          <w:kern w:val="0"/>
          <w:sz w:val="32"/>
          <w:szCs w:val="32"/>
          <w:lang w:val="en-US" w:eastAsia="zh-CN"/>
        </w:rPr>
        <w:t>4631</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增加1079</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增幅30.38</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lang w:val="en-US" w:eastAsia="zh-CN"/>
        </w:rPr>
        <w:t>主要是省市专项支出增加。</w:t>
      </w:r>
    </w:p>
    <w:p w14:paraId="0D3FE30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2.20702-文物科目</w:t>
      </w:r>
      <w:r>
        <w:rPr>
          <w:rFonts w:hint="eastAsia" w:ascii="Times New Roman" w:hAnsi="Times New Roman" w:eastAsia="仿宋_GB2312" w:cs="Times New Roman"/>
          <w:kern w:val="0"/>
          <w:sz w:val="32"/>
          <w:szCs w:val="32"/>
          <w:lang w:val="en-US" w:eastAsia="zh-CN"/>
        </w:rPr>
        <w:t>2136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减少1016</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减幅32.23</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09B25915">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3.20703-体育科目</w:t>
      </w:r>
      <w:r>
        <w:rPr>
          <w:rFonts w:hint="eastAsia" w:ascii="Times New Roman" w:hAnsi="Times New Roman" w:eastAsia="仿宋_GB2312" w:cs="Times New Roman"/>
          <w:kern w:val="0"/>
          <w:sz w:val="32"/>
          <w:szCs w:val="32"/>
          <w:lang w:val="en-US" w:eastAsia="zh-CN"/>
        </w:rPr>
        <w:t>387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减少3623</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减幅90.35</w:t>
      </w:r>
      <w:r>
        <w:rPr>
          <w:rFonts w:hint="default" w:ascii="Times New Roman" w:hAnsi="Times New Roman" w:eastAsia="仿宋_GB2312" w:cs="Times New Roman"/>
          <w:kern w:val="0"/>
          <w:sz w:val="32"/>
          <w:szCs w:val="32"/>
          <w:lang w:val="en-US" w:eastAsia="zh-CN"/>
        </w:rPr>
        <w:t>%。主要是</w:t>
      </w:r>
      <w:r>
        <w:rPr>
          <w:rFonts w:hint="eastAsia" w:ascii="Times New Roman" w:hAnsi="Times New Roman" w:eastAsia="仿宋_GB2312" w:cs="Times New Roman"/>
          <w:kern w:val="0"/>
          <w:sz w:val="32"/>
          <w:szCs w:val="32"/>
          <w:lang w:val="en-US" w:eastAsia="zh-CN"/>
        </w:rPr>
        <w:t>上年新增债券安排体育中心建设项目，本年安排在20799-</w:t>
      </w:r>
      <w:r>
        <w:rPr>
          <w:rFonts w:hint="default" w:ascii="Times New Roman" w:hAnsi="Times New Roman" w:eastAsia="仿宋_GB2312" w:cs="Times New Roman"/>
          <w:kern w:val="0"/>
          <w:sz w:val="32"/>
          <w:szCs w:val="32"/>
          <w:lang w:val="en-US" w:eastAsia="zh-CN"/>
        </w:rPr>
        <w:t>其他文化旅游体育与传媒支出科目。</w:t>
      </w:r>
    </w:p>
    <w:p w14:paraId="6B6D10B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val="en-US" w:eastAsia="zh-CN"/>
        </w:rPr>
        <w:t>.20708-广播电视科目</w:t>
      </w:r>
      <w:r>
        <w:rPr>
          <w:rFonts w:hint="eastAsia" w:ascii="Times New Roman" w:hAnsi="Times New Roman" w:eastAsia="仿宋_GB2312" w:cs="Times New Roman"/>
          <w:kern w:val="0"/>
          <w:sz w:val="32"/>
          <w:szCs w:val="32"/>
          <w:lang w:val="en-US" w:eastAsia="zh-CN"/>
        </w:rPr>
        <w:t>1059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增加957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938.24</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主要是省市专项支出增加。</w:t>
      </w:r>
    </w:p>
    <w:p w14:paraId="5234FF4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.20799-其他文化旅游体育与传媒支出科目</w:t>
      </w:r>
      <w:r>
        <w:rPr>
          <w:rFonts w:hint="eastAsia" w:ascii="Times New Roman" w:hAnsi="Times New Roman" w:eastAsia="仿宋_GB2312" w:cs="Times New Roman"/>
          <w:kern w:val="0"/>
          <w:sz w:val="32"/>
          <w:szCs w:val="32"/>
          <w:lang w:val="en-US" w:eastAsia="zh-CN"/>
        </w:rPr>
        <w:t>2989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增加2599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增幅666.41</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主要是省市专项支出增加及新增债券安排体育中心建设项目支出安排在本科目。</w:t>
      </w:r>
    </w:p>
    <w:p w14:paraId="1F72FFD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七</w:t>
      </w:r>
      <w:r>
        <w:rPr>
          <w:rFonts w:hint="default" w:ascii="Times New Roman" w:hAnsi="Times New Roman" w:eastAsia="仿宋_GB2312" w:cs="Times New Roman"/>
          <w:kern w:val="0"/>
          <w:sz w:val="32"/>
          <w:szCs w:val="32"/>
          <w:lang w:val="en-US" w:eastAsia="zh-CN"/>
        </w:rPr>
        <w:t>）208-社会保障和就业支出科目</w:t>
      </w:r>
      <w:r>
        <w:rPr>
          <w:rFonts w:hint="eastAsia" w:ascii="Times New Roman" w:hAnsi="Times New Roman" w:eastAsia="仿宋_GB2312" w:cs="Times New Roman"/>
          <w:kern w:val="0"/>
          <w:sz w:val="32"/>
          <w:szCs w:val="32"/>
          <w:lang w:val="en-US" w:eastAsia="zh-CN"/>
        </w:rPr>
        <w:t>66979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减少4673</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减幅6.52</w:t>
      </w:r>
      <w:r>
        <w:rPr>
          <w:rFonts w:hint="default" w:ascii="Times New Roman" w:hAnsi="Times New Roman" w:eastAsia="仿宋_GB2312" w:cs="Times New Roman"/>
          <w:kern w:val="0"/>
          <w:sz w:val="32"/>
          <w:szCs w:val="32"/>
          <w:lang w:val="en-US" w:eastAsia="zh-CN"/>
        </w:rPr>
        <w:t>%。其中：</w:t>
      </w:r>
    </w:p>
    <w:p w14:paraId="1BB274E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1.20801-人力资源和社会保障管理事务科目</w:t>
      </w:r>
      <w:r>
        <w:rPr>
          <w:rFonts w:hint="eastAsia" w:ascii="Times New Roman" w:hAnsi="Times New Roman" w:eastAsia="仿宋_GB2312" w:cs="Times New Roman"/>
          <w:kern w:val="0"/>
          <w:sz w:val="32"/>
          <w:szCs w:val="32"/>
          <w:lang w:val="en-US" w:eastAsia="zh-CN"/>
        </w:rPr>
        <w:t>1747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增幅0.29</w:t>
      </w:r>
      <w:r>
        <w:rPr>
          <w:rFonts w:hint="default" w:ascii="Times New Roman" w:hAnsi="Times New Roman" w:eastAsia="仿宋_GB2312" w:cs="Times New Roman"/>
          <w:kern w:val="0"/>
          <w:sz w:val="32"/>
          <w:szCs w:val="32"/>
          <w:lang w:val="en-US" w:eastAsia="zh-CN"/>
        </w:rPr>
        <w:t>%。</w:t>
      </w:r>
    </w:p>
    <w:p w14:paraId="4A2FF1AB">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2.20802-民政管理事务科目</w:t>
      </w:r>
      <w:r>
        <w:rPr>
          <w:rFonts w:hint="eastAsia" w:ascii="Times New Roman" w:hAnsi="Times New Roman" w:eastAsia="仿宋_GB2312" w:cs="Times New Roman"/>
          <w:kern w:val="0"/>
          <w:sz w:val="32"/>
          <w:szCs w:val="32"/>
          <w:lang w:val="en-US" w:eastAsia="zh-CN"/>
        </w:rPr>
        <w:t>1654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增加373</w:t>
      </w:r>
      <w:r>
        <w:rPr>
          <w:rFonts w:hint="default" w:ascii="Times New Roman" w:hAnsi="Times New Roman" w:eastAsia="仿宋_GB2312" w:cs="Times New Roman"/>
          <w:kern w:val="0"/>
          <w:sz w:val="32"/>
          <w:szCs w:val="32"/>
          <w:highlight w:val="none"/>
          <w:lang w:val="en-US" w:eastAsia="zh-CN"/>
        </w:rPr>
        <w:t>万元，</w:t>
      </w:r>
      <w:r>
        <w:rPr>
          <w:rFonts w:hint="eastAsia" w:ascii="Times New Roman" w:hAnsi="Times New Roman" w:eastAsia="仿宋_GB2312" w:cs="Times New Roman"/>
          <w:kern w:val="0"/>
          <w:sz w:val="32"/>
          <w:szCs w:val="32"/>
          <w:highlight w:val="none"/>
          <w:lang w:val="en-US" w:eastAsia="zh-CN"/>
        </w:rPr>
        <w:t>增幅29.12</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主要</w:t>
      </w:r>
      <w:r>
        <w:rPr>
          <w:rFonts w:hint="eastAsia" w:ascii="Times New Roman" w:hAnsi="Times New Roman" w:eastAsia="仿宋_GB2312" w:cs="Times New Roman"/>
          <w:kern w:val="0"/>
          <w:sz w:val="32"/>
          <w:szCs w:val="32"/>
          <w:lang w:val="en-US" w:eastAsia="zh-CN"/>
        </w:rPr>
        <w:t>是省市专项支出增加。</w:t>
      </w:r>
    </w:p>
    <w:p w14:paraId="236401FC">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highlight w:val="yellow"/>
          <w:lang w:val="en-US" w:eastAsia="zh-CN"/>
        </w:rPr>
      </w:pPr>
      <w:r>
        <w:rPr>
          <w:rFonts w:hint="default" w:ascii="Times New Roman" w:hAnsi="Times New Roman" w:eastAsia="仿宋_GB2312" w:cs="Times New Roman"/>
          <w:kern w:val="0"/>
          <w:sz w:val="32"/>
          <w:szCs w:val="32"/>
          <w:lang w:val="en-US" w:eastAsia="zh-CN"/>
        </w:rPr>
        <w:t>3.20805-行政事业单位养老支出科目</w:t>
      </w:r>
      <w:r>
        <w:rPr>
          <w:rFonts w:hint="eastAsia" w:ascii="Times New Roman" w:hAnsi="Times New Roman" w:eastAsia="仿宋_GB2312" w:cs="Times New Roman"/>
          <w:kern w:val="0"/>
          <w:sz w:val="32"/>
          <w:szCs w:val="32"/>
          <w:lang w:val="en-US" w:eastAsia="zh-CN"/>
        </w:rPr>
        <w:t>13463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减少5873</w:t>
      </w:r>
      <w:r>
        <w:rPr>
          <w:rFonts w:hint="default" w:ascii="Times New Roman" w:hAnsi="Times New Roman" w:eastAsia="仿宋_GB2312" w:cs="Times New Roman"/>
          <w:kern w:val="0"/>
          <w:sz w:val="32"/>
          <w:szCs w:val="32"/>
          <w:highlight w:val="none"/>
          <w:lang w:val="en-US" w:eastAsia="zh-CN"/>
        </w:rPr>
        <w:t>万元，</w:t>
      </w:r>
      <w:r>
        <w:rPr>
          <w:rFonts w:hint="eastAsia" w:ascii="Times New Roman" w:hAnsi="Times New Roman" w:eastAsia="仿宋_GB2312" w:cs="Times New Roman"/>
          <w:kern w:val="0"/>
          <w:sz w:val="32"/>
          <w:szCs w:val="32"/>
          <w:highlight w:val="none"/>
          <w:lang w:val="en-US" w:eastAsia="zh-CN"/>
        </w:rPr>
        <w:t>减幅30.37</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主</w:t>
      </w:r>
      <w:r>
        <w:rPr>
          <w:rFonts w:hint="eastAsia" w:ascii="Times New Roman" w:hAnsi="Times New Roman" w:eastAsia="仿宋_GB2312" w:cs="Times New Roman"/>
          <w:kern w:val="0"/>
          <w:sz w:val="32"/>
          <w:szCs w:val="32"/>
          <w:lang w:val="en-US" w:eastAsia="zh-CN"/>
        </w:rPr>
        <w:t>要是省市专项支出减少。</w:t>
      </w:r>
    </w:p>
    <w:p w14:paraId="2FBFADE4">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4.20807-就业补助科目</w:t>
      </w:r>
      <w:r>
        <w:rPr>
          <w:rFonts w:hint="eastAsia" w:ascii="Times New Roman" w:hAnsi="Times New Roman" w:eastAsia="仿宋_GB2312" w:cs="Times New Roman"/>
          <w:kern w:val="0"/>
          <w:sz w:val="32"/>
          <w:szCs w:val="32"/>
          <w:lang w:val="en-US" w:eastAsia="zh-CN"/>
        </w:rPr>
        <w:t>1777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增加352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增幅24.7</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主要是省市专项支出增加。</w:t>
      </w:r>
    </w:p>
    <w:p w14:paraId="1B4E54B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5.20808-抚恤科目</w:t>
      </w:r>
      <w:r>
        <w:rPr>
          <w:rFonts w:hint="eastAsia" w:ascii="Times New Roman" w:hAnsi="Times New Roman" w:eastAsia="仿宋_GB2312" w:cs="Times New Roman"/>
          <w:kern w:val="0"/>
          <w:sz w:val="32"/>
          <w:szCs w:val="32"/>
          <w:lang w:val="en-US" w:eastAsia="zh-CN"/>
        </w:rPr>
        <w:t>4345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减少3064</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41.36</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主要是省市专项支出减少。</w:t>
      </w:r>
    </w:p>
    <w:p w14:paraId="1101706B">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6.20809-退役安置科目</w:t>
      </w:r>
      <w:r>
        <w:rPr>
          <w:rFonts w:hint="eastAsia" w:ascii="Times New Roman" w:hAnsi="Times New Roman" w:eastAsia="仿宋_GB2312" w:cs="Times New Roman"/>
          <w:kern w:val="0"/>
          <w:sz w:val="32"/>
          <w:szCs w:val="32"/>
          <w:lang w:val="en-US" w:eastAsia="zh-CN"/>
        </w:rPr>
        <w:t>909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增加261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增幅40.28</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4992160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7.20810-社会福利科目</w:t>
      </w:r>
      <w:r>
        <w:rPr>
          <w:rFonts w:hint="eastAsia" w:ascii="Times New Roman" w:hAnsi="Times New Roman" w:eastAsia="仿宋_GB2312" w:cs="Times New Roman"/>
          <w:kern w:val="0"/>
          <w:sz w:val="32"/>
          <w:szCs w:val="32"/>
          <w:lang w:val="en-US" w:eastAsia="zh-CN"/>
        </w:rPr>
        <w:t>1546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减少1587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减幅50.65</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198DCA6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8.20811-残疾人事业科目</w:t>
      </w:r>
      <w:r>
        <w:rPr>
          <w:rFonts w:hint="eastAsia" w:ascii="Times New Roman" w:hAnsi="Times New Roman" w:eastAsia="仿宋_GB2312" w:cs="Times New Roman"/>
          <w:kern w:val="0"/>
          <w:sz w:val="32"/>
          <w:szCs w:val="32"/>
          <w:lang w:val="en-US" w:eastAsia="zh-CN"/>
        </w:rPr>
        <w:t>3180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减少60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1.85</w:t>
      </w:r>
      <w:r>
        <w:rPr>
          <w:rFonts w:hint="default" w:ascii="Times New Roman" w:hAnsi="Times New Roman" w:eastAsia="仿宋_GB2312" w:cs="Times New Roman"/>
          <w:kern w:val="0"/>
          <w:sz w:val="32"/>
          <w:szCs w:val="32"/>
          <w:lang w:val="en-US" w:eastAsia="zh-CN"/>
        </w:rPr>
        <w:t>%。</w:t>
      </w:r>
    </w:p>
    <w:p w14:paraId="02D4B9F7">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9.20816-红十字事业科目</w:t>
      </w:r>
      <w:r>
        <w:rPr>
          <w:rFonts w:hint="eastAsia" w:ascii="Times New Roman" w:hAnsi="Times New Roman" w:eastAsia="仿宋_GB2312" w:cs="Times New Roman"/>
          <w:kern w:val="0"/>
          <w:sz w:val="32"/>
          <w:szCs w:val="32"/>
          <w:lang w:val="en-US" w:eastAsia="zh-CN"/>
        </w:rPr>
        <w:t>77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减少28</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减</w:t>
      </w:r>
      <w:r>
        <w:rPr>
          <w:rFonts w:hint="default" w:ascii="Times New Roman" w:hAnsi="Times New Roman" w:eastAsia="仿宋_GB2312" w:cs="Times New Roman"/>
          <w:kern w:val="0"/>
          <w:sz w:val="32"/>
          <w:szCs w:val="32"/>
          <w:highlight w:val="none"/>
          <w:lang w:val="en-US" w:eastAsia="zh-CN"/>
        </w:rPr>
        <w:t>幅</w:t>
      </w:r>
      <w:r>
        <w:rPr>
          <w:rFonts w:hint="eastAsia" w:ascii="Times New Roman" w:hAnsi="Times New Roman" w:eastAsia="仿宋_GB2312" w:cs="Times New Roman"/>
          <w:kern w:val="0"/>
          <w:sz w:val="32"/>
          <w:szCs w:val="32"/>
          <w:highlight w:val="none"/>
          <w:lang w:val="en-US" w:eastAsia="zh-CN"/>
        </w:rPr>
        <w:t>26.67</w:t>
      </w:r>
      <w:r>
        <w:rPr>
          <w:rFonts w:hint="default" w:ascii="Times New Roman" w:hAnsi="Times New Roman" w:eastAsia="仿宋_GB2312" w:cs="Times New Roman"/>
          <w:kern w:val="0"/>
          <w:sz w:val="32"/>
          <w:szCs w:val="32"/>
          <w:highlight w:val="none"/>
          <w:lang w:val="en-US" w:eastAsia="zh-CN"/>
        </w:rPr>
        <w:t>%。</w:t>
      </w:r>
    </w:p>
    <w:p w14:paraId="3AF3A95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10.20819-最低生活保障科目</w:t>
      </w:r>
      <w:r>
        <w:rPr>
          <w:rFonts w:hint="eastAsia" w:ascii="Times New Roman" w:hAnsi="Times New Roman" w:eastAsia="仿宋_GB2312" w:cs="Times New Roman"/>
          <w:kern w:val="0"/>
          <w:sz w:val="32"/>
          <w:szCs w:val="32"/>
          <w:lang w:val="en-US" w:eastAsia="zh-CN"/>
        </w:rPr>
        <w:t>2250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减少388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减幅14.71</w:t>
      </w:r>
      <w:r>
        <w:rPr>
          <w:rFonts w:hint="default" w:ascii="Times New Roman" w:hAnsi="Times New Roman" w:eastAsia="仿宋_GB2312" w:cs="Times New Roman"/>
          <w:kern w:val="0"/>
          <w:sz w:val="32"/>
          <w:szCs w:val="32"/>
          <w:lang w:val="en-US" w:eastAsia="zh-CN"/>
        </w:rPr>
        <w:t>%。</w:t>
      </w:r>
    </w:p>
    <w:p w14:paraId="46AADBE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11.20820-临时救助科目</w:t>
      </w:r>
      <w:r>
        <w:rPr>
          <w:rFonts w:hint="eastAsia" w:ascii="Times New Roman" w:hAnsi="Times New Roman" w:eastAsia="仿宋_GB2312" w:cs="Times New Roman"/>
          <w:kern w:val="0"/>
          <w:sz w:val="32"/>
          <w:szCs w:val="32"/>
          <w:lang w:val="en-US" w:eastAsia="zh-CN"/>
        </w:rPr>
        <w:t>102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减少4</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减幅3.77</w:t>
      </w:r>
      <w:r>
        <w:rPr>
          <w:rFonts w:hint="default" w:ascii="Times New Roman" w:hAnsi="Times New Roman" w:eastAsia="仿宋_GB2312" w:cs="Times New Roman"/>
          <w:kern w:val="0"/>
          <w:sz w:val="32"/>
          <w:szCs w:val="32"/>
          <w:lang w:val="en-US" w:eastAsia="zh-CN"/>
        </w:rPr>
        <w:t>%。</w:t>
      </w:r>
    </w:p>
    <w:p w14:paraId="40DDEF5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val="en-US" w:eastAsia="zh-CN"/>
        </w:rPr>
        <w:t>.20826-财政对基本养老保险基金的补助科目</w:t>
      </w:r>
      <w:r>
        <w:rPr>
          <w:rFonts w:hint="eastAsia" w:ascii="Times New Roman" w:hAnsi="Times New Roman" w:eastAsia="仿宋_GB2312" w:cs="Times New Roman"/>
          <w:kern w:val="0"/>
          <w:sz w:val="32"/>
          <w:szCs w:val="32"/>
          <w:lang w:val="en-US" w:eastAsia="zh-CN"/>
        </w:rPr>
        <w:t>21179</w:t>
      </w:r>
      <w:r>
        <w:rPr>
          <w:rFonts w:hint="default" w:ascii="Times New Roman" w:hAnsi="Times New Roman" w:eastAsia="仿宋_GB2312" w:cs="Times New Roman"/>
          <w:kern w:val="0"/>
          <w:sz w:val="32"/>
          <w:szCs w:val="32"/>
          <w:lang w:val="en-US" w:eastAsia="zh-CN"/>
        </w:rPr>
        <w:t>万元，较上年执行数增加</w:t>
      </w:r>
      <w:r>
        <w:rPr>
          <w:rFonts w:hint="eastAsia" w:ascii="Times New Roman" w:hAnsi="Times New Roman" w:eastAsia="仿宋_GB2312" w:cs="Times New Roman"/>
          <w:kern w:val="0"/>
          <w:sz w:val="32"/>
          <w:szCs w:val="32"/>
          <w:lang w:val="en-US" w:eastAsia="zh-CN"/>
        </w:rPr>
        <w:t>3715</w:t>
      </w:r>
      <w:r>
        <w:rPr>
          <w:rFonts w:hint="default" w:ascii="Times New Roman" w:hAnsi="Times New Roman" w:eastAsia="仿宋_GB2312" w:cs="Times New Roman"/>
          <w:kern w:val="0"/>
          <w:sz w:val="32"/>
          <w:szCs w:val="32"/>
          <w:lang w:val="en-US" w:eastAsia="zh-CN"/>
        </w:rPr>
        <w:t>万</w:t>
      </w:r>
      <w:r>
        <w:rPr>
          <w:rFonts w:hint="default" w:ascii="Times New Roman" w:hAnsi="Times New Roman" w:eastAsia="仿宋_GB2312" w:cs="Times New Roman"/>
          <w:kern w:val="0"/>
          <w:sz w:val="32"/>
          <w:szCs w:val="32"/>
          <w:highlight w:val="none"/>
          <w:lang w:val="en-US" w:eastAsia="zh-CN"/>
        </w:rPr>
        <w:t>元，增幅</w:t>
      </w:r>
      <w:r>
        <w:rPr>
          <w:rFonts w:hint="eastAsia" w:ascii="Times New Roman" w:hAnsi="Times New Roman" w:eastAsia="仿宋_GB2312" w:cs="Times New Roman"/>
          <w:kern w:val="0"/>
          <w:sz w:val="32"/>
          <w:szCs w:val="32"/>
          <w:highlight w:val="none"/>
          <w:lang w:val="en-US" w:eastAsia="zh-CN"/>
        </w:rPr>
        <w:t>21.27</w:t>
      </w:r>
      <w:r>
        <w:rPr>
          <w:rFonts w:hint="default" w:ascii="Times New Roman" w:hAnsi="Times New Roman" w:eastAsia="仿宋_GB2312" w:cs="Times New Roman"/>
          <w:kern w:val="0"/>
          <w:sz w:val="32"/>
          <w:szCs w:val="32"/>
          <w:highlight w:val="none"/>
          <w:lang w:val="en-US" w:eastAsia="zh-CN"/>
        </w:rPr>
        <w:t>%。</w:t>
      </w:r>
    </w:p>
    <w:p w14:paraId="3081534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val="en-US" w:eastAsia="zh-CN"/>
        </w:rPr>
        <w:t>.20828-退役军人管理事务科目</w:t>
      </w:r>
      <w:r>
        <w:rPr>
          <w:rFonts w:hint="eastAsia" w:ascii="Times New Roman" w:hAnsi="Times New Roman" w:eastAsia="仿宋_GB2312" w:cs="Times New Roman"/>
          <w:kern w:val="0"/>
          <w:sz w:val="32"/>
          <w:szCs w:val="32"/>
          <w:lang w:val="en-US" w:eastAsia="zh-CN"/>
        </w:rPr>
        <w:t>431</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增幅5.12</w:t>
      </w:r>
      <w:r>
        <w:rPr>
          <w:rFonts w:hint="default" w:ascii="Times New Roman" w:hAnsi="Times New Roman" w:eastAsia="仿宋_GB2312" w:cs="Times New Roman"/>
          <w:kern w:val="0"/>
          <w:sz w:val="32"/>
          <w:szCs w:val="32"/>
          <w:lang w:val="en-US" w:eastAsia="zh-CN"/>
        </w:rPr>
        <w:t>%。</w:t>
      </w:r>
    </w:p>
    <w:p w14:paraId="78C89284">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15.20830</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财政代缴社会保险费支出146万元，较上年执行数减少18万元，减幅10.98%。</w:t>
      </w:r>
    </w:p>
    <w:p w14:paraId="7FD03F7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w:t>
      </w:r>
      <w:r>
        <w:rPr>
          <w:rFonts w:hint="eastAsia"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lang w:val="en-US" w:eastAsia="zh-CN"/>
        </w:rPr>
        <w:t>.20899-其他社会保障和就业支出科目</w:t>
      </w:r>
      <w:r>
        <w:rPr>
          <w:rFonts w:hint="eastAsia" w:ascii="Times New Roman" w:hAnsi="Times New Roman" w:eastAsia="仿宋_GB2312" w:cs="Times New Roman"/>
          <w:kern w:val="0"/>
          <w:sz w:val="32"/>
          <w:szCs w:val="32"/>
          <w:lang w:val="en-US" w:eastAsia="zh-CN"/>
        </w:rPr>
        <w:t>14173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增加2645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增幅22.94</w:t>
      </w:r>
      <w:r>
        <w:rPr>
          <w:rFonts w:hint="default" w:ascii="Times New Roman" w:hAnsi="Times New Roman" w:eastAsia="仿宋_GB2312" w:cs="Times New Roman"/>
          <w:kern w:val="0"/>
          <w:sz w:val="32"/>
          <w:szCs w:val="32"/>
          <w:lang w:val="en-US" w:eastAsia="zh-CN"/>
        </w:rPr>
        <w:t>%。主要是</w:t>
      </w:r>
      <w:r>
        <w:rPr>
          <w:rFonts w:hint="eastAsia" w:ascii="Times New Roman" w:hAnsi="Times New Roman" w:eastAsia="仿宋_GB2312" w:cs="Times New Roman"/>
          <w:kern w:val="0"/>
          <w:sz w:val="32"/>
          <w:szCs w:val="32"/>
          <w:lang w:val="en-US" w:eastAsia="zh-CN"/>
        </w:rPr>
        <w:t>2023年开始特困人员救助供养支出改在2089999科目列支。</w:t>
      </w:r>
    </w:p>
    <w:p w14:paraId="670E68B3">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八</w:t>
      </w:r>
      <w:r>
        <w:rPr>
          <w:rFonts w:hint="default" w:ascii="Times New Roman" w:hAnsi="Times New Roman" w:eastAsia="仿宋_GB2312" w:cs="Times New Roman"/>
          <w:kern w:val="0"/>
          <w:sz w:val="32"/>
          <w:szCs w:val="32"/>
          <w:lang w:val="en-US" w:eastAsia="zh-CN"/>
        </w:rPr>
        <w:t>）210-卫生健康支出科目</w:t>
      </w:r>
      <w:r>
        <w:rPr>
          <w:rFonts w:hint="eastAsia" w:ascii="Times New Roman" w:hAnsi="Times New Roman" w:eastAsia="仿宋_GB2312" w:cs="Times New Roman"/>
          <w:kern w:val="0"/>
          <w:sz w:val="32"/>
          <w:szCs w:val="32"/>
          <w:lang w:val="en-US" w:eastAsia="zh-CN"/>
        </w:rPr>
        <w:t>29717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减少6148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17.14</w:t>
      </w:r>
      <w:r>
        <w:rPr>
          <w:rFonts w:hint="default" w:ascii="Times New Roman" w:hAnsi="Times New Roman" w:eastAsia="仿宋_GB2312" w:cs="Times New Roman"/>
          <w:kern w:val="0"/>
          <w:sz w:val="32"/>
          <w:szCs w:val="32"/>
          <w:lang w:val="en-US" w:eastAsia="zh-CN"/>
        </w:rPr>
        <w:t>%。其中：</w:t>
      </w:r>
    </w:p>
    <w:p w14:paraId="0E5C1F0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1.21001-卫生健康管理事务科目</w:t>
      </w:r>
      <w:r>
        <w:rPr>
          <w:rFonts w:hint="eastAsia" w:ascii="Times New Roman" w:hAnsi="Times New Roman" w:eastAsia="仿宋_GB2312" w:cs="Times New Roman"/>
          <w:kern w:val="0"/>
          <w:sz w:val="32"/>
          <w:szCs w:val="32"/>
          <w:lang w:val="en-US" w:eastAsia="zh-CN"/>
        </w:rPr>
        <w:t>1005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增加48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增幅5.02</w:t>
      </w:r>
      <w:r>
        <w:rPr>
          <w:rFonts w:hint="default" w:ascii="Times New Roman" w:hAnsi="Times New Roman" w:eastAsia="仿宋_GB2312" w:cs="Times New Roman"/>
          <w:kern w:val="0"/>
          <w:sz w:val="32"/>
          <w:szCs w:val="32"/>
          <w:lang w:val="en-US" w:eastAsia="zh-CN"/>
        </w:rPr>
        <w:t>%。</w:t>
      </w:r>
    </w:p>
    <w:p w14:paraId="152631BC">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2.21002-公立医院科目</w:t>
      </w:r>
      <w:r>
        <w:rPr>
          <w:rFonts w:hint="eastAsia" w:ascii="Times New Roman" w:hAnsi="Times New Roman" w:eastAsia="仿宋_GB2312" w:cs="Times New Roman"/>
          <w:kern w:val="0"/>
          <w:sz w:val="32"/>
          <w:szCs w:val="32"/>
          <w:lang w:val="en-US" w:eastAsia="zh-CN"/>
        </w:rPr>
        <w:t>3170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减少3144</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减幅49.79</w:t>
      </w:r>
      <w:r>
        <w:rPr>
          <w:rFonts w:hint="default" w:ascii="Times New Roman" w:hAnsi="Times New Roman" w:eastAsia="仿宋_GB2312" w:cs="Times New Roman"/>
          <w:kern w:val="0"/>
          <w:sz w:val="32"/>
          <w:szCs w:val="32"/>
          <w:highlight w:val="none"/>
          <w:lang w:val="en-US" w:eastAsia="zh-CN"/>
        </w:rPr>
        <w:t>%。主</w:t>
      </w:r>
      <w:r>
        <w:rPr>
          <w:rFonts w:hint="default" w:ascii="Times New Roman" w:hAnsi="Times New Roman" w:eastAsia="仿宋_GB2312" w:cs="Times New Roman"/>
          <w:kern w:val="0"/>
          <w:sz w:val="32"/>
          <w:szCs w:val="32"/>
          <w:lang w:val="en-US" w:eastAsia="zh-CN"/>
        </w:rPr>
        <w:t>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3B4E6F6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3.21003-基层医疗卫生机构科目</w:t>
      </w:r>
      <w:r>
        <w:rPr>
          <w:rFonts w:hint="eastAsia" w:ascii="Times New Roman" w:hAnsi="Times New Roman" w:eastAsia="仿宋_GB2312" w:cs="Times New Roman"/>
          <w:kern w:val="0"/>
          <w:sz w:val="32"/>
          <w:szCs w:val="32"/>
          <w:lang w:val="en-US" w:eastAsia="zh-CN"/>
        </w:rPr>
        <w:t>10489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减少380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3.5</w:t>
      </w:r>
      <w:r>
        <w:rPr>
          <w:rFonts w:hint="default" w:ascii="Times New Roman" w:hAnsi="Times New Roman" w:eastAsia="仿宋_GB2312" w:cs="Times New Roman"/>
          <w:kern w:val="0"/>
          <w:sz w:val="32"/>
          <w:szCs w:val="32"/>
          <w:lang w:val="en-US" w:eastAsia="zh-CN"/>
        </w:rPr>
        <w:t>%。</w:t>
      </w:r>
    </w:p>
    <w:p w14:paraId="0716583E">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lang w:val="en-US" w:eastAsia="zh-CN"/>
        </w:rPr>
        <w:t>4.21004-公共卫生科目</w:t>
      </w:r>
      <w:r>
        <w:rPr>
          <w:rFonts w:hint="eastAsia" w:ascii="Times New Roman" w:hAnsi="Times New Roman" w:eastAsia="仿宋_GB2312" w:cs="Times New Roman"/>
          <w:kern w:val="0"/>
          <w:sz w:val="32"/>
          <w:szCs w:val="32"/>
          <w:lang w:val="en-US" w:eastAsia="zh-CN"/>
        </w:rPr>
        <w:t>8874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减少1980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18.24</w:t>
      </w:r>
      <w:r>
        <w:rPr>
          <w:rFonts w:hint="default"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highlight w:val="none"/>
          <w:lang w:val="en-US" w:eastAsia="zh-CN"/>
        </w:rPr>
        <w:t>主要是</w:t>
      </w:r>
      <w:r>
        <w:rPr>
          <w:rFonts w:hint="eastAsia" w:ascii="Times New Roman" w:hAnsi="Times New Roman" w:eastAsia="仿宋_GB2312" w:cs="Times New Roman"/>
          <w:kern w:val="0"/>
          <w:sz w:val="32"/>
          <w:szCs w:val="32"/>
          <w:highlight w:val="none"/>
          <w:lang w:val="en-US" w:eastAsia="zh-CN"/>
        </w:rPr>
        <w:t>县预算安排的疫情防控经费较上年减少2500万元</w:t>
      </w:r>
      <w:r>
        <w:rPr>
          <w:rFonts w:hint="default" w:ascii="Times New Roman" w:hAnsi="Times New Roman" w:eastAsia="仿宋_GB2312" w:cs="Times New Roman"/>
          <w:kern w:val="0"/>
          <w:sz w:val="32"/>
          <w:szCs w:val="32"/>
          <w:highlight w:val="none"/>
          <w:lang w:val="en-US" w:eastAsia="zh-CN"/>
        </w:rPr>
        <w:t>。</w:t>
      </w:r>
    </w:p>
    <w:p w14:paraId="55F15DFB">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highlight w:val="none"/>
          <w:lang w:val="en-US" w:eastAsia="zh-CN"/>
        </w:rPr>
        <w:t>5.21006-中医院科目</w:t>
      </w:r>
      <w:r>
        <w:rPr>
          <w:rFonts w:hint="eastAsia" w:ascii="Times New Roman" w:hAnsi="Times New Roman" w:eastAsia="仿宋_GB2312" w:cs="Times New Roman"/>
          <w:kern w:val="0"/>
          <w:sz w:val="32"/>
          <w:szCs w:val="32"/>
          <w:highlight w:val="none"/>
          <w:lang w:val="en-US" w:eastAsia="zh-CN"/>
        </w:rPr>
        <w:t>158</w:t>
      </w:r>
      <w:r>
        <w:rPr>
          <w:rFonts w:hint="default" w:ascii="Times New Roman" w:hAnsi="Times New Roman" w:eastAsia="仿宋_GB2312" w:cs="Times New Roman"/>
          <w:kern w:val="0"/>
          <w:sz w:val="32"/>
          <w:szCs w:val="32"/>
          <w:highlight w:val="none"/>
          <w:lang w:val="en-US" w:eastAsia="zh-CN"/>
        </w:rPr>
        <w:t>万</w:t>
      </w:r>
      <w:r>
        <w:rPr>
          <w:rFonts w:hint="default" w:ascii="Times New Roman" w:hAnsi="Times New Roman" w:eastAsia="仿宋_GB2312" w:cs="Times New Roman"/>
          <w:kern w:val="0"/>
          <w:sz w:val="32"/>
          <w:szCs w:val="32"/>
          <w:lang w:val="en-US" w:eastAsia="zh-CN"/>
        </w:rPr>
        <w:t>元，较上年执行数</w:t>
      </w:r>
      <w:r>
        <w:rPr>
          <w:rFonts w:hint="eastAsia" w:ascii="Times New Roman" w:hAnsi="Times New Roman" w:eastAsia="仿宋_GB2312" w:cs="Times New Roman"/>
          <w:kern w:val="0"/>
          <w:sz w:val="32"/>
          <w:szCs w:val="32"/>
          <w:lang w:val="en-US" w:eastAsia="zh-CN"/>
        </w:rPr>
        <w:t>减少197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减幅55.49</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7F23052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6.21007-计划生育事务科目</w:t>
      </w:r>
      <w:r>
        <w:rPr>
          <w:rFonts w:hint="eastAsia" w:ascii="Times New Roman" w:hAnsi="Times New Roman" w:eastAsia="仿宋_GB2312" w:cs="Times New Roman"/>
          <w:kern w:val="0"/>
          <w:sz w:val="32"/>
          <w:szCs w:val="32"/>
          <w:lang w:val="en-US" w:eastAsia="zh-CN"/>
        </w:rPr>
        <w:t>3554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减少259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减幅6.79</w:t>
      </w:r>
      <w:r>
        <w:rPr>
          <w:rFonts w:hint="default" w:ascii="Times New Roman" w:hAnsi="Times New Roman" w:eastAsia="仿宋_GB2312" w:cs="Times New Roman"/>
          <w:kern w:val="0"/>
          <w:sz w:val="32"/>
          <w:szCs w:val="32"/>
          <w:lang w:val="en-US" w:eastAsia="zh-CN"/>
        </w:rPr>
        <w:t>%。</w:t>
      </w:r>
    </w:p>
    <w:p w14:paraId="2A7710F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7.21011-行政事业单位医疗科目</w:t>
      </w:r>
      <w:r>
        <w:rPr>
          <w:rFonts w:hint="eastAsia" w:ascii="Times New Roman" w:hAnsi="Times New Roman" w:eastAsia="仿宋_GB2312" w:cs="Times New Roman"/>
          <w:kern w:val="0"/>
          <w:sz w:val="32"/>
          <w:szCs w:val="32"/>
          <w:lang w:val="en-US" w:eastAsia="zh-CN"/>
        </w:rPr>
        <w:t>300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减幅14.77</w:t>
      </w:r>
      <w:r>
        <w:rPr>
          <w:rFonts w:hint="default" w:ascii="Times New Roman" w:hAnsi="Times New Roman" w:eastAsia="仿宋_GB2312" w:cs="Times New Roman"/>
          <w:kern w:val="0"/>
          <w:sz w:val="32"/>
          <w:szCs w:val="32"/>
          <w:lang w:val="en-US" w:eastAsia="zh-CN"/>
        </w:rPr>
        <w:t>%。</w:t>
      </w:r>
    </w:p>
    <w:p w14:paraId="3B2BF573">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8.21013-医疗救助科目</w:t>
      </w:r>
      <w:r>
        <w:rPr>
          <w:rFonts w:hint="eastAsia" w:ascii="Times New Roman" w:hAnsi="Times New Roman" w:eastAsia="仿宋_GB2312" w:cs="Times New Roman"/>
          <w:kern w:val="0"/>
          <w:sz w:val="32"/>
          <w:szCs w:val="32"/>
          <w:lang w:val="en-US" w:eastAsia="zh-CN"/>
        </w:rPr>
        <w:t>1632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减少23</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减幅1.39</w:t>
      </w:r>
      <w:r>
        <w:rPr>
          <w:rFonts w:hint="default" w:ascii="Times New Roman" w:hAnsi="Times New Roman" w:eastAsia="仿宋_GB2312" w:cs="Times New Roman"/>
          <w:kern w:val="0"/>
          <w:sz w:val="32"/>
          <w:szCs w:val="32"/>
          <w:lang w:val="en-US" w:eastAsia="zh-CN"/>
        </w:rPr>
        <w:t>%。</w:t>
      </w:r>
    </w:p>
    <w:p w14:paraId="5EBF9155">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9.21014-优抚对象医疗科目</w:t>
      </w:r>
      <w:r>
        <w:rPr>
          <w:rFonts w:hint="eastAsia" w:ascii="Times New Roman" w:hAnsi="Times New Roman" w:eastAsia="仿宋_GB2312" w:cs="Times New Roman"/>
          <w:kern w:val="0"/>
          <w:sz w:val="32"/>
          <w:szCs w:val="32"/>
          <w:lang w:val="en-US" w:eastAsia="zh-CN"/>
        </w:rPr>
        <w:t>58</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减少42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减幅42</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202D4ECE">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10.21099-其他卫生健康支出科目</w:t>
      </w:r>
      <w:r>
        <w:rPr>
          <w:rFonts w:hint="eastAsia" w:ascii="Times New Roman" w:hAnsi="Times New Roman" w:eastAsia="仿宋_GB2312" w:cs="Times New Roman"/>
          <w:kern w:val="0"/>
          <w:sz w:val="32"/>
          <w:szCs w:val="32"/>
          <w:lang w:val="en-US" w:eastAsia="zh-CN"/>
        </w:rPr>
        <w:t>477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减少119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减幅19.97</w:t>
      </w:r>
      <w:r>
        <w:rPr>
          <w:rFonts w:hint="default" w:ascii="Times New Roman" w:hAnsi="Times New Roman" w:eastAsia="仿宋_GB2312" w:cs="Times New Roman"/>
          <w:kern w:val="0"/>
          <w:sz w:val="32"/>
          <w:szCs w:val="32"/>
          <w:lang w:val="en-US" w:eastAsia="zh-CN"/>
        </w:rPr>
        <w:t>%。主要是省市专项</w:t>
      </w:r>
      <w:r>
        <w:rPr>
          <w:rFonts w:hint="eastAsia" w:ascii="Times New Roman" w:hAnsi="Times New Roman" w:eastAsia="仿宋_GB2312" w:cs="Times New Roman"/>
          <w:kern w:val="0"/>
          <w:sz w:val="32"/>
          <w:szCs w:val="32"/>
          <w:lang w:val="en-US" w:eastAsia="zh-CN"/>
        </w:rPr>
        <w:t>支出减少</w:t>
      </w:r>
      <w:r>
        <w:rPr>
          <w:rFonts w:hint="default" w:ascii="Times New Roman" w:hAnsi="Times New Roman" w:eastAsia="仿宋_GB2312" w:cs="Times New Roman"/>
          <w:kern w:val="0"/>
          <w:sz w:val="32"/>
          <w:szCs w:val="32"/>
          <w:lang w:val="en-US" w:eastAsia="zh-CN"/>
        </w:rPr>
        <w:t>。</w:t>
      </w:r>
    </w:p>
    <w:p w14:paraId="3FD79C9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九</w:t>
      </w:r>
      <w:r>
        <w:rPr>
          <w:rFonts w:hint="default" w:ascii="Times New Roman" w:hAnsi="Times New Roman" w:eastAsia="仿宋_GB2312" w:cs="Times New Roman"/>
          <w:kern w:val="0"/>
          <w:sz w:val="32"/>
          <w:szCs w:val="32"/>
          <w:lang w:val="en-US" w:eastAsia="zh-CN"/>
        </w:rPr>
        <w:t>）211-节能环保支出科目</w:t>
      </w:r>
      <w:r>
        <w:rPr>
          <w:rFonts w:hint="eastAsia" w:ascii="Times New Roman" w:hAnsi="Times New Roman" w:eastAsia="仿宋_GB2312" w:cs="Times New Roman"/>
          <w:kern w:val="0"/>
          <w:sz w:val="32"/>
          <w:szCs w:val="32"/>
          <w:lang w:val="en-US" w:eastAsia="zh-CN"/>
        </w:rPr>
        <w:t>16339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增加6431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增幅64.91</w:t>
      </w:r>
      <w:r>
        <w:rPr>
          <w:rFonts w:hint="default" w:ascii="Times New Roman" w:hAnsi="Times New Roman" w:eastAsia="仿宋_GB2312" w:cs="Times New Roman"/>
          <w:kern w:val="0"/>
          <w:sz w:val="32"/>
          <w:szCs w:val="32"/>
          <w:lang w:val="en-US" w:eastAsia="zh-CN"/>
        </w:rPr>
        <w:t>%。其中：</w:t>
      </w:r>
    </w:p>
    <w:p w14:paraId="6BC3800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1.21101-环境保护管理事务科目</w:t>
      </w:r>
      <w:r>
        <w:rPr>
          <w:rFonts w:hint="eastAsia" w:ascii="Times New Roman" w:hAnsi="Times New Roman" w:eastAsia="仿宋_GB2312" w:cs="Times New Roman"/>
          <w:kern w:val="0"/>
          <w:sz w:val="32"/>
          <w:szCs w:val="32"/>
          <w:lang w:val="en-US" w:eastAsia="zh-CN"/>
        </w:rPr>
        <w:t>637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增加342</w:t>
      </w:r>
      <w:r>
        <w:rPr>
          <w:rFonts w:hint="default" w:ascii="Times New Roman" w:hAnsi="Times New Roman" w:eastAsia="仿宋_GB2312" w:cs="Times New Roman"/>
          <w:kern w:val="0"/>
          <w:sz w:val="32"/>
          <w:szCs w:val="32"/>
          <w:highlight w:val="none"/>
          <w:lang w:val="en-US" w:eastAsia="zh-CN"/>
        </w:rPr>
        <w:t>万元，</w:t>
      </w:r>
      <w:r>
        <w:rPr>
          <w:rFonts w:hint="eastAsia" w:ascii="Times New Roman" w:hAnsi="Times New Roman" w:eastAsia="仿宋_GB2312" w:cs="Times New Roman"/>
          <w:kern w:val="0"/>
          <w:sz w:val="32"/>
          <w:szCs w:val="32"/>
          <w:highlight w:val="none"/>
          <w:lang w:val="en-US" w:eastAsia="zh-CN"/>
        </w:rPr>
        <w:t>增幅115.93</w:t>
      </w:r>
      <w:r>
        <w:rPr>
          <w:rFonts w:hint="default" w:ascii="Times New Roman" w:hAnsi="Times New Roman" w:eastAsia="仿宋_GB2312" w:cs="Times New Roman"/>
          <w:kern w:val="0"/>
          <w:sz w:val="32"/>
          <w:szCs w:val="32"/>
          <w:highlight w:val="none"/>
          <w:lang w:val="en-US" w:eastAsia="zh-CN"/>
        </w:rPr>
        <w:t>%。主要是省</w:t>
      </w:r>
      <w:r>
        <w:rPr>
          <w:rFonts w:hint="default" w:ascii="Times New Roman" w:hAnsi="Times New Roman" w:eastAsia="仿宋_GB2312" w:cs="Times New Roman"/>
          <w:kern w:val="0"/>
          <w:sz w:val="32"/>
          <w:szCs w:val="32"/>
          <w:lang w:val="en-US" w:eastAsia="zh-CN"/>
        </w:rPr>
        <w:t>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69C5B994">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val="en-US" w:eastAsia="zh-CN"/>
        </w:rPr>
        <w:t>.21103-污染防治科目</w:t>
      </w:r>
      <w:r>
        <w:rPr>
          <w:rFonts w:hint="eastAsia" w:ascii="Times New Roman" w:hAnsi="Times New Roman" w:eastAsia="仿宋_GB2312" w:cs="Times New Roman"/>
          <w:kern w:val="0"/>
          <w:sz w:val="32"/>
          <w:szCs w:val="32"/>
          <w:lang w:val="en-US" w:eastAsia="zh-CN"/>
        </w:rPr>
        <w:t>11222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增加4849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增幅76.09</w:t>
      </w:r>
      <w:r>
        <w:rPr>
          <w:rFonts w:hint="default" w:ascii="Times New Roman" w:hAnsi="Times New Roman" w:eastAsia="仿宋_GB2312" w:cs="Times New Roman"/>
          <w:kern w:val="0"/>
          <w:sz w:val="32"/>
          <w:szCs w:val="32"/>
          <w:lang w:val="en-US" w:eastAsia="zh-CN"/>
        </w:rPr>
        <w:t>%。主要原因是省市专项支出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28D828B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lang w:val="en-US" w:eastAsia="zh-CN"/>
        </w:rPr>
        <w:t>.21104-自然生态保护科目</w:t>
      </w:r>
      <w:r>
        <w:rPr>
          <w:rFonts w:hint="eastAsia" w:ascii="Times New Roman" w:hAnsi="Times New Roman" w:eastAsia="仿宋_GB2312" w:cs="Times New Roman"/>
          <w:kern w:val="0"/>
          <w:sz w:val="32"/>
          <w:szCs w:val="32"/>
          <w:lang w:val="en-US" w:eastAsia="zh-CN"/>
        </w:rPr>
        <w:t>638</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增加65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增幅11.34</w:t>
      </w:r>
      <w:r>
        <w:rPr>
          <w:rFonts w:hint="default" w:ascii="Times New Roman" w:hAnsi="Times New Roman" w:eastAsia="仿宋_GB2312" w:cs="Times New Roman"/>
          <w:kern w:val="0"/>
          <w:sz w:val="32"/>
          <w:szCs w:val="32"/>
          <w:lang w:val="en-US" w:eastAsia="zh-CN"/>
        </w:rPr>
        <w:t>%。</w:t>
      </w:r>
    </w:p>
    <w:p w14:paraId="66C171E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4</w:t>
      </w:r>
      <w:r>
        <w:rPr>
          <w:rFonts w:hint="default" w:ascii="Times New Roman" w:hAnsi="Times New Roman" w:eastAsia="仿宋_GB2312" w:cs="Times New Roman"/>
          <w:kern w:val="0"/>
          <w:sz w:val="32"/>
          <w:szCs w:val="32"/>
          <w:lang w:val="en-US" w:eastAsia="zh-CN"/>
        </w:rPr>
        <w:t>.21105-天然林保护科目</w:t>
      </w:r>
      <w:r>
        <w:rPr>
          <w:rFonts w:hint="eastAsia" w:ascii="Times New Roman" w:hAnsi="Times New Roman" w:eastAsia="仿宋_GB2312" w:cs="Times New Roman"/>
          <w:kern w:val="0"/>
          <w:sz w:val="32"/>
          <w:szCs w:val="32"/>
          <w:lang w:val="en-US" w:eastAsia="zh-CN"/>
        </w:rPr>
        <w:t>384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增加82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增幅27.15</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4136B1B5">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.21110-能用节约利用科目</w:t>
      </w:r>
      <w:r>
        <w:rPr>
          <w:rFonts w:hint="eastAsia" w:ascii="Times New Roman" w:hAnsi="Times New Roman" w:eastAsia="仿宋_GB2312" w:cs="Times New Roman"/>
          <w:kern w:val="0"/>
          <w:sz w:val="32"/>
          <w:szCs w:val="32"/>
          <w:lang w:val="en-US" w:eastAsia="zh-CN"/>
        </w:rPr>
        <w:t>353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减少54</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减幅13.27</w:t>
      </w:r>
      <w:r>
        <w:rPr>
          <w:rFonts w:hint="default" w:ascii="Times New Roman" w:hAnsi="Times New Roman" w:eastAsia="仿宋_GB2312" w:cs="Times New Roman"/>
          <w:kern w:val="0"/>
          <w:sz w:val="32"/>
          <w:szCs w:val="32"/>
          <w:lang w:val="en-US" w:eastAsia="zh-CN"/>
        </w:rPr>
        <w:t>%。</w:t>
      </w:r>
    </w:p>
    <w:p w14:paraId="4FBA606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6.21111-污染减排科目2000万元，</w:t>
      </w:r>
      <w:r>
        <w:rPr>
          <w:rFonts w:hint="default" w:ascii="Times New Roman" w:hAnsi="Times New Roman" w:eastAsia="仿宋_GB2312" w:cs="Times New Roman"/>
          <w:kern w:val="0"/>
          <w:sz w:val="32"/>
          <w:szCs w:val="32"/>
          <w:lang w:val="en-US" w:eastAsia="zh-CN"/>
        </w:rPr>
        <w:t>较上年执行数</w:t>
      </w:r>
      <w:r>
        <w:rPr>
          <w:rFonts w:hint="eastAsia" w:ascii="Times New Roman" w:hAnsi="Times New Roman" w:eastAsia="仿宋_GB2312" w:cs="Times New Roman"/>
          <w:kern w:val="0"/>
          <w:sz w:val="32"/>
          <w:szCs w:val="32"/>
          <w:lang w:val="en-US" w:eastAsia="zh-CN"/>
        </w:rPr>
        <w:t>增加2000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21ED009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7.21114-能源管理实务科目177万元，</w:t>
      </w:r>
      <w:r>
        <w:rPr>
          <w:rFonts w:hint="default" w:ascii="Times New Roman" w:hAnsi="Times New Roman" w:eastAsia="仿宋_GB2312" w:cs="Times New Roman"/>
          <w:kern w:val="0"/>
          <w:sz w:val="32"/>
          <w:szCs w:val="32"/>
          <w:lang w:val="en-US" w:eastAsia="zh-CN"/>
        </w:rPr>
        <w:t>较上年执行数</w:t>
      </w:r>
      <w:r>
        <w:rPr>
          <w:rFonts w:hint="eastAsia" w:ascii="Times New Roman" w:hAnsi="Times New Roman" w:eastAsia="仿宋_GB2312" w:cs="Times New Roman"/>
          <w:kern w:val="0"/>
          <w:sz w:val="32"/>
          <w:szCs w:val="32"/>
          <w:lang w:val="en-US" w:eastAsia="zh-CN"/>
        </w:rPr>
        <w:t>增加177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6290261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8</w:t>
      </w:r>
      <w:r>
        <w:rPr>
          <w:rFonts w:hint="default" w:ascii="Times New Roman" w:hAnsi="Times New Roman" w:eastAsia="仿宋_GB2312" w:cs="Times New Roman"/>
          <w:kern w:val="0"/>
          <w:sz w:val="32"/>
          <w:szCs w:val="32"/>
          <w:lang w:val="en-US" w:eastAsia="zh-CN"/>
        </w:rPr>
        <w:t>.21199-其他节能环保支出科目</w:t>
      </w:r>
      <w:r>
        <w:rPr>
          <w:rFonts w:hint="eastAsia" w:ascii="Times New Roman" w:hAnsi="Times New Roman" w:eastAsia="仿宋_GB2312" w:cs="Times New Roman"/>
          <w:kern w:val="0"/>
          <w:sz w:val="32"/>
          <w:szCs w:val="32"/>
          <w:lang w:val="en-US" w:eastAsia="zh-CN"/>
        </w:rPr>
        <w:t>928</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增加370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highlight w:val="none"/>
          <w:lang w:val="en-US" w:eastAsia="zh-CN"/>
        </w:rPr>
        <w:t>增幅66.31</w:t>
      </w:r>
      <w:r>
        <w:rPr>
          <w:rFonts w:hint="default" w:ascii="Times New Roman" w:hAnsi="Times New Roman" w:eastAsia="仿宋_GB2312" w:cs="Times New Roman"/>
          <w:kern w:val="0"/>
          <w:sz w:val="32"/>
          <w:szCs w:val="32"/>
          <w:highlight w:val="none"/>
          <w:lang w:val="en-US" w:eastAsia="zh-CN"/>
        </w:rPr>
        <w:t>%</w:t>
      </w:r>
      <w:r>
        <w:rPr>
          <w:rFonts w:hint="default" w:ascii="Times New Roman" w:hAnsi="Times New Roman" w:eastAsia="仿宋_GB2312" w:cs="Times New Roman"/>
          <w:kern w:val="0"/>
          <w:sz w:val="32"/>
          <w:szCs w:val="32"/>
          <w:lang w:val="en-US" w:eastAsia="zh-CN"/>
        </w:rPr>
        <w:t>。</w:t>
      </w:r>
    </w:p>
    <w:p w14:paraId="4E414DB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十</w:t>
      </w:r>
      <w:r>
        <w:rPr>
          <w:rFonts w:hint="default" w:ascii="Times New Roman" w:hAnsi="Times New Roman" w:eastAsia="仿宋_GB2312" w:cs="Times New Roman"/>
          <w:kern w:val="0"/>
          <w:sz w:val="32"/>
          <w:szCs w:val="32"/>
          <w:lang w:val="en-US" w:eastAsia="zh-CN"/>
        </w:rPr>
        <w:t>）212-城乡社区支出科目</w:t>
      </w:r>
      <w:r>
        <w:rPr>
          <w:rFonts w:hint="eastAsia" w:ascii="Times New Roman" w:hAnsi="Times New Roman" w:eastAsia="仿宋_GB2312" w:cs="Times New Roman"/>
          <w:kern w:val="0"/>
          <w:sz w:val="32"/>
          <w:szCs w:val="32"/>
          <w:lang w:val="en-US" w:eastAsia="zh-CN"/>
        </w:rPr>
        <w:t>72856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减少1955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2.61</w:t>
      </w:r>
      <w:r>
        <w:rPr>
          <w:rFonts w:hint="default" w:ascii="Times New Roman" w:hAnsi="Times New Roman" w:eastAsia="仿宋_GB2312" w:cs="Times New Roman"/>
          <w:kern w:val="0"/>
          <w:sz w:val="32"/>
          <w:szCs w:val="32"/>
          <w:lang w:val="en-US" w:eastAsia="zh-CN"/>
        </w:rPr>
        <w:t>%。其中：</w:t>
      </w:r>
    </w:p>
    <w:p w14:paraId="6F52C24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1.21201-城乡社区管理事务科目</w:t>
      </w:r>
      <w:r>
        <w:rPr>
          <w:rFonts w:hint="eastAsia" w:ascii="Times New Roman" w:hAnsi="Times New Roman" w:eastAsia="仿宋_GB2312" w:cs="Times New Roman"/>
          <w:kern w:val="0"/>
          <w:sz w:val="32"/>
          <w:szCs w:val="32"/>
          <w:lang w:val="en-US" w:eastAsia="zh-CN"/>
        </w:rPr>
        <w:t>10630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增加926</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增幅9.54</w:t>
      </w:r>
      <w:r>
        <w:rPr>
          <w:rFonts w:hint="default" w:ascii="Times New Roman" w:hAnsi="Times New Roman" w:eastAsia="仿宋_GB2312" w:cs="Times New Roman"/>
          <w:kern w:val="0"/>
          <w:sz w:val="32"/>
          <w:szCs w:val="32"/>
          <w:lang w:val="en-US" w:eastAsia="zh-CN"/>
        </w:rPr>
        <w:t>%。</w:t>
      </w:r>
    </w:p>
    <w:p w14:paraId="3EE3A02B">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2.21202-城乡社区规划与管理科目</w:t>
      </w:r>
      <w:r>
        <w:rPr>
          <w:rFonts w:hint="eastAsia" w:ascii="Times New Roman" w:hAnsi="Times New Roman" w:eastAsia="仿宋_GB2312" w:cs="Times New Roman"/>
          <w:kern w:val="0"/>
          <w:sz w:val="32"/>
          <w:szCs w:val="32"/>
          <w:lang w:val="en-US" w:eastAsia="zh-CN"/>
        </w:rPr>
        <w:t>1585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增加518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增幅48.55</w:t>
      </w:r>
      <w:r>
        <w:rPr>
          <w:rFonts w:hint="default" w:ascii="Times New Roman" w:hAnsi="Times New Roman" w:eastAsia="仿宋_GB2312" w:cs="Times New Roman"/>
          <w:kern w:val="0"/>
          <w:sz w:val="32"/>
          <w:szCs w:val="32"/>
          <w:lang w:val="en-US" w:eastAsia="zh-CN"/>
        </w:rPr>
        <w:t>%。</w:t>
      </w:r>
    </w:p>
    <w:p w14:paraId="4ACDC82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3.21203-城乡社区公共设施科目</w:t>
      </w:r>
      <w:r>
        <w:rPr>
          <w:rFonts w:hint="eastAsia" w:ascii="Times New Roman" w:hAnsi="Times New Roman" w:eastAsia="仿宋_GB2312" w:cs="Times New Roman"/>
          <w:kern w:val="0"/>
          <w:sz w:val="32"/>
          <w:szCs w:val="32"/>
          <w:lang w:val="en-US" w:eastAsia="zh-CN"/>
        </w:rPr>
        <w:t>54026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减少4299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减幅7.37</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主要是县预算安排消化专户往来款减少。</w:t>
      </w:r>
    </w:p>
    <w:p w14:paraId="20D085EC">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4.21205-城乡社区环境卫生科目</w:t>
      </w:r>
      <w:r>
        <w:rPr>
          <w:rFonts w:hint="eastAsia" w:ascii="Times New Roman" w:hAnsi="Times New Roman" w:eastAsia="仿宋_GB2312" w:cs="Times New Roman"/>
          <w:kern w:val="0"/>
          <w:sz w:val="32"/>
          <w:szCs w:val="32"/>
          <w:lang w:val="en-US" w:eastAsia="zh-CN"/>
        </w:rPr>
        <w:t>5632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减少78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减幅1.37</w:t>
      </w:r>
      <w:r>
        <w:rPr>
          <w:rFonts w:hint="default" w:ascii="Times New Roman" w:hAnsi="Times New Roman" w:eastAsia="仿宋_GB2312" w:cs="Times New Roman"/>
          <w:kern w:val="0"/>
          <w:sz w:val="32"/>
          <w:szCs w:val="32"/>
          <w:lang w:val="en-US" w:eastAsia="zh-CN"/>
        </w:rPr>
        <w:t>%。</w:t>
      </w:r>
    </w:p>
    <w:p w14:paraId="56828AC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21299-其他城乡社区支出</w:t>
      </w:r>
      <w:r>
        <w:rPr>
          <w:rFonts w:hint="eastAsia" w:ascii="Times New Roman" w:hAnsi="Times New Roman" w:eastAsia="仿宋_GB2312" w:cs="Times New Roman"/>
          <w:kern w:val="0"/>
          <w:sz w:val="32"/>
          <w:szCs w:val="32"/>
          <w:lang w:val="en-US" w:eastAsia="zh-CN"/>
        </w:rPr>
        <w:t>983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增加977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增幅16283.33</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7DAEAF9C">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（十</w:t>
      </w:r>
      <w:r>
        <w:rPr>
          <w:rFonts w:hint="eastAsia" w:ascii="Times New Roman" w:hAnsi="Times New Roman" w:eastAsia="仿宋_GB2312" w:cs="Times New Roman"/>
          <w:kern w:val="0"/>
          <w:sz w:val="32"/>
          <w:szCs w:val="32"/>
          <w:lang w:val="en-US" w:eastAsia="zh-CN"/>
        </w:rPr>
        <w:t>一</w:t>
      </w:r>
      <w:r>
        <w:rPr>
          <w:rFonts w:hint="default" w:ascii="Times New Roman" w:hAnsi="Times New Roman" w:eastAsia="仿宋_GB2312" w:cs="Times New Roman"/>
          <w:kern w:val="0"/>
          <w:sz w:val="32"/>
          <w:szCs w:val="32"/>
          <w:lang w:val="en-US" w:eastAsia="zh-CN"/>
        </w:rPr>
        <w:t>）213-农林水支出科目</w:t>
      </w:r>
      <w:r>
        <w:rPr>
          <w:rFonts w:hint="eastAsia" w:ascii="Times New Roman" w:hAnsi="Times New Roman" w:eastAsia="仿宋_GB2312" w:cs="Times New Roman"/>
          <w:kern w:val="0"/>
          <w:sz w:val="32"/>
          <w:szCs w:val="32"/>
          <w:lang w:val="en-US" w:eastAsia="zh-CN"/>
        </w:rPr>
        <w:t>65237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增加1736</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增幅2.73</w:t>
      </w:r>
      <w:r>
        <w:rPr>
          <w:rFonts w:hint="default" w:ascii="Times New Roman" w:hAnsi="Times New Roman" w:eastAsia="仿宋_GB2312" w:cs="Times New Roman"/>
          <w:kern w:val="0"/>
          <w:sz w:val="32"/>
          <w:szCs w:val="32"/>
          <w:lang w:val="en-US" w:eastAsia="zh-CN"/>
        </w:rPr>
        <w:t>%。其中：</w:t>
      </w:r>
    </w:p>
    <w:p w14:paraId="013DF33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1.21301-农业农村科目</w:t>
      </w:r>
      <w:r>
        <w:rPr>
          <w:rFonts w:hint="eastAsia" w:ascii="Times New Roman" w:hAnsi="Times New Roman" w:eastAsia="仿宋_GB2312" w:cs="Times New Roman"/>
          <w:kern w:val="0"/>
          <w:sz w:val="32"/>
          <w:szCs w:val="32"/>
          <w:lang w:val="en-US" w:eastAsia="zh-CN"/>
        </w:rPr>
        <w:t>26695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增加2436</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增幅10.04</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主要是省市专项支出增加。</w:t>
      </w:r>
    </w:p>
    <w:p w14:paraId="2CE189A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2.21302-林业和草原科目</w:t>
      </w:r>
      <w:r>
        <w:rPr>
          <w:rFonts w:hint="eastAsia" w:ascii="Times New Roman" w:hAnsi="Times New Roman" w:eastAsia="仿宋_GB2312" w:cs="Times New Roman"/>
          <w:kern w:val="0"/>
          <w:sz w:val="32"/>
          <w:szCs w:val="32"/>
          <w:lang w:val="en-US" w:eastAsia="zh-CN"/>
        </w:rPr>
        <w:t>11266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增加3338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增幅42.1</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主要是省市专项支出增加。</w:t>
      </w:r>
    </w:p>
    <w:p w14:paraId="100A65C7">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3.21303-水利科目</w:t>
      </w:r>
      <w:r>
        <w:rPr>
          <w:rFonts w:hint="eastAsia" w:ascii="Times New Roman" w:hAnsi="Times New Roman" w:eastAsia="仿宋_GB2312" w:cs="Times New Roman"/>
          <w:kern w:val="0"/>
          <w:sz w:val="32"/>
          <w:szCs w:val="32"/>
          <w:lang w:val="en-US" w:eastAsia="zh-CN"/>
        </w:rPr>
        <w:t>14020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减少3968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减幅22.06</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主要是省市专项支出减少。</w:t>
      </w:r>
    </w:p>
    <w:p w14:paraId="07C153A3">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4.21305-</w:t>
      </w:r>
      <w:r>
        <w:rPr>
          <w:rFonts w:hint="eastAsia" w:ascii="Times New Roman" w:hAnsi="Times New Roman" w:eastAsia="仿宋_GB2312" w:cs="Times New Roman"/>
          <w:kern w:val="0"/>
          <w:sz w:val="32"/>
          <w:szCs w:val="32"/>
          <w:lang w:val="en-US" w:eastAsia="zh-CN"/>
        </w:rPr>
        <w:t>巩固脱贫衔接乡村振兴</w:t>
      </w:r>
      <w:r>
        <w:rPr>
          <w:rFonts w:hint="default" w:ascii="Times New Roman" w:hAnsi="Times New Roman" w:eastAsia="仿宋_GB2312" w:cs="Times New Roman"/>
          <w:kern w:val="0"/>
          <w:sz w:val="32"/>
          <w:szCs w:val="32"/>
          <w:lang w:val="en-US" w:eastAsia="zh-CN"/>
        </w:rPr>
        <w:t>科目</w:t>
      </w:r>
      <w:r>
        <w:rPr>
          <w:rFonts w:hint="eastAsia" w:ascii="Times New Roman" w:hAnsi="Times New Roman" w:eastAsia="仿宋_GB2312" w:cs="Times New Roman"/>
          <w:kern w:val="0"/>
          <w:sz w:val="32"/>
          <w:szCs w:val="32"/>
          <w:lang w:val="en-US" w:eastAsia="zh-CN"/>
        </w:rPr>
        <w:t>6287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增加414</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增幅7.05</w:t>
      </w:r>
      <w:r>
        <w:rPr>
          <w:rFonts w:hint="default" w:ascii="Times New Roman" w:hAnsi="Times New Roman" w:eastAsia="仿宋_GB2312" w:cs="Times New Roman"/>
          <w:kern w:val="0"/>
          <w:sz w:val="32"/>
          <w:szCs w:val="32"/>
          <w:lang w:val="en-US" w:eastAsia="zh-CN"/>
        </w:rPr>
        <w:t>%。</w:t>
      </w:r>
    </w:p>
    <w:p w14:paraId="7D26434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5.21307-农村综合改革科目</w:t>
      </w:r>
      <w:r>
        <w:rPr>
          <w:rFonts w:hint="eastAsia" w:ascii="Times New Roman" w:hAnsi="Times New Roman" w:eastAsia="仿宋_GB2312" w:cs="Times New Roman"/>
          <w:kern w:val="0"/>
          <w:sz w:val="32"/>
          <w:szCs w:val="32"/>
          <w:lang w:val="en-US" w:eastAsia="zh-CN"/>
        </w:rPr>
        <w:t>3219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减少3166</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减幅49.58</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主要是省市专项支出减少。</w:t>
      </w:r>
    </w:p>
    <w:p w14:paraId="06634BE1">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6.21308-普惠金融发展支出科目</w:t>
      </w:r>
      <w:r>
        <w:rPr>
          <w:rFonts w:hint="eastAsia" w:ascii="Times New Roman" w:hAnsi="Times New Roman" w:eastAsia="仿宋_GB2312" w:cs="Times New Roman"/>
          <w:kern w:val="0"/>
          <w:sz w:val="32"/>
          <w:szCs w:val="32"/>
          <w:lang w:val="en-US" w:eastAsia="zh-CN"/>
        </w:rPr>
        <w:t>1737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增加913</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增幅11.08</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00123D7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7.21399-其他农林水支出</w:t>
      </w:r>
      <w:r>
        <w:rPr>
          <w:rFonts w:hint="eastAsia" w:ascii="Times New Roman" w:hAnsi="Times New Roman" w:eastAsia="仿宋_GB2312" w:cs="Times New Roman"/>
          <w:kern w:val="0"/>
          <w:sz w:val="32"/>
          <w:szCs w:val="32"/>
          <w:lang w:val="en-US" w:eastAsia="zh-CN"/>
        </w:rPr>
        <w:t>2013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增加1769</w:t>
      </w:r>
      <w:r>
        <w:rPr>
          <w:rFonts w:hint="default" w:ascii="Times New Roman" w:hAnsi="Times New Roman" w:eastAsia="仿宋_GB2312" w:cs="Times New Roman"/>
          <w:kern w:val="0"/>
          <w:sz w:val="32"/>
          <w:szCs w:val="32"/>
          <w:lang w:val="en-US" w:eastAsia="zh-CN"/>
        </w:rPr>
        <w:t>元，</w:t>
      </w:r>
      <w:r>
        <w:rPr>
          <w:rFonts w:hint="eastAsia" w:ascii="Times New Roman" w:hAnsi="Times New Roman" w:eastAsia="仿宋_GB2312" w:cs="Times New Roman"/>
          <w:kern w:val="0"/>
          <w:sz w:val="32"/>
          <w:szCs w:val="32"/>
          <w:lang w:val="en-US" w:eastAsia="zh-CN"/>
        </w:rPr>
        <w:t>增幅725</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128A53D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（十</w:t>
      </w:r>
      <w:r>
        <w:rPr>
          <w:rFonts w:hint="eastAsia" w:ascii="Times New Roman" w:hAnsi="Times New Roman" w:eastAsia="仿宋_GB2312" w:cs="Times New Roman"/>
          <w:kern w:val="0"/>
          <w:sz w:val="32"/>
          <w:szCs w:val="32"/>
          <w:lang w:val="en-US" w:eastAsia="zh-CN"/>
        </w:rPr>
        <w:t>二</w:t>
      </w:r>
      <w:r>
        <w:rPr>
          <w:rFonts w:hint="default" w:ascii="Times New Roman" w:hAnsi="Times New Roman" w:eastAsia="仿宋_GB2312" w:cs="Times New Roman"/>
          <w:kern w:val="0"/>
          <w:sz w:val="32"/>
          <w:szCs w:val="32"/>
          <w:lang w:val="en-US" w:eastAsia="zh-CN"/>
        </w:rPr>
        <w:t>）214-交通运输支出科目</w:t>
      </w:r>
      <w:r>
        <w:rPr>
          <w:rFonts w:hint="eastAsia" w:ascii="Times New Roman" w:hAnsi="Times New Roman" w:eastAsia="仿宋_GB2312" w:cs="Times New Roman"/>
          <w:kern w:val="0"/>
          <w:sz w:val="32"/>
          <w:szCs w:val="32"/>
          <w:lang w:val="en-US" w:eastAsia="zh-CN"/>
        </w:rPr>
        <w:t>24016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增加2981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增幅14.17</w:t>
      </w:r>
      <w:r>
        <w:rPr>
          <w:rFonts w:hint="default" w:ascii="Times New Roman" w:hAnsi="Times New Roman" w:eastAsia="仿宋_GB2312" w:cs="Times New Roman"/>
          <w:kern w:val="0"/>
          <w:sz w:val="32"/>
          <w:szCs w:val="32"/>
          <w:lang w:val="en-US" w:eastAsia="zh-CN"/>
        </w:rPr>
        <w:t>%。其中：</w:t>
      </w:r>
    </w:p>
    <w:p w14:paraId="21C0FB7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1.21401-公路水路运输科目</w:t>
      </w:r>
      <w:r>
        <w:rPr>
          <w:rFonts w:hint="eastAsia" w:ascii="Times New Roman" w:hAnsi="Times New Roman" w:eastAsia="仿宋_GB2312" w:cs="Times New Roman"/>
          <w:kern w:val="0"/>
          <w:sz w:val="32"/>
          <w:szCs w:val="32"/>
          <w:lang w:val="en-US" w:eastAsia="zh-CN"/>
        </w:rPr>
        <w:t>12643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减少5779</w:t>
      </w:r>
      <w:r>
        <w:rPr>
          <w:rFonts w:hint="default" w:ascii="Times New Roman" w:hAnsi="Times New Roman" w:eastAsia="仿宋_GB2312" w:cs="Times New Roman"/>
          <w:kern w:val="0"/>
          <w:sz w:val="32"/>
          <w:szCs w:val="32"/>
          <w:lang w:val="en-US" w:eastAsia="zh-CN"/>
        </w:rPr>
        <w:t>万</w:t>
      </w:r>
      <w:r>
        <w:rPr>
          <w:rFonts w:hint="default" w:ascii="Times New Roman" w:hAnsi="Times New Roman" w:eastAsia="仿宋_GB2312" w:cs="Times New Roman"/>
          <w:kern w:val="0"/>
          <w:sz w:val="32"/>
          <w:szCs w:val="32"/>
          <w:highlight w:val="none"/>
          <w:lang w:val="en-US" w:eastAsia="zh-CN"/>
        </w:rPr>
        <w:t>元，</w:t>
      </w:r>
      <w:r>
        <w:rPr>
          <w:rFonts w:hint="eastAsia" w:ascii="Times New Roman" w:hAnsi="Times New Roman" w:eastAsia="仿宋_GB2312" w:cs="Times New Roman"/>
          <w:kern w:val="0"/>
          <w:sz w:val="32"/>
          <w:szCs w:val="32"/>
          <w:highlight w:val="none"/>
          <w:lang w:val="en-US" w:eastAsia="zh-CN"/>
        </w:rPr>
        <w:t>减幅31.37</w:t>
      </w:r>
      <w:r>
        <w:rPr>
          <w:rFonts w:hint="default" w:ascii="Times New Roman" w:hAnsi="Times New Roman" w:eastAsia="仿宋_GB2312" w:cs="Times New Roman"/>
          <w:kern w:val="0"/>
          <w:sz w:val="32"/>
          <w:szCs w:val="32"/>
          <w:highlight w:val="none"/>
          <w:lang w:val="en-US" w:eastAsia="zh-CN"/>
        </w:rPr>
        <w:t>%。</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1FA6F489">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2.21403-民用航空运输科目500万元，</w:t>
      </w:r>
      <w:r>
        <w:rPr>
          <w:rFonts w:hint="default" w:ascii="Times New Roman" w:hAnsi="Times New Roman" w:eastAsia="仿宋_GB2312" w:cs="Times New Roman"/>
          <w:kern w:val="0"/>
          <w:sz w:val="32"/>
          <w:szCs w:val="32"/>
          <w:lang w:val="en-US" w:eastAsia="zh-CN"/>
        </w:rPr>
        <w:t>较上年执行数</w:t>
      </w:r>
      <w:r>
        <w:rPr>
          <w:rFonts w:hint="eastAsia" w:ascii="Times New Roman" w:hAnsi="Times New Roman" w:eastAsia="仿宋_GB2312" w:cs="Times New Roman"/>
          <w:kern w:val="0"/>
          <w:sz w:val="32"/>
          <w:szCs w:val="32"/>
          <w:lang w:val="en-US" w:eastAsia="zh-CN"/>
        </w:rPr>
        <w:t>增加500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,。主要是今年开始对冠豸山机场航线补助支出列2140399-其他民用航空运输支出。</w:t>
      </w:r>
    </w:p>
    <w:p w14:paraId="0A49D4B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lang w:val="en-US" w:eastAsia="zh-CN"/>
        </w:rPr>
        <w:t>.21406-车辆购置税支出科目</w:t>
      </w:r>
      <w:r>
        <w:rPr>
          <w:rFonts w:hint="eastAsia" w:ascii="Times New Roman" w:hAnsi="Times New Roman" w:eastAsia="仿宋_GB2312" w:cs="Times New Roman"/>
          <w:kern w:val="0"/>
          <w:sz w:val="32"/>
          <w:szCs w:val="32"/>
          <w:lang w:val="en-US" w:eastAsia="zh-CN"/>
        </w:rPr>
        <w:t>4594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增加2658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137.29</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7A2AA86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4.21499-其他交通运输支出科目6279万元，较上年执行数增加5602万元，增幅827.47%。主要是省市专项支出增加。</w:t>
      </w:r>
    </w:p>
    <w:p w14:paraId="55659F1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（十</w:t>
      </w:r>
      <w:r>
        <w:rPr>
          <w:rFonts w:hint="eastAsia" w:ascii="Times New Roman" w:hAnsi="Times New Roman" w:eastAsia="仿宋_GB2312" w:cs="Times New Roman"/>
          <w:kern w:val="0"/>
          <w:sz w:val="32"/>
          <w:szCs w:val="32"/>
          <w:lang w:val="en-US" w:eastAsia="zh-CN"/>
        </w:rPr>
        <w:t>三</w:t>
      </w:r>
      <w:r>
        <w:rPr>
          <w:rFonts w:hint="default" w:ascii="Times New Roman" w:hAnsi="Times New Roman" w:eastAsia="仿宋_GB2312" w:cs="Times New Roman"/>
          <w:kern w:val="0"/>
          <w:sz w:val="32"/>
          <w:szCs w:val="32"/>
          <w:lang w:val="en-US" w:eastAsia="zh-CN"/>
        </w:rPr>
        <w:t>）215-资源勘探工业信息等支出科目</w:t>
      </w:r>
      <w:r>
        <w:rPr>
          <w:rFonts w:hint="eastAsia" w:ascii="Times New Roman" w:hAnsi="Times New Roman" w:eastAsia="仿宋_GB2312" w:cs="Times New Roman"/>
          <w:kern w:val="0"/>
          <w:sz w:val="32"/>
          <w:szCs w:val="32"/>
          <w:lang w:val="en-US" w:eastAsia="zh-CN"/>
        </w:rPr>
        <w:t>6109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减少6266</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减幅50.63</w:t>
      </w:r>
      <w:r>
        <w:rPr>
          <w:rFonts w:hint="default" w:ascii="Times New Roman" w:hAnsi="Times New Roman" w:eastAsia="仿宋_GB2312" w:cs="Times New Roman"/>
          <w:kern w:val="0"/>
          <w:sz w:val="32"/>
          <w:szCs w:val="32"/>
          <w:lang w:val="en-US" w:eastAsia="zh-CN"/>
        </w:rPr>
        <w:t>%。其中：</w:t>
      </w:r>
    </w:p>
    <w:p w14:paraId="7261AC0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1.21505-工业和信息产业监管科目</w:t>
      </w:r>
      <w:r>
        <w:rPr>
          <w:rFonts w:hint="eastAsia" w:ascii="Times New Roman" w:hAnsi="Times New Roman" w:eastAsia="仿宋_GB2312" w:cs="Times New Roman"/>
          <w:kern w:val="0"/>
          <w:sz w:val="32"/>
          <w:szCs w:val="32"/>
          <w:lang w:val="en-US" w:eastAsia="zh-CN"/>
        </w:rPr>
        <w:t>1425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减少455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减幅24.2</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主要是省市专项支出减少。</w:t>
      </w:r>
    </w:p>
    <w:p w14:paraId="0D57CDC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val="en-US" w:eastAsia="zh-CN"/>
        </w:rPr>
        <w:t>21508-支持中小企业发展和管理支出科目</w:t>
      </w:r>
      <w:r>
        <w:rPr>
          <w:rFonts w:hint="eastAsia" w:ascii="Times New Roman" w:hAnsi="Times New Roman" w:eastAsia="仿宋_GB2312" w:cs="Times New Roman"/>
          <w:kern w:val="0"/>
          <w:sz w:val="32"/>
          <w:szCs w:val="32"/>
          <w:lang w:val="en-US" w:eastAsia="zh-CN"/>
        </w:rPr>
        <w:t>2490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增幅0.08</w:t>
      </w:r>
      <w:r>
        <w:rPr>
          <w:rFonts w:hint="default" w:ascii="Times New Roman" w:hAnsi="Times New Roman" w:eastAsia="仿宋_GB2312" w:cs="Times New Roman"/>
          <w:kern w:val="0"/>
          <w:sz w:val="32"/>
          <w:szCs w:val="32"/>
          <w:lang w:val="en-US" w:eastAsia="zh-CN"/>
        </w:rPr>
        <w:t>%。</w:t>
      </w:r>
    </w:p>
    <w:p w14:paraId="014AFF4E">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lang w:val="en-US" w:eastAsia="zh-CN"/>
        </w:rPr>
        <w:t>.21599-其他资源勘探信息等支出科目</w:t>
      </w:r>
      <w:r>
        <w:rPr>
          <w:rFonts w:hint="eastAsia" w:ascii="Times New Roman" w:hAnsi="Times New Roman" w:eastAsia="仿宋_GB2312" w:cs="Times New Roman"/>
          <w:kern w:val="0"/>
          <w:sz w:val="32"/>
          <w:szCs w:val="32"/>
          <w:lang w:val="en-US" w:eastAsia="zh-CN"/>
        </w:rPr>
        <w:t>2194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减少5813</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减幅72.6</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7F0E538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（十</w:t>
      </w:r>
      <w:r>
        <w:rPr>
          <w:rFonts w:hint="eastAsia" w:ascii="Times New Roman" w:hAnsi="Times New Roman" w:eastAsia="仿宋_GB2312" w:cs="Times New Roman"/>
          <w:kern w:val="0"/>
          <w:sz w:val="32"/>
          <w:szCs w:val="32"/>
          <w:lang w:val="en-US" w:eastAsia="zh-CN"/>
        </w:rPr>
        <w:t>四</w:t>
      </w:r>
      <w:r>
        <w:rPr>
          <w:rFonts w:hint="default" w:ascii="Times New Roman" w:hAnsi="Times New Roman" w:eastAsia="仿宋_GB2312" w:cs="Times New Roman"/>
          <w:kern w:val="0"/>
          <w:sz w:val="32"/>
          <w:szCs w:val="32"/>
          <w:lang w:val="en-US" w:eastAsia="zh-CN"/>
        </w:rPr>
        <w:t>）216-商业服务业等支出科目</w:t>
      </w:r>
      <w:r>
        <w:rPr>
          <w:rFonts w:hint="eastAsia" w:ascii="Times New Roman" w:hAnsi="Times New Roman" w:eastAsia="仿宋_GB2312" w:cs="Times New Roman"/>
          <w:kern w:val="0"/>
          <w:sz w:val="32"/>
          <w:szCs w:val="32"/>
          <w:lang w:val="en-US" w:eastAsia="zh-CN"/>
        </w:rPr>
        <w:t>9005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减少2967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减幅24.78</w:t>
      </w:r>
      <w:r>
        <w:rPr>
          <w:rFonts w:hint="default" w:ascii="Times New Roman" w:hAnsi="Times New Roman" w:eastAsia="仿宋_GB2312" w:cs="Times New Roman"/>
          <w:kern w:val="0"/>
          <w:sz w:val="32"/>
          <w:szCs w:val="32"/>
          <w:lang w:val="en-US" w:eastAsia="zh-CN"/>
        </w:rPr>
        <w:t>%。其中：</w:t>
      </w:r>
    </w:p>
    <w:p w14:paraId="38A6B463">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1.21602-商业流通事务科目</w:t>
      </w:r>
      <w:r>
        <w:rPr>
          <w:rFonts w:hint="eastAsia" w:ascii="Times New Roman" w:hAnsi="Times New Roman" w:eastAsia="仿宋_GB2312" w:cs="Times New Roman"/>
          <w:kern w:val="0"/>
          <w:sz w:val="32"/>
          <w:szCs w:val="32"/>
          <w:lang w:val="en-US" w:eastAsia="zh-CN"/>
        </w:rPr>
        <w:t>2406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增加1448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增幅151.15</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498B37E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2.21606-涉外发展服务支出科目</w:t>
      </w:r>
      <w:r>
        <w:rPr>
          <w:rFonts w:hint="eastAsia" w:ascii="Times New Roman" w:hAnsi="Times New Roman" w:eastAsia="仿宋_GB2312" w:cs="Times New Roman"/>
          <w:kern w:val="0"/>
          <w:sz w:val="32"/>
          <w:szCs w:val="32"/>
          <w:lang w:val="en-US" w:eastAsia="zh-CN"/>
        </w:rPr>
        <w:t>2047</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减少2325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减幅53.18</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5E9DC1F7">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lang w:val="en-US" w:eastAsia="zh-CN"/>
        </w:rPr>
        <w:t>3.21699-其他商业服务业等支出科目</w:t>
      </w:r>
      <w:r>
        <w:rPr>
          <w:rFonts w:hint="eastAsia" w:ascii="Times New Roman" w:hAnsi="Times New Roman" w:eastAsia="仿宋_GB2312" w:cs="Times New Roman"/>
          <w:kern w:val="0"/>
          <w:sz w:val="32"/>
          <w:szCs w:val="32"/>
          <w:lang w:val="en-US" w:eastAsia="zh-CN"/>
        </w:rPr>
        <w:t>4552</w:t>
      </w:r>
      <w:r>
        <w:rPr>
          <w:rFonts w:hint="default" w:ascii="Times New Roman" w:hAnsi="Times New Roman" w:eastAsia="仿宋_GB2312" w:cs="Times New Roman"/>
          <w:kern w:val="0"/>
          <w:sz w:val="32"/>
          <w:szCs w:val="32"/>
          <w:lang w:val="en-US" w:eastAsia="zh-CN"/>
        </w:rPr>
        <w:t>万元，较上年执行</w:t>
      </w:r>
      <w:r>
        <w:rPr>
          <w:rFonts w:hint="eastAsia" w:ascii="Times New Roman" w:hAnsi="Times New Roman" w:eastAsia="仿宋_GB2312" w:cs="Times New Roman"/>
          <w:kern w:val="0"/>
          <w:sz w:val="32"/>
          <w:szCs w:val="32"/>
          <w:lang w:val="en-US" w:eastAsia="zh-CN"/>
        </w:rPr>
        <w:t>减少2090</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highlight w:val="none"/>
          <w:lang w:val="en-US" w:eastAsia="zh-CN"/>
        </w:rPr>
        <w:t>减幅31.47</w:t>
      </w:r>
      <w:r>
        <w:rPr>
          <w:rFonts w:hint="default" w:ascii="Times New Roman" w:hAnsi="Times New Roman" w:eastAsia="仿宋_GB2312" w:cs="Times New Roman"/>
          <w:kern w:val="0"/>
          <w:sz w:val="32"/>
          <w:szCs w:val="32"/>
          <w:highlight w:val="none"/>
          <w:lang w:val="en-US" w:eastAsia="zh-CN"/>
        </w:rPr>
        <w:t>%。主要是</w:t>
      </w:r>
      <w:r>
        <w:rPr>
          <w:rFonts w:hint="eastAsia" w:ascii="Times New Roman" w:hAnsi="Times New Roman" w:eastAsia="仿宋_GB2312" w:cs="Times New Roman"/>
          <w:kern w:val="0"/>
          <w:sz w:val="32"/>
          <w:szCs w:val="32"/>
          <w:highlight w:val="none"/>
          <w:lang w:val="en-US" w:eastAsia="zh-CN"/>
        </w:rPr>
        <w:t>县级预算安排的专项支出减少</w:t>
      </w:r>
      <w:r>
        <w:rPr>
          <w:rFonts w:hint="default" w:ascii="Times New Roman" w:hAnsi="Times New Roman" w:eastAsia="仿宋_GB2312" w:cs="Times New Roman"/>
          <w:kern w:val="0"/>
          <w:sz w:val="32"/>
          <w:szCs w:val="32"/>
          <w:highlight w:val="none"/>
          <w:lang w:val="en-US" w:eastAsia="zh-CN"/>
        </w:rPr>
        <w:t>。</w:t>
      </w:r>
    </w:p>
    <w:p w14:paraId="5F0A5D2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（十</w:t>
      </w:r>
      <w:r>
        <w:rPr>
          <w:rFonts w:hint="eastAsia" w:ascii="Times New Roman" w:hAnsi="Times New Roman" w:eastAsia="仿宋_GB2312" w:cs="Times New Roman"/>
          <w:kern w:val="0"/>
          <w:sz w:val="32"/>
          <w:szCs w:val="32"/>
          <w:lang w:val="en-US" w:eastAsia="zh-CN"/>
        </w:rPr>
        <w:t>五</w:t>
      </w:r>
      <w:r>
        <w:rPr>
          <w:rFonts w:hint="default" w:ascii="Times New Roman" w:hAnsi="Times New Roman" w:eastAsia="仿宋_GB2312" w:cs="Times New Roman"/>
          <w:kern w:val="0"/>
          <w:sz w:val="32"/>
          <w:szCs w:val="32"/>
          <w:lang w:val="en-US" w:eastAsia="zh-CN"/>
        </w:rPr>
        <w:t>）217-金融支出科目</w:t>
      </w:r>
      <w:r>
        <w:rPr>
          <w:rFonts w:hint="eastAsia" w:ascii="Times New Roman" w:hAnsi="Times New Roman" w:eastAsia="仿宋_GB2312" w:cs="Times New Roman"/>
          <w:kern w:val="0"/>
          <w:sz w:val="32"/>
          <w:szCs w:val="32"/>
          <w:lang w:val="en-US" w:eastAsia="zh-CN"/>
        </w:rPr>
        <w:t>122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减少559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减幅82.09</w:t>
      </w:r>
      <w:r>
        <w:rPr>
          <w:rFonts w:hint="default" w:ascii="Times New Roman" w:hAnsi="Times New Roman" w:eastAsia="仿宋_GB2312" w:cs="Times New Roman"/>
          <w:kern w:val="0"/>
          <w:sz w:val="32"/>
          <w:szCs w:val="32"/>
          <w:lang w:val="en-US" w:eastAsia="zh-CN"/>
        </w:rPr>
        <w:t>%。其中：</w:t>
      </w:r>
    </w:p>
    <w:p w14:paraId="4CFAB8B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1.21703-金融发展支出科目</w:t>
      </w:r>
      <w:r>
        <w:rPr>
          <w:rFonts w:hint="eastAsia" w:ascii="Times New Roman" w:hAnsi="Times New Roman" w:eastAsia="仿宋_GB2312" w:cs="Times New Roman"/>
          <w:kern w:val="0"/>
          <w:sz w:val="32"/>
          <w:szCs w:val="32"/>
          <w:lang w:val="en-US" w:eastAsia="zh-CN"/>
        </w:rPr>
        <w:t>122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减少559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减幅82.09</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66E389B7">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（十</w:t>
      </w:r>
      <w:r>
        <w:rPr>
          <w:rFonts w:hint="eastAsia" w:ascii="Times New Roman" w:hAnsi="Times New Roman" w:eastAsia="仿宋_GB2312" w:cs="Times New Roman"/>
          <w:kern w:val="0"/>
          <w:sz w:val="32"/>
          <w:szCs w:val="32"/>
          <w:lang w:val="en-US" w:eastAsia="zh-CN"/>
        </w:rPr>
        <w:t>六</w:t>
      </w:r>
      <w:r>
        <w:rPr>
          <w:rFonts w:hint="default" w:ascii="Times New Roman" w:hAnsi="Times New Roman" w:eastAsia="仿宋_GB2312" w:cs="Times New Roman"/>
          <w:kern w:val="0"/>
          <w:sz w:val="32"/>
          <w:szCs w:val="32"/>
          <w:lang w:val="en-US" w:eastAsia="zh-CN"/>
        </w:rPr>
        <w:t>）220-自然资源海洋气象等支出科目</w:t>
      </w:r>
      <w:r>
        <w:rPr>
          <w:rFonts w:hint="eastAsia" w:ascii="Times New Roman" w:hAnsi="Times New Roman" w:eastAsia="仿宋_GB2312" w:cs="Times New Roman"/>
          <w:kern w:val="0"/>
          <w:sz w:val="32"/>
          <w:szCs w:val="32"/>
          <w:lang w:val="en-US" w:eastAsia="zh-CN"/>
        </w:rPr>
        <w:t>8810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增加2119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增幅31.67</w:t>
      </w:r>
      <w:r>
        <w:rPr>
          <w:rFonts w:hint="default" w:ascii="Times New Roman" w:hAnsi="Times New Roman" w:eastAsia="仿宋_GB2312" w:cs="Times New Roman"/>
          <w:kern w:val="0"/>
          <w:sz w:val="32"/>
          <w:szCs w:val="32"/>
          <w:lang w:val="en-US" w:eastAsia="zh-CN"/>
        </w:rPr>
        <w:t>%。其中：</w:t>
      </w:r>
    </w:p>
    <w:p w14:paraId="10E710E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1.22001-自然资源事务科目</w:t>
      </w:r>
      <w:r>
        <w:rPr>
          <w:rFonts w:hint="eastAsia" w:ascii="Times New Roman" w:hAnsi="Times New Roman" w:eastAsia="仿宋_GB2312" w:cs="Times New Roman"/>
          <w:kern w:val="0"/>
          <w:sz w:val="32"/>
          <w:szCs w:val="32"/>
          <w:lang w:val="en-US" w:eastAsia="zh-CN"/>
        </w:rPr>
        <w:t>8584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增加1893</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highlight w:val="none"/>
          <w:lang w:val="en-US" w:eastAsia="zh-CN"/>
        </w:rPr>
        <w:t>增幅28.29</w:t>
      </w:r>
      <w:r>
        <w:rPr>
          <w:rFonts w:hint="default" w:ascii="Times New Roman" w:hAnsi="Times New Roman" w:eastAsia="仿宋_GB2312" w:cs="Times New Roman"/>
          <w:kern w:val="0"/>
          <w:sz w:val="32"/>
          <w:szCs w:val="32"/>
          <w:highlight w:val="none"/>
          <w:lang w:val="en-US" w:eastAsia="zh-CN"/>
        </w:rPr>
        <w:t>%。</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p>
    <w:p w14:paraId="3D7F5BD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eastAsia" w:ascii="Times New Roman" w:hAnsi="Times New Roman" w:eastAsia="仿宋_GB2312" w:cs="Times New Roman"/>
          <w:kern w:val="0"/>
          <w:sz w:val="32"/>
          <w:szCs w:val="32"/>
          <w:lang w:val="en-US" w:eastAsia="zh-CN"/>
        </w:rPr>
        <w:t>2.22005-气象事务科目226万元，</w:t>
      </w:r>
      <w:r>
        <w:rPr>
          <w:rFonts w:hint="default" w:ascii="Times New Roman" w:hAnsi="Times New Roman" w:eastAsia="仿宋_GB2312" w:cs="Times New Roman"/>
          <w:kern w:val="0"/>
          <w:sz w:val="32"/>
          <w:szCs w:val="32"/>
          <w:lang w:val="en-US" w:eastAsia="zh-CN"/>
        </w:rPr>
        <w:t>较上年执行数</w:t>
      </w:r>
      <w:r>
        <w:rPr>
          <w:rFonts w:hint="eastAsia" w:ascii="Times New Roman" w:hAnsi="Times New Roman" w:eastAsia="仿宋_GB2312" w:cs="Times New Roman"/>
          <w:kern w:val="0"/>
          <w:sz w:val="32"/>
          <w:szCs w:val="32"/>
          <w:lang w:val="en-US" w:eastAsia="zh-CN"/>
        </w:rPr>
        <w:t>增加226</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w:t>
      </w:r>
    </w:p>
    <w:p w14:paraId="6B0D2CA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（十</w:t>
      </w:r>
      <w:r>
        <w:rPr>
          <w:rFonts w:hint="eastAsia" w:ascii="Times New Roman" w:hAnsi="Times New Roman" w:eastAsia="仿宋_GB2312" w:cs="Times New Roman"/>
          <w:kern w:val="0"/>
          <w:sz w:val="32"/>
          <w:szCs w:val="32"/>
          <w:lang w:val="en-US" w:eastAsia="zh-CN"/>
        </w:rPr>
        <w:t>七</w:t>
      </w:r>
      <w:r>
        <w:rPr>
          <w:rFonts w:hint="default" w:ascii="Times New Roman" w:hAnsi="Times New Roman" w:eastAsia="仿宋_GB2312" w:cs="Times New Roman"/>
          <w:kern w:val="0"/>
          <w:sz w:val="32"/>
          <w:szCs w:val="32"/>
          <w:lang w:val="en-US" w:eastAsia="zh-CN"/>
        </w:rPr>
        <w:t>）221-住房保障支出科目</w:t>
      </w:r>
      <w:r>
        <w:rPr>
          <w:rFonts w:hint="eastAsia" w:ascii="Times New Roman" w:hAnsi="Times New Roman" w:eastAsia="仿宋_GB2312" w:cs="Times New Roman"/>
          <w:kern w:val="0"/>
          <w:sz w:val="32"/>
          <w:szCs w:val="32"/>
          <w:lang w:val="en-US" w:eastAsia="zh-CN"/>
        </w:rPr>
        <w:t>1260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增加449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增幅55.36</w:t>
      </w:r>
      <w:r>
        <w:rPr>
          <w:rFonts w:hint="default" w:ascii="Times New Roman" w:hAnsi="Times New Roman" w:eastAsia="仿宋_GB2312" w:cs="Times New Roman"/>
          <w:kern w:val="0"/>
          <w:sz w:val="32"/>
          <w:szCs w:val="32"/>
          <w:lang w:val="en-US" w:eastAsia="zh-CN"/>
        </w:rPr>
        <w:t>%。其中：</w:t>
      </w:r>
    </w:p>
    <w:p w14:paraId="63E6BA7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1.22101-保障性安居工程支出科目</w:t>
      </w:r>
      <w:r>
        <w:rPr>
          <w:rFonts w:hint="eastAsia" w:ascii="Times New Roman" w:hAnsi="Times New Roman" w:eastAsia="仿宋_GB2312" w:cs="Times New Roman"/>
          <w:kern w:val="0"/>
          <w:sz w:val="32"/>
          <w:szCs w:val="32"/>
          <w:lang w:val="en-US" w:eastAsia="zh-CN"/>
        </w:rPr>
        <w:t>1260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增加449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增幅55.36</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018E2D1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（十</w:t>
      </w:r>
      <w:r>
        <w:rPr>
          <w:rFonts w:hint="eastAsia" w:ascii="Times New Roman" w:hAnsi="Times New Roman" w:eastAsia="仿宋_GB2312" w:cs="Times New Roman"/>
          <w:kern w:val="0"/>
          <w:sz w:val="32"/>
          <w:szCs w:val="32"/>
          <w:lang w:val="en-US" w:eastAsia="zh-CN"/>
        </w:rPr>
        <w:t>八</w:t>
      </w:r>
      <w:r>
        <w:rPr>
          <w:rFonts w:hint="default" w:ascii="Times New Roman" w:hAnsi="Times New Roman" w:eastAsia="仿宋_GB2312" w:cs="Times New Roman"/>
          <w:kern w:val="0"/>
          <w:sz w:val="32"/>
          <w:szCs w:val="32"/>
          <w:lang w:val="en-US" w:eastAsia="zh-CN"/>
        </w:rPr>
        <w:t>）222-粮油物资储备支出科目</w:t>
      </w:r>
      <w:r>
        <w:rPr>
          <w:rFonts w:hint="eastAsia" w:ascii="Times New Roman" w:hAnsi="Times New Roman" w:eastAsia="仿宋_GB2312" w:cs="Times New Roman"/>
          <w:kern w:val="0"/>
          <w:sz w:val="32"/>
          <w:szCs w:val="32"/>
          <w:lang w:val="en-US" w:eastAsia="zh-CN"/>
        </w:rPr>
        <w:t>1852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增加371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增幅25.05</w:t>
      </w:r>
      <w:r>
        <w:rPr>
          <w:rFonts w:hint="default" w:ascii="Times New Roman" w:hAnsi="Times New Roman" w:eastAsia="仿宋_GB2312" w:cs="Times New Roman"/>
          <w:kern w:val="0"/>
          <w:sz w:val="32"/>
          <w:szCs w:val="32"/>
          <w:lang w:val="en-US" w:eastAsia="zh-CN"/>
        </w:rPr>
        <w:t>%。其中：</w:t>
      </w:r>
    </w:p>
    <w:p w14:paraId="6862C9F3">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1.22201-粮油事务科目</w:t>
      </w:r>
      <w:r>
        <w:rPr>
          <w:rFonts w:hint="eastAsia" w:ascii="Times New Roman" w:hAnsi="Times New Roman" w:eastAsia="仿宋_GB2312" w:cs="Times New Roman"/>
          <w:kern w:val="0"/>
          <w:sz w:val="32"/>
          <w:szCs w:val="32"/>
          <w:lang w:val="en-US" w:eastAsia="zh-CN"/>
        </w:rPr>
        <w:t>913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减少39</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减幅4.1</w:t>
      </w:r>
      <w:r>
        <w:rPr>
          <w:rFonts w:hint="default" w:ascii="Times New Roman" w:hAnsi="Times New Roman" w:eastAsia="仿宋_GB2312" w:cs="Times New Roman"/>
          <w:kern w:val="0"/>
          <w:sz w:val="32"/>
          <w:szCs w:val="32"/>
          <w:lang w:val="en-US" w:eastAsia="zh-CN"/>
        </w:rPr>
        <w:t>%。</w:t>
      </w:r>
    </w:p>
    <w:p w14:paraId="2BFBF38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highlight w:val="none"/>
          <w:lang w:val="en-US" w:eastAsia="zh-CN"/>
        </w:rPr>
      </w:pPr>
      <w:r>
        <w:rPr>
          <w:rFonts w:hint="default" w:ascii="Times New Roman" w:hAnsi="Times New Roman" w:eastAsia="仿宋_GB2312" w:cs="Times New Roman"/>
          <w:kern w:val="0"/>
          <w:sz w:val="32"/>
          <w:szCs w:val="32"/>
          <w:lang w:val="en-US" w:eastAsia="zh-CN"/>
        </w:rPr>
        <w:t>2.22204-粮油储备科目</w:t>
      </w:r>
      <w:r>
        <w:rPr>
          <w:rFonts w:hint="eastAsia" w:ascii="Times New Roman" w:hAnsi="Times New Roman" w:eastAsia="仿宋_GB2312" w:cs="Times New Roman"/>
          <w:kern w:val="0"/>
          <w:sz w:val="32"/>
          <w:szCs w:val="32"/>
          <w:lang w:val="en-US" w:eastAsia="zh-CN"/>
        </w:rPr>
        <w:t>659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增加447</w:t>
      </w:r>
      <w:r>
        <w:rPr>
          <w:rFonts w:hint="default" w:ascii="Times New Roman" w:hAnsi="Times New Roman" w:eastAsia="仿宋_GB2312" w:cs="Times New Roman"/>
          <w:kern w:val="0"/>
          <w:sz w:val="32"/>
          <w:szCs w:val="32"/>
          <w:lang w:val="en-US" w:eastAsia="zh-CN"/>
        </w:rPr>
        <w:t>万元</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增幅210.85</w:t>
      </w:r>
      <w:r>
        <w:rPr>
          <w:rFonts w:hint="default" w:ascii="Times New Roman" w:hAnsi="Times New Roman" w:eastAsia="仿宋_GB2312" w:cs="Times New Roman"/>
          <w:kern w:val="0"/>
          <w:sz w:val="32"/>
          <w:szCs w:val="32"/>
          <w:highlight w:val="none"/>
          <w:lang w:val="en-US" w:eastAsia="zh-CN"/>
        </w:rPr>
        <w:t>%。</w:t>
      </w:r>
      <w:r>
        <w:rPr>
          <w:rFonts w:hint="eastAsia" w:ascii="Times New Roman" w:hAnsi="Times New Roman" w:eastAsia="仿宋_GB2312" w:cs="Times New Roman"/>
          <w:kern w:val="0"/>
          <w:sz w:val="32"/>
          <w:szCs w:val="32"/>
          <w:highlight w:val="none"/>
          <w:lang w:val="en-US" w:eastAsia="zh-CN"/>
        </w:rPr>
        <w:t>主要是县级预算安排的</w:t>
      </w:r>
      <w:r>
        <w:rPr>
          <w:rFonts w:hint="default" w:ascii="Times New Roman" w:hAnsi="Times New Roman" w:eastAsia="仿宋_GB2312" w:cs="Times New Roman"/>
          <w:kern w:val="0"/>
          <w:sz w:val="32"/>
          <w:szCs w:val="32"/>
          <w:highlight w:val="none"/>
          <w:lang w:val="en-US" w:eastAsia="zh-CN"/>
        </w:rPr>
        <w:t>储备粮（油）库建设</w:t>
      </w:r>
      <w:r>
        <w:rPr>
          <w:rFonts w:hint="eastAsia" w:ascii="Times New Roman" w:hAnsi="Times New Roman" w:eastAsia="仿宋_GB2312" w:cs="Times New Roman"/>
          <w:kern w:val="0"/>
          <w:sz w:val="32"/>
          <w:szCs w:val="32"/>
          <w:highlight w:val="none"/>
          <w:lang w:val="en-US" w:eastAsia="zh-CN"/>
        </w:rPr>
        <w:t>支出增加300万元。</w:t>
      </w:r>
    </w:p>
    <w:p w14:paraId="4B3020F5">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3.22205-重要商品储备科目</w:t>
      </w:r>
      <w:r>
        <w:rPr>
          <w:rFonts w:hint="eastAsia" w:ascii="Times New Roman" w:hAnsi="Times New Roman" w:eastAsia="仿宋_GB2312" w:cs="Times New Roman"/>
          <w:kern w:val="0"/>
          <w:sz w:val="32"/>
          <w:szCs w:val="32"/>
          <w:lang w:val="en-US" w:eastAsia="zh-CN"/>
        </w:rPr>
        <w:t>280</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减少37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11.67</w:t>
      </w:r>
      <w:r>
        <w:rPr>
          <w:rFonts w:hint="default" w:ascii="Times New Roman" w:hAnsi="Times New Roman" w:eastAsia="仿宋_GB2312" w:cs="Times New Roman"/>
          <w:kern w:val="0"/>
          <w:sz w:val="32"/>
          <w:szCs w:val="32"/>
          <w:lang w:val="en-US" w:eastAsia="zh-CN"/>
        </w:rPr>
        <w:t>%。</w:t>
      </w:r>
    </w:p>
    <w:p w14:paraId="3A6CAC7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（十</w:t>
      </w:r>
      <w:r>
        <w:rPr>
          <w:rFonts w:hint="eastAsia" w:ascii="Times New Roman" w:hAnsi="Times New Roman" w:eastAsia="仿宋_GB2312" w:cs="Times New Roman"/>
          <w:kern w:val="0"/>
          <w:sz w:val="32"/>
          <w:szCs w:val="32"/>
          <w:lang w:val="en-US" w:eastAsia="zh-CN"/>
        </w:rPr>
        <w:t>九</w:t>
      </w:r>
      <w:r>
        <w:rPr>
          <w:rFonts w:hint="default" w:ascii="Times New Roman" w:hAnsi="Times New Roman" w:eastAsia="仿宋_GB2312" w:cs="Times New Roman"/>
          <w:kern w:val="0"/>
          <w:sz w:val="32"/>
          <w:szCs w:val="32"/>
          <w:lang w:val="en-US" w:eastAsia="zh-CN"/>
        </w:rPr>
        <w:t>）224-灾害防治及应急管理支出科目</w:t>
      </w:r>
      <w:r>
        <w:rPr>
          <w:rFonts w:hint="eastAsia" w:ascii="Times New Roman" w:hAnsi="Times New Roman" w:eastAsia="仿宋_GB2312" w:cs="Times New Roman"/>
          <w:kern w:val="0"/>
          <w:sz w:val="32"/>
          <w:szCs w:val="32"/>
          <w:lang w:val="en-US" w:eastAsia="zh-CN"/>
        </w:rPr>
        <w:t>3791</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减少2717</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41.75</w:t>
      </w:r>
      <w:r>
        <w:rPr>
          <w:rFonts w:hint="default" w:ascii="Times New Roman" w:hAnsi="Times New Roman" w:eastAsia="仿宋_GB2312" w:cs="Times New Roman"/>
          <w:kern w:val="0"/>
          <w:sz w:val="32"/>
          <w:szCs w:val="32"/>
          <w:lang w:val="en-US" w:eastAsia="zh-CN"/>
        </w:rPr>
        <w:t>%。其中：</w:t>
      </w:r>
    </w:p>
    <w:p w14:paraId="10183B31">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1.22401-应急管理事务科目</w:t>
      </w:r>
      <w:r>
        <w:rPr>
          <w:rFonts w:hint="eastAsia" w:ascii="Times New Roman" w:hAnsi="Times New Roman" w:eastAsia="仿宋_GB2312" w:cs="Times New Roman"/>
          <w:kern w:val="0"/>
          <w:sz w:val="32"/>
          <w:szCs w:val="32"/>
          <w:lang w:val="en-US" w:eastAsia="zh-CN"/>
        </w:rPr>
        <w:t>1255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减少265</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减幅17.43</w:t>
      </w:r>
      <w:r>
        <w:rPr>
          <w:rFonts w:hint="default" w:ascii="Times New Roman" w:hAnsi="Times New Roman" w:eastAsia="仿宋_GB2312" w:cs="Times New Roman"/>
          <w:kern w:val="0"/>
          <w:sz w:val="32"/>
          <w:szCs w:val="32"/>
          <w:lang w:val="en-US" w:eastAsia="zh-CN"/>
        </w:rPr>
        <w:t>%。</w:t>
      </w:r>
    </w:p>
    <w:p w14:paraId="70BA18C6">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2.22402-消防事务科目</w:t>
      </w:r>
      <w:r>
        <w:rPr>
          <w:rFonts w:hint="eastAsia" w:ascii="Times New Roman" w:hAnsi="Times New Roman" w:eastAsia="仿宋_GB2312" w:cs="Times New Roman"/>
          <w:kern w:val="0"/>
          <w:sz w:val="32"/>
          <w:szCs w:val="32"/>
          <w:lang w:val="en-US" w:eastAsia="zh-CN"/>
        </w:rPr>
        <w:t>689</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减少1461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67.95</w:t>
      </w: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主要是公用经费及县级专项支出合计924万元暂列预拨经费未作支出</w:t>
      </w:r>
      <w:r>
        <w:rPr>
          <w:rFonts w:hint="default" w:ascii="Times New Roman" w:hAnsi="Times New Roman" w:eastAsia="仿宋_GB2312" w:cs="Times New Roman"/>
          <w:kern w:val="0"/>
          <w:sz w:val="32"/>
          <w:szCs w:val="32"/>
          <w:lang w:val="en-US" w:eastAsia="zh-CN"/>
        </w:rPr>
        <w:t>。</w:t>
      </w:r>
    </w:p>
    <w:p w14:paraId="22E5812D">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3.22405-地震事务</w:t>
      </w:r>
      <w:r>
        <w:rPr>
          <w:rFonts w:hint="eastAsia" w:ascii="Times New Roman" w:hAnsi="Times New Roman" w:eastAsia="仿宋_GB2312" w:cs="Times New Roman"/>
          <w:kern w:val="0"/>
          <w:sz w:val="32"/>
          <w:szCs w:val="32"/>
          <w:lang w:val="en-US" w:eastAsia="zh-CN"/>
        </w:rPr>
        <w:t>5</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持平</w:t>
      </w:r>
      <w:r>
        <w:rPr>
          <w:rFonts w:hint="default" w:ascii="Times New Roman" w:hAnsi="Times New Roman" w:eastAsia="仿宋_GB2312" w:cs="Times New Roman"/>
          <w:kern w:val="0"/>
          <w:sz w:val="32"/>
          <w:szCs w:val="32"/>
          <w:lang w:val="en-US" w:eastAsia="zh-CN"/>
        </w:rPr>
        <w:t>。</w:t>
      </w:r>
    </w:p>
    <w:p w14:paraId="448C351F">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4.22406-自然灾害防治科目</w:t>
      </w:r>
      <w:r>
        <w:rPr>
          <w:rFonts w:hint="eastAsia" w:ascii="Times New Roman" w:hAnsi="Times New Roman" w:eastAsia="仿宋_GB2312" w:cs="Times New Roman"/>
          <w:kern w:val="0"/>
          <w:sz w:val="32"/>
          <w:szCs w:val="32"/>
          <w:lang w:val="en-US" w:eastAsia="zh-CN"/>
        </w:rPr>
        <w:t>906</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减少741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减幅44.99</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0995F0EA">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5.22407-自然灾害救灾及恢复重建支出科目</w:t>
      </w:r>
      <w:r>
        <w:rPr>
          <w:rFonts w:hint="eastAsia" w:ascii="Times New Roman" w:hAnsi="Times New Roman" w:eastAsia="仿宋_GB2312" w:cs="Times New Roman"/>
          <w:kern w:val="0"/>
          <w:sz w:val="32"/>
          <w:szCs w:val="32"/>
          <w:lang w:val="en-US" w:eastAsia="zh-CN"/>
        </w:rPr>
        <w:t>324</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减少732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减幅69.32</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5E4EF672">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6.22499-其他灾害防治及应急管理支出科目</w:t>
      </w:r>
      <w:r>
        <w:rPr>
          <w:rFonts w:hint="eastAsia" w:ascii="Times New Roman" w:hAnsi="Times New Roman" w:eastAsia="仿宋_GB2312" w:cs="Times New Roman"/>
          <w:kern w:val="0"/>
          <w:sz w:val="32"/>
          <w:szCs w:val="32"/>
          <w:lang w:val="en-US" w:eastAsia="zh-CN"/>
        </w:rPr>
        <w:t>612</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增加482</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增幅370.77</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增加</w:t>
      </w:r>
      <w:r>
        <w:rPr>
          <w:rFonts w:hint="default" w:ascii="Times New Roman" w:hAnsi="Times New Roman" w:eastAsia="仿宋_GB2312" w:cs="Times New Roman"/>
          <w:kern w:val="0"/>
          <w:sz w:val="32"/>
          <w:szCs w:val="32"/>
          <w:lang w:val="en-US" w:eastAsia="zh-CN"/>
        </w:rPr>
        <w:t>。</w:t>
      </w:r>
    </w:p>
    <w:p w14:paraId="23ADAE31">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w:t>
      </w:r>
      <w:r>
        <w:rPr>
          <w:rFonts w:hint="eastAsia" w:ascii="Times New Roman" w:hAnsi="Times New Roman" w:eastAsia="仿宋_GB2312" w:cs="Times New Roman"/>
          <w:kern w:val="0"/>
          <w:sz w:val="32"/>
          <w:szCs w:val="32"/>
          <w:lang w:val="en-US" w:eastAsia="zh-CN"/>
        </w:rPr>
        <w:t>二十</w:t>
      </w:r>
      <w:r>
        <w:rPr>
          <w:rFonts w:hint="default" w:ascii="Times New Roman" w:hAnsi="Times New Roman" w:eastAsia="仿宋_GB2312" w:cs="Times New Roman"/>
          <w:kern w:val="0"/>
          <w:sz w:val="32"/>
          <w:szCs w:val="32"/>
          <w:lang w:val="en-US" w:eastAsia="zh-CN"/>
        </w:rPr>
        <w:t>）229-其他支出科目</w:t>
      </w:r>
      <w:r>
        <w:rPr>
          <w:rFonts w:hint="eastAsia" w:ascii="Times New Roman" w:hAnsi="Times New Roman" w:eastAsia="仿宋_GB2312" w:cs="Times New Roman"/>
          <w:kern w:val="0"/>
          <w:sz w:val="32"/>
          <w:szCs w:val="32"/>
          <w:lang w:val="en-US" w:eastAsia="zh-CN"/>
        </w:rPr>
        <w:t>7721</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减少521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减幅6.32</w:t>
      </w:r>
      <w:r>
        <w:rPr>
          <w:rFonts w:hint="default" w:ascii="Times New Roman" w:hAnsi="Times New Roman" w:eastAsia="仿宋_GB2312" w:cs="Times New Roman"/>
          <w:kern w:val="0"/>
          <w:sz w:val="32"/>
          <w:szCs w:val="32"/>
          <w:lang w:val="en-US" w:eastAsia="zh-CN"/>
        </w:rPr>
        <w:t>%。其中：</w:t>
      </w:r>
    </w:p>
    <w:p w14:paraId="27259165">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1.22999-其他支出科目</w:t>
      </w:r>
      <w:r>
        <w:rPr>
          <w:rFonts w:hint="eastAsia" w:ascii="Times New Roman" w:hAnsi="Times New Roman" w:eastAsia="仿宋_GB2312" w:cs="Times New Roman"/>
          <w:kern w:val="0"/>
          <w:sz w:val="32"/>
          <w:szCs w:val="32"/>
          <w:lang w:val="en-US" w:eastAsia="zh-CN"/>
        </w:rPr>
        <w:t>7721</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减少521</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减幅521</w:t>
      </w:r>
      <w:r>
        <w:rPr>
          <w:rFonts w:hint="default" w:ascii="Times New Roman" w:hAnsi="Times New Roman" w:eastAsia="仿宋_GB2312" w:cs="Times New Roman"/>
          <w:kern w:val="0"/>
          <w:sz w:val="32"/>
          <w:szCs w:val="32"/>
          <w:lang w:val="en-US" w:eastAsia="zh-CN"/>
        </w:rPr>
        <w:t>%。主要是省市专项支出</w:t>
      </w:r>
      <w:r>
        <w:rPr>
          <w:rFonts w:hint="eastAsia" w:ascii="Times New Roman" w:hAnsi="Times New Roman" w:eastAsia="仿宋_GB2312" w:cs="Times New Roman"/>
          <w:kern w:val="0"/>
          <w:sz w:val="32"/>
          <w:szCs w:val="32"/>
          <w:lang w:val="en-US" w:eastAsia="zh-CN"/>
        </w:rPr>
        <w:t>减少</w:t>
      </w:r>
      <w:r>
        <w:rPr>
          <w:rFonts w:hint="default" w:ascii="Times New Roman" w:hAnsi="Times New Roman" w:eastAsia="仿宋_GB2312" w:cs="Times New Roman"/>
          <w:kern w:val="0"/>
          <w:sz w:val="32"/>
          <w:szCs w:val="32"/>
          <w:lang w:val="en-US" w:eastAsia="zh-CN"/>
        </w:rPr>
        <w:t>。</w:t>
      </w:r>
    </w:p>
    <w:p w14:paraId="05EDAA8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（二十</w:t>
      </w:r>
      <w:r>
        <w:rPr>
          <w:rFonts w:hint="eastAsia" w:ascii="Times New Roman" w:hAnsi="Times New Roman" w:eastAsia="仿宋_GB2312" w:cs="Times New Roman"/>
          <w:kern w:val="0"/>
          <w:sz w:val="32"/>
          <w:szCs w:val="32"/>
          <w:lang w:val="en-US" w:eastAsia="zh-CN"/>
        </w:rPr>
        <w:t>一</w:t>
      </w:r>
      <w:r>
        <w:rPr>
          <w:rFonts w:hint="default" w:ascii="Times New Roman" w:hAnsi="Times New Roman" w:eastAsia="仿宋_GB2312" w:cs="Times New Roman"/>
          <w:kern w:val="0"/>
          <w:sz w:val="32"/>
          <w:szCs w:val="32"/>
          <w:lang w:val="en-US" w:eastAsia="zh-CN"/>
        </w:rPr>
        <w:t>）232-债务付息支出科目</w:t>
      </w:r>
      <w:r>
        <w:rPr>
          <w:rFonts w:hint="eastAsia" w:ascii="Times New Roman" w:hAnsi="Times New Roman" w:eastAsia="仿宋_GB2312" w:cs="Times New Roman"/>
          <w:kern w:val="0"/>
          <w:sz w:val="32"/>
          <w:szCs w:val="32"/>
          <w:lang w:val="en-US" w:eastAsia="zh-CN"/>
        </w:rPr>
        <w:t>10132</w:t>
      </w:r>
      <w:r>
        <w:rPr>
          <w:rFonts w:hint="default" w:ascii="Times New Roman" w:hAnsi="Times New Roman" w:eastAsia="仿宋_GB2312" w:cs="Times New Roman"/>
          <w:kern w:val="0"/>
          <w:sz w:val="32"/>
          <w:szCs w:val="32"/>
          <w:lang w:val="en-US" w:eastAsia="zh-CN"/>
        </w:rPr>
        <w:t>万元，较上年执行数增加</w:t>
      </w:r>
      <w:r>
        <w:rPr>
          <w:rFonts w:hint="eastAsia" w:ascii="Times New Roman" w:hAnsi="Times New Roman" w:eastAsia="仿宋_GB2312" w:cs="Times New Roman"/>
          <w:kern w:val="0"/>
          <w:sz w:val="32"/>
          <w:szCs w:val="32"/>
          <w:lang w:val="en-US" w:eastAsia="zh-CN"/>
        </w:rPr>
        <w:t>207</w:t>
      </w:r>
      <w:r>
        <w:rPr>
          <w:rFonts w:hint="default" w:ascii="Times New Roman" w:hAnsi="Times New Roman" w:eastAsia="仿宋_GB2312" w:cs="Times New Roman"/>
          <w:kern w:val="0"/>
          <w:sz w:val="32"/>
          <w:szCs w:val="32"/>
          <w:lang w:val="en-US" w:eastAsia="zh-CN"/>
        </w:rPr>
        <w:t>万元，增幅</w:t>
      </w:r>
      <w:r>
        <w:rPr>
          <w:rFonts w:hint="eastAsia" w:ascii="Times New Roman" w:hAnsi="Times New Roman" w:eastAsia="仿宋_GB2312" w:cs="Times New Roman"/>
          <w:kern w:val="0"/>
          <w:sz w:val="32"/>
          <w:szCs w:val="32"/>
          <w:lang w:val="en-US" w:eastAsia="zh-CN"/>
        </w:rPr>
        <w:t>2.09</w:t>
      </w:r>
      <w:r>
        <w:rPr>
          <w:rFonts w:hint="default" w:ascii="Times New Roman" w:hAnsi="Times New Roman" w:eastAsia="仿宋_GB2312" w:cs="Times New Roman"/>
          <w:kern w:val="0"/>
          <w:sz w:val="32"/>
          <w:szCs w:val="32"/>
          <w:lang w:val="en-US" w:eastAsia="zh-CN"/>
        </w:rPr>
        <w:t>%。其中：</w:t>
      </w:r>
    </w:p>
    <w:p w14:paraId="5B98E65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1.23203-地方政府一般债务付息支出科目</w:t>
      </w:r>
      <w:r>
        <w:rPr>
          <w:rFonts w:hint="eastAsia" w:ascii="Times New Roman" w:hAnsi="Times New Roman" w:eastAsia="仿宋_GB2312" w:cs="Times New Roman"/>
          <w:kern w:val="0"/>
          <w:sz w:val="32"/>
          <w:szCs w:val="32"/>
          <w:lang w:val="en-US" w:eastAsia="zh-CN"/>
        </w:rPr>
        <w:t>10132</w:t>
      </w:r>
      <w:r>
        <w:rPr>
          <w:rFonts w:hint="default" w:ascii="Times New Roman" w:hAnsi="Times New Roman" w:eastAsia="仿宋_GB2312" w:cs="Times New Roman"/>
          <w:kern w:val="0"/>
          <w:sz w:val="32"/>
          <w:szCs w:val="32"/>
          <w:lang w:val="en-US" w:eastAsia="zh-CN"/>
        </w:rPr>
        <w:t>万元，较上年执行数增加</w:t>
      </w:r>
      <w:r>
        <w:rPr>
          <w:rFonts w:hint="eastAsia" w:ascii="Times New Roman" w:hAnsi="Times New Roman" w:eastAsia="仿宋_GB2312" w:cs="Times New Roman"/>
          <w:kern w:val="0"/>
          <w:sz w:val="32"/>
          <w:szCs w:val="32"/>
          <w:lang w:val="en-US" w:eastAsia="zh-CN"/>
        </w:rPr>
        <w:t>207</w:t>
      </w:r>
      <w:r>
        <w:rPr>
          <w:rFonts w:hint="default" w:ascii="Times New Roman" w:hAnsi="Times New Roman" w:eastAsia="仿宋_GB2312" w:cs="Times New Roman"/>
          <w:kern w:val="0"/>
          <w:sz w:val="32"/>
          <w:szCs w:val="32"/>
          <w:lang w:val="en-US" w:eastAsia="zh-CN"/>
        </w:rPr>
        <w:t>万元，增幅</w:t>
      </w:r>
      <w:r>
        <w:rPr>
          <w:rFonts w:hint="eastAsia" w:ascii="Times New Roman" w:hAnsi="Times New Roman" w:eastAsia="仿宋_GB2312" w:cs="Times New Roman"/>
          <w:kern w:val="0"/>
          <w:sz w:val="32"/>
          <w:szCs w:val="32"/>
          <w:lang w:val="en-US" w:eastAsia="zh-CN"/>
        </w:rPr>
        <w:t>2.09</w:t>
      </w:r>
      <w:r>
        <w:rPr>
          <w:rFonts w:hint="default" w:ascii="Times New Roman" w:hAnsi="Times New Roman" w:eastAsia="仿宋_GB2312" w:cs="Times New Roman"/>
          <w:kern w:val="0"/>
          <w:sz w:val="32"/>
          <w:szCs w:val="32"/>
          <w:lang w:val="en-US" w:eastAsia="zh-CN"/>
        </w:rPr>
        <w:t>%。主要是地方政府债券付息规模逐年增大。</w:t>
      </w:r>
    </w:p>
    <w:p w14:paraId="2E6EDAE8">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（二十</w:t>
      </w:r>
      <w:r>
        <w:rPr>
          <w:rFonts w:hint="eastAsia" w:ascii="Times New Roman" w:hAnsi="Times New Roman" w:eastAsia="仿宋_GB2312" w:cs="Times New Roman"/>
          <w:kern w:val="0"/>
          <w:sz w:val="32"/>
          <w:szCs w:val="32"/>
          <w:lang w:val="en-US" w:eastAsia="zh-CN"/>
        </w:rPr>
        <w:t>二</w:t>
      </w:r>
      <w:r>
        <w:rPr>
          <w:rFonts w:hint="default" w:ascii="Times New Roman" w:hAnsi="Times New Roman" w:eastAsia="仿宋_GB2312" w:cs="Times New Roman"/>
          <w:kern w:val="0"/>
          <w:sz w:val="32"/>
          <w:szCs w:val="32"/>
          <w:lang w:val="en-US" w:eastAsia="zh-CN"/>
        </w:rPr>
        <w:t>）233-债务发行费用支出科目</w:t>
      </w:r>
      <w:r>
        <w:rPr>
          <w:rFonts w:hint="eastAsia" w:ascii="Times New Roman" w:hAnsi="Times New Roman" w:eastAsia="仿宋_GB2312" w:cs="Times New Roman"/>
          <w:kern w:val="0"/>
          <w:sz w:val="32"/>
          <w:szCs w:val="32"/>
          <w:lang w:val="en-US" w:eastAsia="zh-CN"/>
        </w:rPr>
        <w:t>43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29.51</w:t>
      </w:r>
      <w:r>
        <w:rPr>
          <w:rFonts w:hint="default" w:ascii="Times New Roman" w:hAnsi="Times New Roman" w:eastAsia="仿宋_GB2312" w:cs="Times New Roman"/>
          <w:kern w:val="0"/>
          <w:sz w:val="32"/>
          <w:szCs w:val="32"/>
          <w:lang w:val="en-US" w:eastAsia="zh-CN"/>
        </w:rPr>
        <w:t>%。其中：</w:t>
      </w:r>
    </w:p>
    <w:p w14:paraId="122E8A80">
      <w:pPr>
        <w:keepNext w:val="0"/>
        <w:keepLines w:val="0"/>
        <w:pageBreakBefore w:val="0"/>
        <w:widowControl w:val="0"/>
        <w:kinsoku/>
        <w:wordWrap/>
        <w:overflowPunct/>
        <w:topLinePunct w:val="0"/>
        <w:autoSpaceDE/>
        <w:autoSpaceDN/>
        <w:bidi w:val="0"/>
        <w:spacing w:line="590" w:lineRule="exact"/>
        <w:ind w:left="0" w:leftChars="0" w:right="0" w:rightChars="0" w:firstLine="640" w:firstLineChars="200"/>
        <w:textAlignment w:val="auto"/>
        <w:outlineLvl w:val="9"/>
        <w:rPr>
          <w:rFonts w:hint="default" w:ascii="Times New Roman" w:hAnsi="Times New Roman" w:eastAsia="仿宋_GB2312" w:cs="Times New Roman"/>
          <w:kern w:val="0"/>
          <w:sz w:val="32"/>
          <w:szCs w:val="32"/>
          <w:lang w:val="en-US" w:eastAsia="zh-CN"/>
        </w:rPr>
      </w:pPr>
      <w:r>
        <w:rPr>
          <w:rFonts w:hint="default" w:ascii="Times New Roman" w:hAnsi="Times New Roman" w:eastAsia="仿宋_GB2312" w:cs="Times New Roman"/>
          <w:kern w:val="0"/>
          <w:sz w:val="32"/>
          <w:szCs w:val="32"/>
          <w:lang w:val="en-US" w:eastAsia="zh-CN"/>
        </w:rPr>
        <w:t>1.23303-地方政府一般债务发行费用支出科目</w:t>
      </w:r>
      <w:r>
        <w:rPr>
          <w:rFonts w:hint="eastAsia" w:ascii="Times New Roman" w:hAnsi="Times New Roman" w:eastAsia="仿宋_GB2312" w:cs="Times New Roman"/>
          <w:kern w:val="0"/>
          <w:sz w:val="32"/>
          <w:szCs w:val="32"/>
          <w:lang w:val="en-US" w:eastAsia="zh-CN"/>
        </w:rPr>
        <w:t>43</w:t>
      </w:r>
      <w:r>
        <w:rPr>
          <w:rFonts w:hint="default" w:ascii="Times New Roman" w:hAnsi="Times New Roman" w:eastAsia="仿宋_GB2312" w:cs="Times New Roman"/>
          <w:kern w:val="0"/>
          <w:sz w:val="32"/>
          <w:szCs w:val="32"/>
          <w:lang w:val="en-US" w:eastAsia="zh-CN"/>
        </w:rPr>
        <w:t>万元，较上年执行数</w:t>
      </w:r>
      <w:r>
        <w:rPr>
          <w:rFonts w:hint="eastAsia" w:ascii="Times New Roman" w:hAnsi="Times New Roman" w:eastAsia="仿宋_GB2312" w:cs="Times New Roman"/>
          <w:kern w:val="0"/>
          <w:sz w:val="32"/>
          <w:szCs w:val="32"/>
          <w:lang w:val="en-US" w:eastAsia="zh-CN"/>
        </w:rPr>
        <w:t>减少18</w:t>
      </w:r>
      <w:r>
        <w:rPr>
          <w:rFonts w:hint="default" w:ascii="Times New Roman" w:hAnsi="Times New Roman" w:eastAsia="仿宋_GB2312" w:cs="Times New Roman"/>
          <w:kern w:val="0"/>
          <w:sz w:val="32"/>
          <w:szCs w:val="32"/>
          <w:lang w:val="en-US" w:eastAsia="zh-CN"/>
        </w:rPr>
        <w:t>万元，</w:t>
      </w:r>
      <w:r>
        <w:rPr>
          <w:rFonts w:hint="eastAsia" w:ascii="Times New Roman" w:hAnsi="Times New Roman" w:eastAsia="仿宋_GB2312" w:cs="Times New Roman"/>
          <w:kern w:val="0"/>
          <w:sz w:val="32"/>
          <w:szCs w:val="32"/>
          <w:lang w:val="en-US" w:eastAsia="zh-CN"/>
        </w:rPr>
        <w:t>减</w:t>
      </w:r>
      <w:r>
        <w:rPr>
          <w:rFonts w:hint="default" w:ascii="Times New Roman" w:hAnsi="Times New Roman" w:eastAsia="仿宋_GB2312" w:cs="Times New Roman"/>
          <w:kern w:val="0"/>
          <w:sz w:val="32"/>
          <w:szCs w:val="32"/>
          <w:lang w:val="en-US" w:eastAsia="zh-CN"/>
        </w:rPr>
        <w:t>幅</w:t>
      </w:r>
      <w:r>
        <w:rPr>
          <w:rFonts w:hint="eastAsia" w:ascii="Times New Roman" w:hAnsi="Times New Roman" w:eastAsia="仿宋_GB2312" w:cs="Times New Roman"/>
          <w:kern w:val="0"/>
          <w:sz w:val="32"/>
          <w:szCs w:val="32"/>
          <w:lang w:val="en-US" w:eastAsia="zh-CN"/>
        </w:rPr>
        <w:t>29.51</w:t>
      </w:r>
      <w:r>
        <w:rPr>
          <w:rFonts w:hint="default" w:ascii="Times New Roman" w:hAnsi="Times New Roman" w:eastAsia="仿宋_GB2312" w:cs="Times New Roman"/>
          <w:kern w:val="0"/>
          <w:sz w:val="32"/>
          <w:szCs w:val="32"/>
          <w:lang w:val="en-US" w:eastAsia="zh-CN"/>
        </w:rPr>
        <w:t>%。</w:t>
      </w:r>
    </w:p>
    <w:p w14:paraId="6E2FCD45">
      <w:pPr>
        <w:spacing w:line="600" w:lineRule="exact"/>
        <w:ind w:firstLine="640" w:firstLineChars="200"/>
        <w:rPr>
          <w:rFonts w:ascii="黑体" w:hAnsi="黑体" w:eastAsia="黑体"/>
          <w:sz w:val="32"/>
          <w:szCs w:val="32"/>
        </w:rPr>
      </w:pPr>
      <w:r>
        <w:rPr>
          <w:rFonts w:hint="eastAsia" w:ascii="黑体" w:hAnsi="黑体" w:eastAsia="黑体"/>
          <w:sz w:val="32"/>
          <w:szCs w:val="32"/>
        </w:rPr>
        <w:t>二、财政转移支付安排情况</w:t>
      </w:r>
    </w:p>
    <w:p w14:paraId="561F0DB0">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2023</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上杭县</w:t>
      </w:r>
      <w:r>
        <w:rPr>
          <w:rFonts w:hint="eastAsia" w:ascii="仿宋" w:hAnsi="仿宋" w:eastAsia="仿宋" w:cs="Arial"/>
          <w:kern w:val="0"/>
          <w:sz w:val="32"/>
          <w:szCs w:val="32"/>
        </w:rPr>
        <w:t>对下税收返还和转移支付决算数为</w:t>
      </w:r>
      <w:r>
        <w:rPr>
          <w:rFonts w:hint="eastAsia" w:ascii="仿宋" w:hAnsi="仿宋" w:eastAsia="仿宋" w:cs="Arial"/>
          <w:kern w:val="0"/>
          <w:sz w:val="32"/>
          <w:szCs w:val="32"/>
          <w:lang w:val="en-US" w:eastAsia="zh-CN"/>
        </w:rPr>
        <w:t>21222</w:t>
      </w:r>
      <w:r>
        <w:rPr>
          <w:rFonts w:hint="eastAsia" w:ascii="仿宋" w:hAnsi="仿宋" w:eastAsia="仿宋" w:cs="Arial"/>
          <w:kern w:val="0"/>
          <w:sz w:val="32"/>
          <w:szCs w:val="32"/>
        </w:rPr>
        <w:t>万元，较上年</w:t>
      </w:r>
      <w:r>
        <w:rPr>
          <w:rFonts w:hint="eastAsia" w:ascii="仿宋" w:hAnsi="仿宋" w:eastAsia="仿宋"/>
          <w:kern w:val="0"/>
          <w:sz w:val="32"/>
          <w:szCs w:val="32"/>
        </w:rPr>
        <w:t>减少</w:t>
      </w:r>
      <w:r>
        <w:rPr>
          <w:rFonts w:hint="eastAsia" w:ascii="仿宋" w:hAnsi="仿宋" w:eastAsia="仿宋"/>
          <w:kern w:val="0"/>
          <w:sz w:val="32"/>
          <w:szCs w:val="32"/>
          <w:lang w:val="en-US" w:eastAsia="zh-CN"/>
        </w:rPr>
        <w:t>2266</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9.65</w:t>
      </w:r>
      <w:r>
        <w:rPr>
          <w:rFonts w:hint="eastAsia" w:ascii="仿宋" w:hAnsi="仿宋" w:eastAsia="仿宋"/>
          <w:kern w:val="0"/>
          <w:sz w:val="32"/>
          <w:szCs w:val="32"/>
        </w:rPr>
        <w:t>%</w:t>
      </w:r>
      <w:r>
        <w:rPr>
          <w:rFonts w:hint="eastAsia" w:ascii="仿宋" w:hAnsi="仿宋" w:eastAsia="仿宋" w:cs="Arial"/>
          <w:kern w:val="0"/>
          <w:sz w:val="32"/>
          <w:szCs w:val="32"/>
        </w:rPr>
        <w:t>。具体情况如下：</w:t>
      </w:r>
    </w:p>
    <w:p w14:paraId="191EB38B">
      <w:pPr>
        <w:spacing w:line="600" w:lineRule="exact"/>
        <w:ind w:firstLine="640" w:firstLineChars="200"/>
        <w:rPr>
          <w:rStyle w:val="7"/>
          <w:rFonts w:ascii="楷体" w:hAnsi="楷体" w:eastAsia="楷体" w:cs="Arial"/>
          <w:kern w:val="0"/>
          <w:sz w:val="32"/>
          <w:szCs w:val="32"/>
        </w:rPr>
      </w:pPr>
      <w:r>
        <w:rPr>
          <w:rFonts w:hint="eastAsia" w:ascii="楷体" w:hAnsi="楷体" w:eastAsia="楷体" w:cs="Arial"/>
          <w:kern w:val="0"/>
          <w:sz w:val="32"/>
          <w:szCs w:val="32"/>
        </w:rPr>
        <w:t>（一）</w:t>
      </w:r>
      <w:r>
        <w:rPr>
          <w:rStyle w:val="7"/>
          <w:rFonts w:hint="eastAsia" w:ascii="楷体" w:hAnsi="楷体" w:eastAsia="楷体" w:cs="Arial"/>
          <w:b w:val="0"/>
          <w:kern w:val="0"/>
          <w:sz w:val="32"/>
          <w:szCs w:val="32"/>
        </w:rPr>
        <w:t>税收返还</w:t>
      </w:r>
    </w:p>
    <w:p w14:paraId="46E74415">
      <w:pPr>
        <w:spacing w:line="600" w:lineRule="exact"/>
        <w:ind w:firstLine="640" w:firstLineChars="200"/>
        <w:rPr>
          <w:rFonts w:ascii="仿宋" w:hAnsi="仿宋" w:eastAsia="仿宋"/>
          <w:kern w:val="0"/>
          <w:sz w:val="32"/>
          <w:szCs w:val="32"/>
        </w:rPr>
      </w:pPr>
      <w:r>
        <w:rPr>
          <w:rFonts w:hint="eastAsia" w:ascii="仿宋" w:hAnsi="仿宋" w:eastAsia="仿宋" w:cs="Arial"/>
          <w:kern w:val="0"/>
          <w:sz w:val="32"/>
          <w:szCs w:val="32"/>
          <w:lang w:val="en-US" w:eastAsia="zh-CN"/>
        </w:rPr>
        <w:t>2023</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上杭县</w:t>
      </w:r>
      <w:r>
        <w:rPr>
          <w:rFonts w:hint="eastAsia" w:ascii="仿宋" w:hAnsi="仿宋" w:eastAsia="仿宋" w:cs="Arial"/>
          <w:kern w:val="0"/>
          <w:sz w:val="32"/>
          <w:szCs w:val="32"/>
        </w:rPr>
        <w:t>对下税收返还决算数为</w:t>
      </w:r>
      <w:r>
        <w:rPr>
          <w:rFonts w:hint="eastAsia" w:ascii="仿宋" w:hAnsi="仿宋" w:eastAsia="仿宋" w:cs="Arial"/>
          <w:kern w:val="0"/>
          <w:sz w:val="32"/>
          <w:szCs w:val="32"/>
          <w:lang w:val="en-US" w:eastAsia="zh-CN"/>
        </w:rPr>
        <w:t>0</w:t>
      </w:r>
      <w:r>
        <w:rPr>
          <w:rFonts w:hint="eastAsia" w:ascii="仿宋" w:hAnsi="仿宋" w:eastAsia="仿宋" w:cs="Arial"/>
          <w:kern w:val="0"/>
          <w:sz w:val="32"/>
          <w:szCs w:val="32"/>
        </w:rPr>
        <w:t>万元，</w:t>
      </w:r>
      <w:r>
        <w:rPr>
          <w:rFonts w:hint="eastAsia" w:ascii="仿宋" w:hAnsi="仿宋" w:eastAsia="仿宋" w:cs="Arial"/>
          <w:kern w:val="0"/>
          <w:sz w:val="32"/>
          <w:szCs w:val="32"/>
          <w:lang w:eastAsia="zh-CN"/>
        </w:rPr>
        <w:t>与</w:t>
      </w:r>
      <w:r>
        <w:rPr>
          <w:rFonts w:hint="eastAsia" w:ascii="仿宋" w:hAnsi="仿宋" w:eastAsia="仿宋" w:cs="Arial"/>
          <w:kern w:val="0"/>
          <w:sz w:val="32"/>
          <w:szCs w:val="32"/>
        </w:rPr>
        <w:t>上年</w:t>
      </w:r>
      <w:r>
        <w:rPr>
          <w:rFonts w:hint="eastAsia" w:ascii="仿宋" w:hAnsi="仿宋" w:eastAsia="仿宋" w:cs="Arial"/>
          <w:kern w:val="0"/>
          <w:sz w:val="32"/>
          <w:szCs w:val="32"/>
          <w:lang w:eastAsia="zh-CN"/>
        </w:rPr>
        <w:t>持平。</w:t>
      </w:r>
    </w:p>
    <w:p w14:paraId="67145F55">
      <w:pPr>
        <w:spacing w:line="600" w:lineRule="exact"/>
        <w:ind w:firstLine="640" w:firstLineChars="200"/>
        <w:rPr>
          <w:rStyle w:val="7"/>
          <w:rFonts w:ascii="楷体" w:hAnsi="楷体" w:eastAsia="楷体" w:cs="Arial"/>
          <w:b w:val="0"/>
          <w:kern w:val="0"/>
          <w:sz w:val="32"/>
          <w:szCs w:val="32"/>
        </w:rPr>
      </w:pPr>
      <w:r>
        <w:rPr>
          <w:rFonts w:hint="eastAsia" w:ascii="楷体" w:hAnsi="楷体" w:eastAsia="楷体" w:cs="Arial"/>
          <w:kern w:val="0"/>
          <w:sz w:val="32"/>
          <w:szCs w:val="32"/>
        </w:rPr>
        <w:t>（二）</w:t>
      </w:r>
      <w:r>
        <w:rPr>
          <w:rStyle w:val="7"/>
          <w:rFonts w:hint="eastAsia" w:ascii="楷体" w:hAnsi="楷体" w:eastAsia="楷体" w:cs="Arial"/>
          <w:b w:val="0"/>
          <w:kern w:val="0"/>
          <w:sz w:val="32"/>
          <w:szCs w:val="32"/>
        </w:rPr>
        <w:t>一般性转移支付</w:t>
      </w:r>
    </w:p>
    <w:p w14:paraId="0B4DDBD0">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2023</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上杭县</w:t>
      </w:r>
      <w:r>
        <w:rPr>
          <w:rFonts w:hint="eastAsia" w:ascii="仿宋" w:hAnsi="仿宋" w:eastAsia="仿宋" w:cs="Arial"/>
          <w:kern w:val="0"/>
          <w:sz w:val="32"/>
          <w:szCs w:val="32"/>
        </w:rPr>
        <w:t>对下一般转移支付决算数为</w:t>
      </w:r>
      <w:r>
        <w:rPr>
          <w:rFonts w:hint="eastAsia" w:ascii="仿宋" w:hAnsi="仿宋" w:eastAsia="仿宋" w:cs="Arial"/>
          <w:kern w:val="0"/>
          <w:sz w:val="32"/>
          <w:szCs w:val="32"/>
          <w:lang w:val="en-US" w:eastAsia="zh-CN"/>
        </w:rPr>
        <w:t>21222</w:t>
      </w:r>
      <w:r>
        <w:rPr>
          <w:rFonts w:hint="eastAsia" w:ascii="仿宋" w:hAnsi="仿宋" w:eastAsia="仿宋" w:cs="Arial"/>
          <w:kern w:val="0"/>
          <w:sz w:val="32"/>
          <w:szCs w:val="32"/>
        </w:rPr>
        <w:t>万元，较上年</w:t>
      </w:r>
      <w:r>
        <w:rPr>
          <w:rFonts w:hint="eastAsia" w:ascii="仿宋" w:hAnsi="仿宋" w:eastAsia="仿宋"/>
          <w:kern w:val="0"/>
          <w:sz w:val="32"/>
          <w:szCs w:val="32"/>
        </w:rPr>
        <w:t>减少</w:t>
      </w:r>
      <w:r>
        <w:rPr>
          <w:rFonts w:hint="eastAsia" w:ascii="仿宋" w:hAnsi="仿宋" w:eastAsia="仿宋"/>
          <w:kern w:val="0"/>
          <w:sz w:val="32"/>
          <w:szCs w:val="32"/>
          <w:lang w:val="en-US" w:eastAsia="zh-CN"/>
        </w:rPr>
        <w:t>2266</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9.65</w:t>
      </w:r>
      <w:r>
        <w:rPr>
          <w:rFonts w:hint="eastAsia" w:ascii="仿宋" w:hAnsi="仿宋" w:eastAsia="仿宋"/>
          <w:kern w:val="0"/>
          <w:sz w:val="32"/>
          <w:szCs w:val="32"/>
        </w:rPr>
        <w:t>%</w:t>
      </w:r>
      <w:r>
        <w:rPr>
          <w:rFonts w:hint="eastAsia" w:ascii="仿宋" w:hAnsi="仿宋" w:eastAsia="仿宋" w:cs="Arial"/>
          <w:kern w:val="0"/>
          <w:sz w:val="32"/>
          <w:szCs w:val="32"/>
        </w:rPr>
        <w:t>。具体情况如下（分项目表述）：</w:t>
      </w:r>
    </w:p>
    <w:p w14:paraId="655F36E8">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rPr>
        <w:t>1.体制补助收入项目7</w:t>
      </w:r>
      <w:r>
        <w:rPr>
          <w:rFonts w:hint="eastAsia" w:ascii="仿宋" w:hAnsi="仿宋" w:eastAsia="仿宋"/>
          <w:kern w:val="0"/>
          <w:sz w:val="32"/>
          <w:szCs w:val="32"/>
          <w:lang w:val="en-US" w:eastAsia="zh-CN"/>
        </w:rPr>
        <w:t>944</w:t>
      </w:r>
      <w:r>
        <w:rPr>
          <w:rFonts w:hint="eastAsia" w:ascii="仿宋" w:hAnsi="仿宋" w:eastAsia="仿宋"/>
          <w:kern w:val="0"/>
          <w:sz w:val="32"/>
          <w:szCs w:val="32"/>
        </w:rPr>
        <w:t>万元，较上年执行数增加</w:t>
      </w:r>
      <w:r>
        <w:rPr>
          <w:rFonts w:hint="eastAsia" w:ascii="仿宋" w:hAnsi="仿宋" w:eastAsia="仿宋"/>
          <w:kern w:val="0"/>
          <w:sz w:val="32"/>
          <w:szCs w:val="32"/>
          <w:lang w:val="en-US" w:eastAsia="zh-CN"/>
        </w:rPr>
        <w:t>840</w:t>
      </w:r>
      <w:r>
        <w:rPr>
          <w:rFonts w:hint="eastAsia" w:ascii="仿宋" w:hAnsi="仿宋" w:eastAsia="仿宋"/>
          <w:kern w:val="0"/>
          <w:sz w:val="32"/>
          <w:szCs w:val="32"/>
        </w:rPr>
        <w:t>万元，增幅</w:t>
      </w:r>
      <w:r>
        <w:rPr>
          <w:rFonts w:hint="eastAsia" w:ascii="仿宋" w:hAnsi="仿宋" w:eastAsia="仿宋"/>
          <w:kern w:val="0"/>
          <w:sz w:val="32"/>
          <w:szCs w:val="32"/>
          <w:lang w:val="en-US" w:eastAsia="zh-CN"/>
        </w:rPr>
        <w:t>11.82</w:t>
      </w:r>
      <w:r>
        <w:rPr>
          <w:rFonts w:hint="eastAsia" w:ascii="仿宋" w:hAnsi="仿宋" w:eastAsia="仿宋"/>
          <w:kern w:val="0"/>
          <w:sz w:val="32"/>
          <w:szCs w:val="32"/>
        </w:rPr>
        <w:t>%。</w:t>
      </w:r>
    </w:p>
    <w:p w14:paraId="6C53D1C0">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2.均衡性转移支付支出7</w:t>
      </w:r>
      <w:r>
        <w:rPr>
          <w:rFonts w:hint="eastAsia" w:ascii="仿宋" w:hAnsi="仿宋" w:eastAsia="仿宋"/>
          <w:kern w:val="0"/>
          <w:sz w:val="32"/>
          <w:szCs w:val="32"/>
          <w:lang w:val="en-US" w:eastAsia="zh-CN"/>
        </w:rPr>
        <w:t>500</w:t>
      </w:r>
      <w:r>
        <w:rPr>
          <w:rFonts w:hint="eastAsia" w:ascii="仿宋" w:hAnsi="仿宋" w:eastAsia="仿宋"/>
          <w:kern w:val="0"/>
          <w:sz w:val="32"/>
          <w:szCs w:val="32"/>
        </w:rPr>
        <w:t>万元，较上年执行数</w:t>
      </w:r>
      <w:r>
        <w:rPr>
          <w:rFonts w:hint="eastAsia" w:ascii="仿宋" w:hAnsi="仿宋" w:eastAsia="仿宋"/>
          <w:kern w:val="0"/>
          <w:sz w:val="32"/>
          <w:szCs w:val="32"/>
          <w:lang w:eastAsia="zh-CN"/>
        </w:rPr>
        <w:t>减少</w:t>
      </w:r>
      <w:r>
        <w:rPr>
          <w:rFonts w:hint="eastAsia" w:ascii="仿宋" w:hAnsi="仿宋" w:eastAsia="仿宋"/>
          <w:kern w:val="0"/>
          <w:sz w:val="32"/>
          <w:szCs w:val="32"/>
          <w:lang w:val="en-US" w:eastAsia="zh-CN"/>
        </w:rPr>
        <w:t>355</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4.52</w:t>
      </w:r>
      <w:r>
        <w:rPr>
          <w:rFonts w:hint="eastAsia" w:ascii="仿宋" w:hAnsi="仿宋" w:eastAsia="仿宋"/>
          <w:kern w:val="0"/>
          <w:sz w:val="32"/>
          <w:szCs w:val="32"/>
        </w:rPr>
        <w:t>%。</w:t>
      </w:r>
    </w:p>
    <w:p w14:paraId="38049943">
      <w:pPr>
        <w:spacing w:line="600" w:lineRule="exact"/>
        <w:ind w:firstLine="640" w:firstLineChars="200"/>
        <w:rPr>
          <w:rStyle w:val="7"/>
          <w:rFonts w:ascii="楷体" w:hAnsi="楷体" w:eastAsia="楷体" w:cs="Arial"/>
          <w:kern w:val="0"/>
          <w:sz w:val="32"/>
          <w:szCs w:val="32"/>
        </w:rPr>
      </w:pPr>
      <w:r>
        <w:rPr>
          <w:rFonts w:hint="eastAsia" w:ascii="楷体" w:hAnsi="楷体" w:eastAsia="楷体" w:cs="Arial"/>
          <w:kern w:val="0"/>
          <w:sz w:val="32"/>
          <w:szCs w:val="32"/>
        </w:rPr>
        <w:t>（三）</w:t>
      </w:r>
      <w:r>
        <w:rPr>
          <w:rStyle w:val="7"/>
          <w:rFonts w:hint="eastAsia" w:ascii="楷体" w:hAnsi="楷体" w:eastAsia="楷体" w:cs="Arial"/>
          <w:b w:val="0"/>
          <w:kern w:val="0"/>
          <w:sz w:val="32"/>
          <w:szCs w:val="32"/>
        </w:rPr>
        <w:t>专项转移支付</w:t>
      </w:r>
    </w:p>
    <w:p w14:paraId="350F4794">
      <w:pPr>
        <w:spacing w:line="600" w:lineRule="exact"/>
        <w:ind w:firstLine="640" w:firstLineChars="200"/>
        <w:rPr>
          <w:rFonts w:ascii="仿宋" w:hAnsi="仿宋" w:eastAsia="仿宋" w:cs="Arial"/>
          <w:kern w:val="0"/>
          <w:sz w:val="32"/>
          <w:szCs w:val="32"/>
        </w:rPr>
      </w:pPr>
      <w:r>
        <w:rPr>
          <w:rFonts w:hint="eastAsia" w:ascii="仿宋" w:hAnsi="仿宋" w:eastAsia="仿宋" w:cs="Arial"/>
          <w:kern w:val="0"/>
          <w:sz w:val="32"/>
          <w:szCs w:val="32"/>
          <w:lang w:val="en-US" w:eastAsia="zh-CN"/>
        </w:rPr>
        <w:t>2023</w:t>
      </w:r>
      <w:r>
        <w:rPr>
          <w:rFonts w:hint="eastAsia" w:ascii="仿宋" w:hAnsi="仿宋" w:eastAsia="仿宋" w:cs="Arial"/>
          <w:kern w:val="0"/>
          <w:sz w:val="32"/>
          <w:szCs w:val="32"/>
        </w:rPr>
        <w:t>年度</w:t>
      </w:r>
      <w:r>
        <w:rPr>
          <w:rFonts w:hint="eastAsia" w:ascii="仿宋" w:hAnsi="仿宋" w:eastAsia="仿宋" w:cs="Arial"/>
          <w:kern w:val="0"/>
          <w:sz w:val="32"/>
          <w:szCs w:val="32"/>
          <w:lang w:eastAsia="zh-CN"/>
        </w:rPr>
        <w:t>上杭县</w:t>
      </w:r>
      <w:r>
        <w:rPr>
          <w:rFonts w:hint="eastAsia" w:ascii="仿宋" w:hAnsi="仿宋" w:eastAsia="仿宋" w:cs="Arial"/>
          <w:kern w:val="0"/>
          <w:sz w:val="32"/>
          <w:szCs w:val="32"/>
        </w:rPr>
        <w:t>对下专项转移支付决算数为</w:t>
      </w:r>
      <w:r>
        <w:rPr>
          <w:rFonts w:hint="eastAsia" w:ascii="仿宋" w:hAnsi="仿宋" w:eastAsia="仿宋" w:cs="Arial"/>
          <w:kern w:val="0"/>
          <w:sz w:val="32"/>
          <w:szCs w:val="32"/>
          <w:lang w:val="en-US" w:eastAsia="zh-CN"/>
        </w:rPr>
        <w:t>5745</w:t>
      </w:r>
      <w:r>
        <w:rPr>
          <w:rFonts w:hint="eastAsia" w:ascii="仿宋" w:hAnsi="仿宋" w:eastAsia="仿宋" w:cs="Arial"/>
          <w:kern w:val="0"/>
          <w:sz w:val="32"/>
          <w:szCs w:val="32"/>
        </w:rPr>
        <w:t>万元，比上年</w:t>
      </w:r>
      <w:r>
        <w:rPr>
          <w:rFonts w:hint="eastAsia" w:ascii="仿宋" w:hAnsi="仿宋" w:eastAsia="仿宋"/>
          <w:kern w:val="0"/>
          <w:sz w:val="32"/>
          <w:szCs w:val="32"/>
        </w:rPr>
        <w:t>减少</w:t>
      </w:r>
      <w:r>
        <w:rPr>
          <w:rFonts w:hint="eastAsia" w:ascii="仿宋" w:hAnsi="仿宋" w:eastAsia="仿宋"/>
          <w:kern w:val="0"/>
          <w:sz w:val="32"/>
          <w:szCs w:val="32"/>
          <w:lang w:val="en-US" w:eastAsia="zh-CN"/>
        </w:rPr>
        <w:t>2784</w:t>
      </w:r>
      <w:r>
        <w:rPr>
          <w:rFonts w:hint="eastAsia" w:ascii="仿宋" w:hAnsi="仿宋" w:eastAsia="仿宋"/>
          <w:kern w:val="0"/>
          <w:sz w:val="32"/>
          <w:szCs w:val="32"/>
        </w:rPr>
        <w:t>万元，下降</w:t>
      </w:r>
      <w:r>
        <w:rPr>
          <w:rFonts w:hint="eastAsia" w:ascii="仿宋" w:hAnsi="仿宋" w:eastAsia="仿宋"/>
          <w:kern w:val="0"/>
          <w:sz w:val="32"/>
          <w:szCs w:val="32"/>
          <w:lang w:val="en-US" w:eastAsia="zh-CN"/>
        </w:rPr>
        <w:t>32.64</w:t>
      </w:r>
      <w:r>
        <w:rPr>
          <w:rFonts w:hint="eastAsia" w:ascii="仿宋" w:hAnsi="仿宋" w:eastAsia="仿宋"/>
          <w:kern w:val="0"/>
          <w:sz w:val="32"/>
          <w:szCs w:val="32"/>
        </w:rPr>
        <w:t>%</w:t>
      </w:r>
      <w:r>
        <w:rPr>
          <w:rFonts w:hint="eastAsia" w:ascii="仿宋" w:hAnsi="仿宋" w:eastAsia="仿宋" w:cs="Arial"/>
          <w:kern w:val="0"/>
          <w:sz w:val="32"/>
          <w:szCs w:val="32"/>
        </w:rPr>
        <w:t>。具体情况如下（分项目表述）：</w:t>
      </w:r>
    </w:p>
    <w:p w14:paraId="4A29F932">
      <w:pPr>
        <w:spacing w:line="600" w:lineRule="exact"/>
        <w:ind w:firstLine="640" w:firstLineChars="200"/>
        <w:rPr>
          <w:rFonts w:ascii="仿宋" w:hAnsi="仿宋" w:eastAsia="仿宋"/>
          <w:kern w:val="0"/>
          <w:sz w:val="32"/>
          <w:szCs w:val="32"/>
        </w:rPr>
      </w:pPr>
      <w:r>
        <w:rPr>
          <w:rFonts w:hint="eastAsia" w:ascii="仿宋" w:hAnsi="仿宋" w:eastAsia="仿宋"/>
          <w:kern w:val="0"/>
          <w:sz w:val="32"/>
          <w:szCs w:val="32"/>
        </w:rPr>
        <w:t>1.</w:t>
      </w:r>
      <w:r>
        <w:rPr>
          <w:rFonts w:hint="default" w:ascii="Times New Roman" w:hAnsi="Times New Roman" w:eastAsia="仿宋_GB2312" w:cs="Times New Roman"/>
          <w:kern w:val="0"/>
          <w:sz w:val="32"/>
          <w:szCs w:val="32"/>
          <w:lang w:eastAsia="zh-CN"/>
        </w:rPr>
        <w:t>其他支出</w:t>
      </w:r>
      <w:r>
        <w:rPr>
          <w:rFonts w:hint="eastAsia" w:ascii="Times New Roman" w:hAnsi="Times New Roman" w:eastAsia="仿宋_GB2312" w:cs="Times New Roman"/>
          <w:kern w:val="0"/>
          <w:sz w:val="32"/>
          <w:szCs w:val="32"/>
          <w:lang w:val="en-US" w:eastAsia="zh-CN"/>
        </w:rPr>
        <w:t>5745</w:t>
      </w:r>
      <w:r>
        <w:rPr>
          <w:rFonts w:hint="default" w:ascii="Times New Roman" w:hAnsi="Times New Roman" w:eastAsia="仿宋_GB2312" w:cs="Times New Roman"/>
          <w:kern w:val="0"/>
          <w:sz w:val="32"/>
          <w:szCs w:val="32"/>
          <w:lang w:eastAsia="zh-CN"/>
        </w:rPr>
        <w:t>万元，</w:t>
      </w:r>
      <w:r>
        <w:rPr>
          <w:rFonts w:hint="default" w:ascii="Times New Roman" w:hAnsi="Times New Roman" w:eastAsia="仿宋_GB2312" w:cs="Times New Roman"/>
          <w:kern w:val="0"/>
          <w:sz w:val="32"/>
          <w:szCs w:val="32"/>
          <w:lang w:val="en-US" w:eastAsia="zh-CN"/>
        </w:rPr>
        <w:t>较上年执行数</w:t>
      </w:r>
      <w:r>
        <w:rPr>
          <w:rFonts w:hint="eastAsia" w:ascii="Times New Roman" w:hAnsi="Times New Roman" w:eastAsia="仿宋_GB2312" w:cs="Times New Roman"/>
          <w:kern w:val="0"/>
          <w:sz w:val="32"/>
          <w:szCs w:val="32"/>
          <w:lang w:val="en-US" w:eastAsia="zh-CN"/>
        </w:rPr>
        <w:t>减少2784</w:t>
      </w:r>
      <w:r>
        <w:rPr>
          <w:rFonts w:hint="default" w:ascii="Times New Roman" w:hAnsi="Times New Roman" w:eastAsia="仿宋_GB2312" w:cs="Times New Roman"/>
          <w:kern w:val="0"/>
          <w:sz w:val="32"/>
          <w:szCs w:val="32"/>
          <w:lang w:val="en-US" w:eastAsia="zh-CN"/>
        </w:rPr>
        <w:t>万元，</w:t>
      </w:r>
      <w:r>
        <w:rPr>
          <w:rFonts w:hint="eastAsia" w:ascii="仿宋" w:hAnsi="仿宋" w:eastAsia="仿宋"/>
          <w:kern w:val="0"/>
          <w:sz w:val="32"/>
          <w:szCs w:val="32"/>
        </w:rPr>
        <w:t>下降</w:t>
      </w:r>
      <w:r>
        <w:rPr>
          <w:rFonts w:hint="eastAsia" w:ascii="Times New Roman" w:hAnsi="Times New Roman" w:eastAsia="仿宋_GB2312" w:cs="Times New Roman"/>
          <w:kern w:val="0"/>
          <w:sz w:val="32"/>
          <w:szCs w:val="32"/>
          <w:lang w:val="en-US" w:eastAsia="zh-CN"/>
        </w:rPr>
        <w:t>32.64</w:t>
      </w:r>
      <w:r>
        <w:rPr>
          <w:rFonts w:hint="default" w:ascii="Times New Roman" w:hAnsi="Times New Roman" w:eastAsia="仿宋_GB2312" w:cs="Times New Roman"/>
          <w:kern w:val="0"/>
          <w:sz w:val="32"/>
          <w:szCs w:val="32"/>
          <w:lang w:eastAsia="zh-CN"/>
        </w:rPr>
        <w:t>%。</w:t>
      </w:r>
      <w:r>
        <w:rPr>
          <w:rFonts w:hint="eastAsia" w:ascii="仿宋" w:hAnsi="仿宋" w:eastAsia="仿宋"/>
          <w:kern w:val="0"/>
          <w:sz w:val="32"/>
          <w:szCs w:val="32"/>
        </w:rPr>
        <w:t>。</w:t>
      </w:r>
    </w:p>
    <w:p w14:paraId="3896A773">
      <w:pPr>
        <w:spacing w:line="600" w:lineRule="exact"/>
        <w:ind w:firstLine="640" w:firstLineChars="200"/>
        <w:rPr>
          <w:rFonts w:ascii="黑体" w:hAnsi="黑体" w:eastAsia="黑体"/>
          <w:sz w:val="32"/>
          <w:szCs w:val="32"/>
        </w:rPr>
      </w:pPr>
      <w:r>
        <w:rPr>
          <w:rFonts w:hint="eastAsia" w:ascii="黑体" w:hAnsi="黑体" w:eastAsia="黑体"/>
          <w:sz w:val="32"/>
          <w:szCs w:val="32"/>
        </w:rPr>
        <w:t>三、举借政府债务情况</w:t>
      </w:r>
    </w:p>
    <w:p w14:paraId="4C4B4787">
      <w:pPr>
        <w:pStyle w:val="2"/>
        <w:spacing w:line="600" w:lineRule="exact"/>
        <w:ind w:firstLine="616"/>
        <w:rPr>
          <w:rFonts w:ascii="楷体" w:hAnsi="楷体" w:eastAsia="楷体" w:cs="楷体"/>
          <w:b w:val="0"/>
          <w:bCs/>
          <w:snapToGrid w:val="0"/>
          <w:spacing w:val="-6"/>
          <w:kern w:val="0"/>
          <w:sz w:val="32"/>
        </w:rPr>
      </w:pPr>
      <w:r>
        <w:rPr>
          <w:rFonts w:hint="eastAsia" w:ascii="楷体" w:hAnsi="楷体" w:eastAsia="楷体" w:cs="楷体"/>
          <w:b w:val="0"/>
          <w:bCs/>
          <w:snapToGrid w:val="0"/>
          <w:spacing w:val="-6"/>
          <w:kern w:val="0"/>
          <w:sz w:val="32"/>
        </w:rPr>
        <w:t>（一）政府债务规模情况</w:t>
      </w:r>
    </w:p>
    <w:p w14:paraId="4DABEA47">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lang w:val="en-US" w:eastAsia="zh-CN"/>
        </w:rPr>
        <w:t>2023</w:t>
      </w:r>
      <w:r>
        <w:rPr>
          <w:rFonts w:hint="eastAsia" w:ascii="仿宋" w:hAnsi="仿宋" w:eastAsia="仿宋" w:cs="仿宋"/>
          <w:color w:val="000000"/>
          <w:sz w:val="32"/>
          <w:szCs w:val="32"/>
        </w:rPr>
        <w:t>年，省财政核定我县政府债务限额</w:t>
      </w:r>
      <w:r>
        <w:rPr>
          <w:rFonts w:hint="eastAsia" w:ascii="仿宋" w:hAnsi="仿宋" w:eastAsia="仿宋" w:cs="仿宋"/>
          <w:color w:val="000000"/>
          <w:sz w:val="32"/>
          <w:szCs w:val="32"/>
          <w:lang w:val="en-US" w:eastAsia="zh-CN"/>
        </w:rPr>
        <w:t>126.58</w:t>
      </w:r>
      <w:r>
        <w:rPr>
          <w:rFonts w:hint="eastAsia" w:ascii="仿宋" w:hAnsi="仿宋" w:eastAsia="仿宋" w:cs="仿宋"/>
          <w:color w:val="000000"/>
          <w:sz w:val="32"/>
          <w:szCs w:val="32"/>
        </w:rPr>
        <w:t>亿元，其中，一般债务</w:t>
      </w:r>
      <w:r>
        <w:rPr>
          <w:rFonts w:hint="eastAsia" w:ascii="仿宋" w:hAnsi="仿宋" w:eastAsia="仿宋" w:cs="仿宋"/>
          <w:color w:val="000000"/>
          <w:sz w:val="32"/>
          <w:szCs w:val="32"/>
          <w:lang w:val="en-US" w:eastAsia="zh-CN"/>
        </w:rPr>
        <w:t>33.79</w:t>
      </w:r>
      <w:r>
        <w:rPr>
          <w:rFonts w:hint="eastAsia" w:ascii="仿宋" w:hAnsi="仿宋" w:eastAsia="仿宋" w:cs="仿宋"/>
          <w:color w:val="000000"/>
          <w:sz w:val="32"/>
          <w:szCs w:val="32"/>
        </w:rPr>
        <w:t>亿元，专项债务</w:t>
      </w:r>
      <w:r>
        <w:rPr>
          <w:rFonts w:hint="eastAsia" w:ascii="仿宋" w:hAnsi="仿宋" w:eastAsia="仿宋" w:cs="仿宋"/>
          <w:color w:val="000000"/>
          <w:sz w:val="32"/>
          <w:szCs w:val="32"/>
          <w:lang w:val="en-US" w:eastAsia="zh-CN"/>
        </w:rPr>
        <w:t>92.79</w:t>
      </w:r>
      <w:r>
        <w:rPr>
          <w:rFonts w:hint="eastAsia" w:ascii="仿宋" w:hAnsi="仿宋" w:eastAsia="仿宋" w:cs="仿宋"/>
          <w:color w:val="000000"/>
          <w:sz w:val="32"/>
          <w:szCs w:val="32"/>
        </w:rPr>
        <w:t>亿元。截至</w:t>
      </w:r>
      <w:r>
        <w:rPr>
          <w:rFonts w:hint="eastAsia" w:ascii="仿宋" w:hAnsi="仿宋" w:eastAsia="仿宋" w:cs="仿宋"/>
          <w:color w:val="000000"/>
          <w:sz w:val="32"/>
          <w:szCs w:val="32"/>
          <w:lang w:val="en-US" w:eastAsia="zh-CN"/>
        </w:rPr>
        <w:t>2023</w:t>
      </w:r>
      <w:r>
        <w:rPr>
          <w:rFonts w:hint="eastAsia" w:ascii="仿宋" w:hAnsi="仿宋" w:eastAsia="仿宋" w:cs="仿宋"/>
          <w:color w:val="000000"/>
          <w:sz w:val="32"/>
          <w:szCs w:val="32"/>
        </w:rPr>
        <w:t>年末，全县政府债务余额</w:t>
      </w:r>
      <w:r>
        <w:rPr>
          <w:rFonts w:hint="eastAsia" w:ascii="仿宋" w:hAnsi="仿宋" w:eastAsia="仿宋" w:cs="仿宋"/>
          <w:color w:val="000000"/>
          <w:sz w:val="32"/>
          <w:szCs w:val="32"/>
          <w:lang w:val="en-US" w:eastAsia="zh-CN"/>
        </w:rPr>
        <w:t>118.92</w:t>
      </w:r>
      <w:r>
        <w:rPr>
          <w:rFonts w:hint="eastAsia" w:ascii="仿宋" w:hAnsi="仿宋" w:eastAsia="仿宋" w:cs="仿宋"/>
          <w:color w:val="000000"/>
          <w:sz w:val="32"/>
          <w:szCs w:val="32"/>
        </w:rPr>
        <w:t>亿元，其中：一般债务</w:t>
      </w:r>
      <w:r>
        <w:rPr>
          <w:rFonts w:hint="eastAsia" w:ascii="仿宋" w:hAnsi="仿宋" w:eastAsia="仿宋" w:cs="仿宋"/>
          <w:color w:val="000000"/>
          <w:sz w:val="32"/>
          <w:szCs w:val="32"/>
          <w:lang w:val="en-US" w:eastAsia="zh-CN"/>
        </w:rPr>
        <w:t>30.83</w:t>
      </w:r>
      <w:r>
        <w:rPr>
          <w:rFonts w:hint="eastAsia" w:ascii="仿宋" w:hAnsi="仿宋" w:eastAsia="仿宋" w:cs="仿宋"/>
          <w:color w:val="000000"/>
          <w:sz w:val="32"/>
          <w:szCs w:val="32"/>
        </w:rPr>
        <w:t>亿元、专项债务</w:t>
      </w:r>
      <w:r>
        <w:rPr>
          <w:rFonts w:hint="eastAsia" w:ascii="仿宋" w:hAnsi="仿宋" w:eastAsia="仿宋" w:cs="仿宋"/>
          <w:color w:val="000000"/>
          <w:sz w:val="32"/>
          <w:szCs w:val="32"/>
          <w:lang w:val="en-US" w:eastAsia="zh-CN"/>
        </w:rPr>
        <w:t>88.09</w:t>
      </w:r>
      <w:r>
        <w:rPr>
          <w:rFonts w:hint="eastAsia" w:ascii="仿宋" w:hAnsi="仿宋" w:eastAsia="仿宋" w:cs="仿宋"/>
          <w:color w:val="000000"/>
          <w:sz w:val="32"/>
          <w:szCs w:val="32"/>
        </w:rPr>
        <w:t>亿元，严格控制在核定的限额之内。</w:t>
      </w:r>
    </w:p>
    <w:p w14:paraId="29A51F2E">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rPr>
        <w:t>本级政府债务限额</w:t>
      </w:r>
      <w:r>
        <w:rPr>
          <w:rFonts w:hint="eastAsia" w:ascii="仿宋" w:hAnsi="仿宋" w:eastAsia="仿宋" w:cs="仿宋"/>
          <w:color w:val="000000"/>
          <w:sz w:val="32"/>
          <w:szCs w:val="32"/>
          <w:lang w:val="en-US" w:eastAsia="zh-CN"/>
        </w:rPr>
        <w:t>126.58</w:t>
      </w:r>
      <w:r>
        <w:rPr>
          <w:rFonts w:hint="eastAsia" w:ascii="仿宋" w:hAnsi="仿宋" w:eastAsia="仿宋" w:cs="仿宋"/>
          <w:color w:val="000000"/>
          <w:sz w:val="32"/>
          <w:szCs w:val="32"/>
        </w:rPr>
        <w:t>亿元，其中，一般债务</w:t>
      </w:r>
      <w:r>
        <w:rPr>
          <w:rFonts w:hint="eastAsia" w:ascii="仿宋" w:hAnsi="仿宋" w:eastAsia="仿宋" w:cs="仿宋"/>
          <w:color w:val="000000"/>
          <w:sz w:val="32"/>
          <w:szCs w:val="32"/>
          <w:lang w:val="en-US" w:eastAsia="zh-CN"/>
        </w:rPr>
        <w:t>33.79</w:t>
      </w:r>
      <w:r>
        <w:rPr>
          <w:rFonts w:hint="eastAsia" w:ascii="仿宋" w:hAnsi="仿宋" w:eastAsia="仿宋" w:cs="仿宋"/>
          <w:color w:val="000000"/>
          <w:sz w:val="32"/>
          <w:szCs w:val="32"/>
        </w:rPr>
        <w:t>亿元，专项债务</w:t>
      </w:r>
      <w:r>
        <w:rPr>
          <w:rFonts w:hint="eastAsia" w:ascii="仿宋" w:hAnsi="仿宋" w:eastAsia="仿宋" w:cs="仿宋"/>
          <w:color w:val="000000"/>
          <w:sz w:val="32"/>
          <w:szCs w:val="32"/>
          <w:lang w:val="en-US" w:eastAsia="zh-CN"/>
        </w:rPr>
        <w:t>92.79</w:t>
      </w:r>
      <w:r>
        <w:rPr>
          <w:rFonts w:hint="eastAsia" w:ascii="仿宋" w:hAnsi="仿宋" w:eastAsia="仿宋" w:cs="仿宋"/>
          <w:color w:val="000000"/>
          <w:sz w:val="32"/>
          <w:szCs w:val="32"/>
        </w:rPr>
        <w:t>亿元。截至</w:t>
      </w:r>
      <w:r>
        <w:rPr>
          <w:rFonts w:hint="eastAsia" w:ascii="仿宋" w:hAnsi="仿宋" w:eastAsia="仿宋" w:cs="仿宋"/>
          <w:color w:val="000000"/>
          <w:sz w:val="32"/>
          <w:szCs w:val="32"/>
          <w:lang w:val="en-US" w:eastAsia="zh-CN"/>
        </w:rPr>
        <w:t>2023</w:t>
      </w:r>
      <w:r>
        <w:rPr>
          <w:rFonts w:hint="eastAsia" w:ascii="仿宋" w:hAnsi="仿宋" w:eastAsia="仿宋" w:cs="仿宋"/>
          <w:color w:val="000000"/>
          <w:sz w:val="32"/>
          <w:szCs w:val="32"/>
        </w:rPr>
        <w:t>年末，政府债务余额</w:t>
      </w:r>
      <w:r>
        <w:rPr>
          <w:rFonts w:hint="eastAsia" w:ascii="仿宋" w:hAnsi="仿宋" w:eastAsia="仿宋" w:cs="仿宋"/>
          <w:color w:val="000000"/>
          <w:sz w:val="32"/>
          <w:szCs w:val="32"/>
          <w:lang w:val="en-US" w:eastAsia="zh-CN"/>
        </w:rPr>
        <w:t>118.92</w:t>
      </w:r>
      <w:r>
        <w:rPr>
          <w:rFonts w:hint="eastAsia" w:ascii="仿宋" w:hAnsi="仿宋" w:eastAsia="仿宋" w:cs="仿宋"/>
          <w:color w:val="000000"/>
          <w:sz w:val="32"/>
          <w:szCs w:val="32"/>
        </w:rPr>
        <w:t>亿元，其中：一般债务</w:t>
      </w:r>
      <w:r>
        <w:rPr>
          <w:rFonts w:hint="eastAsia" w:ascii="仿宋" w:hAnsi="仿宋" w:eastAsia="仿宋" w:cs="仿宋"/>
          <w:color w:val="000000"/>
          <w:sz w:val="32"/>
          <w:szCs w:val="32"/>
          <w:lang w:val="en-US" w:eastAsia="zh-CN"/>
        </w:rPr>
        <w:t>30.83</w:t>
      </w:r>
      <w:r>
        <w:rPr>
          <w:rFonts w:hint="eastAsia" w:ascii="仿宋" w:hAnsi="仿宋" w:eastAsia="仿宋" w:cs="仿宋"/>
          <w:color w:val="000000"/>
          <w:sz w:val="32"/>
          <w:szCs w:val="32"/>
        </w:rPr>
        <w:t>亿元、专项债务</w:t>
      </w:r>
      <w:r>
        <w:rPr>
          <w:rFonts w:hint="eastAsia" w:ascii="仿宋" w:hAnsi="仿宋" w:eastAsia="仿宋" w:cs="仿宋"/>
          <w:color w:val="000000"/>
          <w:sz w:val="32"/>
          <w:szCs w:val="32"/>
          <w:lang w:val="en-US" w:eastAsia="zh-CN"/>
        </w:rPr>
        <w:t>88.09</w:t>
      </w:r>
      <w:r>
        <w:rPr>
          <w:rFonts w:hint="eastAsia" w:ascii="仿宋" w:hAnsi="仿宋" w:eastAsia="仿宋" w:cs="仿宋"/>
          <w:color w:val="000000"/>
          <w:sz w:val="32"/>
          <w:szCs w:val="32"/>
        </w:rPr>
        <w:t>亿元，严格控制在核定的限额之内。</w:t>
      </w:r>
    </w:p>
    <w:p w14:paraId="693F0989">
      <w:pPr>
        <w:pStyle w:val="2"/>
        <w:spacing w:line="600" w:lineRule="exact"/>
        <w:ind w:firstLine="616"/>
        <w:rPr>
          <w:rFonts w:ascii="楷体" w:hAnsi="楷体" w:eastAsia="楷体" w:cs="楷体"/>
          <w:b w:val="0"/>
          <w:bCs/>
          <w:snapToGrid w:val="0"/>
          <w:spacing w:val="-6"/>
          <w:kern w:val="0"/>
          <w:sz w:val="32"/>
        </w:rPr>
      </w:pPr>
      <w:r>
        <w:rPr>
          <w:rFonts w:hint="eastAsia" w:ascii="楷体" w:hAnsi="楷体" w:eastAsia="楷体" w:cs="楷体"/>
          <w:b w:val="0"/>
          <w:bCs/>
          <w:snapToGrid w:val="0"/>
          <w:spacing w:val="-6"/>
          <w:kern w:val="0"/>
          <w:sz w:val="32"/>
        </w:rPr>
        <w:t>（二）政府债务期限结构情况</w:t>
      </w:r>
    </w:p>
    <w:p w14:paraId="2D6C7A26">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rPr>
        <w:t>全县</w:t>
      </w:r>
      <w:r>
        <w:rPr>
          <w:rFonts w:hint="eastAsia" w:ascii="仿宋" w:hAnsi="仿宋" w:eastAsia="仿宋" w:cs="仿宋"/>
          <w:color w:val="000000"/>
          <w:sz w:val="32"/>
          <w:szCs w:val="32"/>
          <w:lang w:val="en-US" w:eastAsia="zh-CN"/>
        </w:rPr>
        <w:t>2023</w:t>
      </w:r>
      <w:r>
        <w:rPr>
          <w:rFonts w:hint="eastAsia" w:ascii="仿宋" w:hAnsi="仿宋" w:eastAsia="仿宋" w:cs="仿宋"/>
          <w:color w:val="000000"/>
          <w:sz w:val="32"/>
          <w:szCs w:val="32"/>
        </w:rPr>
        <w:t>年末政府债务余额中，</w:t>
      </w:r>
      <w:r>
        <w:rPr>
          <w:rFonts w:hint="eastAsia" w:ascii="仿宋" w:hAnsi="仿宋" w:eastAsia="仿宋" w:cs="仿宋"/>
          <w:color w:val="000000"/>
          <w:sz w:val="32"/>
          <w:szCs w:val="32"/>
          <w:lang w:val="en-US" w:eastAsia="zh-CN"/>
        </w:rPr>
        <w:t>2024</w:t>
      </w:r>
      <w:r>
        <w:rPr>
          <w:rFonts w:hint="eastAsia" w:ascii="仿宋" w:hAnsi="仿宋" w:eastAsia="仿宋" w:cs="仿宋"/>
          <w:color w:val="000000"/>
          <w:sz w:val="32"/>
          <w:szCs w:val="32"/>
        </w:rPr>
        <w:t>年到期</w:t>
      </w:r>
      <w:r>
        <w:rPr>
          <w:rFonts w:hint="eastAsia" w:ascii="仿宋" w:hAnsi="仿宋" w:eastAsia="仿宋" w:cs="仿宋"/>
          <w:color w:val="000000"/>
          <w:sz w:val="32"/>
          <w:szCs w:val="32"/>
          <w:lang w:val="en-US" w:eastAsia="zh-CN"/>
        </w:rPr>
        <w:t>6.66</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5.6</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2025</w:t>
      </w:r>
      <w:r>
        <w:rPr>
          <w:rFonts w:hint="eastAsia" w:ascii="仿宋" w:hAnsi="仿宋" w:eastAsia="仿宋" w:cs="仿宋"/>
          <w:color w:val="000000"/>
          <w:sz w:val="32"/>
          <w:szCs w:val="32"/>
        </w:rPr>
        <w:t>年到期</w:t>
      </w:r>
      <w:r>
        <w:rPr>
          <w:rFonts w:hint="eastAsia" w:ascii="仿宋" w:hAnsi="仿宋" w:eastAsia="仿宋" w:cs="仿宋"/>
          <w:color w:val="000000"/>
          <w:sz w:val="32"/>
          <w:szCs w:val="32"/>
          <w:lang w:val="en-US" w:eastAsia="zh-CN"/>
        </w:rPr>
        <w:t>6.41</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5.39</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2026</w:t>
      </w:r>
      <w:r>
        <w:rPr>
          <w:rFonts w:hint="eastAsia" w:ascii="仿宋" w:hAnsi="仿宋" w:eastAsia="仿宋" w:cs="仿宋"/>
          <w:color w:val="000000"/>
          <w:sz w:val="32"/>
          <w:szCs w:val="32"/>
        </w:rPr>
        <w:t>年到期</w:t>
      </w:r>
      <w:r>
        <w:rPr>
          <w:rFonts w:hint="eastAsia" w:ascii="仿宋" w:hAnsi="仿宋" w:eastAsia="仿宋" w:cs="仿宋"/>
          <w:color w:val="000000"/>
          <w:sz w:val="32"/>
          <w:szCs w:val="32"/>
          <w:lang w:val="en-US" w:eastAsia="zh-CN"/>
        </w:rPr>
        <w:t>7.2</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6.05</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2027</w:t>
      </w:r>
      <w:r>
        <w:rPr>
          <w:rFonts w:hint="eastAsia" w:ascii="仿宋" w:hAnsi="仿宋" w:eastAsia="仿宋" w:cs="仿宋"/>
          <w:color w:val="000000"/>
          <w:sz w:val="32"/>
          <w:szCs w:val="32"/>
        </w:rPr>
        <w:t>年到期</w:t>
      </w:r>
      <w:r>
        <w:rPr>
          <w:rFonts w:hint="eastAsia" w:ascii="仿宋" w:hAnsi="仿宋" w:eastAsia="仿宋" w:cs="仿宋"/>
          <w:color w:val="000000"/>
          <w:sz w:val="32"/>
          <w:szCs w:val="32"/>
          <w:lang w:val="en-US" w:eastAsia="zh-CN"/>
        </w:rPr>
        <w:t>3.84</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3.23</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2028</w:t>
      </w:r>
      <w:r>
        <w:rPr>
          <w:rFonts w:hint="eastAsia" w:ascii="仿宋" w:hAnsi="仿宋" w:eastAsia="仿宋" w:cs="仿宋"/>
          <w:color w:val="000000"/>
          <w:sz w:val="32"/>
          <w:szCs w:val="32"/>
        </w:rPr>
        <w:t>年及以后年度到期</w:t>
      </w:r>
      <w:r>
        <w:rPr>
          <w:rFonts w:hint="eastAsia" w:ascii="仿宋" w:hAnsi="仿宋" w:eastAsia="仿宋" w:cs="仿宋"/>
          <w:color w:val="000000"/>
          <w:sz w:val="32"/>
          <w:szCs w:val="32"/>
          <w:lang w:val="en-US" w:eastAsia="zh-CN"/>
        </w:rPr>
        <w:t>94.81</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79.73</w:t>
      </w:r>
      <w:r>
        <w:rPr>
          <w:rFonts w:hint="eastAsia" w:ascii="仿宋" w:hAnsi="仿宋" w:eastAsia="仿宋" w:cs="仿宋"/>
          <w:color w:val="000000"/>
          <w:sz w:val="32"/>
          <w:szCs w:val="32"/>
        </w:rPr>
        <w:t>%。</w:t>
      </w:r>
    </w:p>
    <w:p w14:paraId="0EE8ADB9">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rPr>
        <w:t>本级</w:t>
      </w:r>
      <w:r>
        <w:rPr>
          <w:rFonts w:hint="eastAsia" w:ascii="仿宋" w:hAnsi="仿宋" w:eastAsia="仿宋" w:cs="仿宋"/>
          <w:color w:val="000000"/>
          <w:sz w:val="32"/>
          <w:szCs w:val="32"/>
          <w:lang w:val="en-US" w:eastAsia="zh-CN"/>
        </w:rPr>
        <w:t>2023</w:t>
      </w:r>
      <w:r>
        <w:rPr>
          <w:rFonts w:hint="eastAsia" w:ascii="仿宋" w:hAnsi="仿宋" w:eastAsia="仿宋" w:cs="仿宋"/>
          <w:color w:val="000000"/>
          <w:sz w:val="32"/>
          <w:szCs w:val="32"/>
        </w:rPr>
        <w:t>年末政府债务余额中，</w:t>
      </w:r>
      <w:r>
        <w:rPr>
          <w:rFonts w:hint="eastAsia" w:ascii="仿宋" w:hAnsi="仿宋" w:eastAsia="仿宋" w:cs="仿宋"/>
          <w:color w:val="000000"/>
          <w:sz w:val="32"/>
          <w:szCs w:val="32"/>
          <w:lang w:val="en-US" w:eastAsia="zh-CN"/>
        </w:rPr>
        <w:t>2024</w:t>
      </w:r>
      <w:r>
        <w:rPr>
          <w:rFonts w:hint="eastAsia" w:ascii="仿宋" w:hAnsi="仿宋" w:eastAsia="仿宋" w:cs="仿宋"/>
          <w:color w:val="000000"/>
          <w:sz w:val="32"/>
          <w:szCs w:val="32"/>
        </w:rPr>
        <w:t>年到期</w:t>
      </w:r>
      <w:r>
        <w:rPr>
          <w:rFonts w:hint="eastAsia" w:ascii="仿宋" w:hAnsi="仿宋" w:eastAsia="仿宋" w:cs="仿宋"/>
          <w:color w:val="000000"/>
          <w:sz w:val="32"/>
          <w:szCs w:val="32"/>
          <w:lang w:val="en-US" w:eastAsia="zh-CN"/>
        </w:rPr>
        <w:t>6.66</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5.6</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2025</w:t>
      </w:r>
      <w:r>
        <w:rPr>
          <w:rFonts w:hint="eastAsia" w:ascii="仿宋" w:hAnsi="仿宋" w:eastAsia="仿宋" w:cs="仿宋"/>
          <w:color w:val="000000"/>
          <w:sz w:val="32"/>
          <w:szCs w:val="32"/>
        </w:rPr>
        <w:t>年到期</w:t>
      </w:r>
      <w:r>
        <w:rPr>
          <w:rFonts w:hint="eastAsia" w:ascii="仿宋" w:hAnsi="仿宋" w:eastAsia="仿宋" w:cs="仿宋"/>
          <w:color w:val="000000"/>
          <w:sz w:val="32"/>
          <w:szCs w:val="32"/>
          <w:lang w:val="en-US" w:eastAsia="zh-CN"/>
        </w:rPr>
        <w:t>6.41</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5.39</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2026</w:t>
      </w:r>
      <w:r>
        <w:rPr>
          <w:rFonts w:hint="eastAsia" w:ascii="仿宋" w:hAnsi="仿宋" w:eastAsia="仿宋" w:cs="仿宋"/>
          <w:color w:val="000000"/>
          <w:sz w:val="32"/>
          <w:szCs w:val="32"/>
        </w:rPr>
        <w:t>年到期</w:t>
      </w:r>
      <w:r>
        <w:rPr>
          <w:rFonts w:hint="eastAsia" w:ascii="仿宋" w:hAnsi="仿宋" w:eastAsia="仿宋" w:cs="仿宋"/>
          <w:color w:val="000000"/>
          <w:sz w:val="32"/>
          <w:szCs w:val="32"/>
          <w:lang w:val="en-US" w:eastAsia="zh-CN"/>
        </w:rPr>
        <w:t>7.2</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6.05</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2027</w:t>
      </w:r>
      <w:r>
        <w:rPr>
          <w:rFonts w:hint="eastAsia" w:ascii="仿宋" w:hAnsi="仿宋" w:eastAsia="仿宋" w:cs="仿宋"/>
          <w:color w:val="000000"/>
          <w:sz w:val="32"/>
          <w:szCs w:val="32"/>
        </w:rPr>
        <w:t>年到期</w:t>
      </w:r>
      <w:r>
        <w:rPr>
          <w:rFonts w:hint="eastAsia" w:ascii="仿宋" w:hAnsi="仿宋" w:eastAsia="仿宋" w:cs="仿宋"/>
          <w:color w:val="000000"/>
          <w:sz w:val="32"/>
          <w:szCs w:val="32"/>
          <w:lang w:val="en-US" w:eastAsia="zh-CN"/>
        </w:rPr>
        <w:t>3.84</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3.23</w:t>
      </w:r>
      <w:r>
        <w:rPr>
          <w:rFonts w:hint="eastAsia" w:ascii="仿宋" w:hAnsi="仿宋" w:eastAsia="仿宋" w:cs="仿宋"/>
          <w:color w:val="000000"/>
          <w:sz w:val="32"/>
          <w:szCs w:val="32"/>
        </w:rPr>
        <w:t>%；</w:t>
      </w:r>
      <w:r>
        <w:rPr>
          <w:rFonts w:hint="eastAsia" w:ascii="仿宋" w:hAnsi="仿宋" w:eastAsia="仿宋" w:cs="仿宋"/>
          <w:color w:val="000000"/>
          <w:sz w:val="32"/>
          <w:szCs w:val="32"/>
          <w:lang w:val="en-US" w:eastAsia="zh-CN"/>
        </w:rPr>
        <w:t>2028</w:t>
      </w:r>
      <w:r>
        <w:rPr>
          <w:rFonts w:hint="eastAsia" w:ascii="仿宋" w:hAnsi="仿宋" w:eastAsia="仿宋" w:cs="仿宋"/>
          <w:color w:val="000000"/>
          <w:sz w:val="32"/>
          <w:szCs w:val="32"/>
        </w:rPr>
        <w:t>年及以后年度到期</w:t>
      </w:r>
      <w:r>
        <w:rPr>
          <w:rFonts w:hint="eastAsia" w:ascii="仿宋" w:hAnsi="仿宋" w:eastAsia="仿宋" w:cs="仿宋"/>
          <w:color w:val="000000"/>
          <w:sz w:val="32"/>
          <w:szCs w:val="32"/>
          <w:lang w:val="en-US" w:eastAsia="zh-CN"/>
        </w:rPr>
        <w:t>94.81</w:t>
      </w:r>
      <w:r>
        <w:rPr>
          <w:rFonts w:hint="eastAsia" w:ascii="仿宋" w:hAnsi="仿宋" w:eastAsia="仿宋" w:cs="仿宋"/>
          <w:color w:val="000000"/>
          <w:sz w:val="32"/>
          <w:szCs w:val="32"/>
        </w:rPr>
        <w:t>亿元，占</w:t>
      </w:r>
      <w:r>
        <w:rPr>
          <w:rFonts w:hint="eastAsia" w:ascii="仿宋" w:hAnsi="仿宋" w:eastAsia="仿宋" w:cs="仿宋"/>
          <w:color w:val="000000"/>
          <w:sz w:val="32"/>
          <w:szCs w:val="32"/>
          <w:lang w:val="en-US" w:eastAsia="zh-CN"/>
        </w:rPr>
        <w:t>79.73</w:t>
      </w:r>
      <w:r>
        <w:rPr>
          <w:rFonts w:hint="eastAsia" w:ascii="仿宋" w:hAnsi="仿宋" w:eastAsia="仿宋" w:cs="仿宋"/>
          <w:color w:val="000000"/>
          <w:sz w:val="32"/>
          <w:szCs w:val="32"/>
        </w:rPr>
        <w:t>%。</w:t>
      </w:r>
    </w:p>
    <w:p w14:paraId="3E5A1DC9">
      <w:pPr>
        <w:pStyle w:val="2"/>
        <w:spacing w:line="600" w:lineRule="exact"/>
        <w:ind w:firstLine="616"/>
        <w:rPr>
          <w:rFonts w:ascii="楷体" w:hAnsi="楷体" w:eastAsia="楷体" w:cs="楷体"/>
          <w:b w:val="0"/>
          <w:bCs/>
          <w:snapToGrid w:val="0"/>
          <w:spacing w:val="-6"/>
          <w:kern w:val="0"/>
          <w:sz w:val="32"/>
        </w:rPr>
      </w:pPr>
      <w:r>
        <w:rPr>
          <w:rFonts w:hint="eastAsia" w:ascii="楷体" w:hAnsi="楷体" w:eastAsia="楷体" w:cs="楷体"/>
          <w:b w:val="0"/>
          <w:bCs/>
          <w:snapToGrid w:val="0"/>
          <w:spacing w:val="-6"/>
          <w:kern w:val="0"/>
          <w:sz w:val="32"/>
        </w:rPr>
        <w:t>（三）政府债券发行使用情况</w:t>
      </w:r>
    </w:p>
    <w:p w14:paraId="1EFA22D0">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lang w:val="en-US" w:eastAsia="zh-CN"/>
        </w:rPr>
        <w:t>2023</w:t>
      </w:r>
      <w:r>
        <w:rPr>
          <w:rFonts w:hint="eastAsia" w:ascii="仿宋" w:hAnsi="仿宋" w:eastAsia="仿宋" w:cs="仿宋"/>
          <w:color w:val="000000"/>
          <w:sz w:val="32"/>
          <w:szCs w:val="32"/>
        </w:rPr>
        <w:t>年，全县由省级代为发行地方政府债券</w:t>
      </w:r>
      <w:r>
        <w:rPr>
          <w:rFonts w:hint="eastAsia" w:ascii="仿宋" w:hAnsi="仿宋" w:eastAsia="仿宋" w:cs="仿宋"/>
          <w:color w:val="000000"/>
          <w:sz w:val="32"/>
          <w:szCs w:val="32"/>
          <w:lang w:val="en-US" w:eastAsia="zh-CN"/>
        </w:rPr>
        <w:t>21.16</w:t>
      </w:r>
      <w:r>
        <w:rPr>
          <w:rFonts w:hint="eastAsia" w:ascii="仿宋" w:hAnsi="仿宋" w:eastAsia="仿宋" w:cs="仿宋"/>
          <w:color w:val="000000"/>
          <w:sz w:val="32"/>
          <w:szCs w:val="32"/>
        </w:rPr>
        <w:t>亿元。其中：新增政府债券</w:t>
      </w:r>
      <w:r>
        <w:rPr>
          <w:rFonts w:hint="eastAsia" w:ascii="仿宋" w:hAnsi="仿宋" w:eastAsia="仿宋" w:cs="仿宋"/>
          <w:color w:val="000000"/>
          <w:sz w:val="32"/>
          <w:szCs w:val="32"/>
          <w:lang w:val="en-US" w:eastAsia="zh-CN"/>
        </w:rPr>
        <w:t>15.25</w:t>
      </w:r>
      <w:r>
        <w:rPr>
          <w:rFonts w:hint="eastAsia" w:ascii="仿宋" w:hAnsi="仿宋" w:eastAsia="仿宋" w:cs="仿宋"/>
          <w:color w:val="000000"/>
          <w:sz w:val="32"/>
          <w:szCs w:val="32"/>
        </w:rPr>
        <w:t>亿元，用于下穿龙龙铁路城区道路项目-龙翔大道工程</w:t>
      </w:r>
      <w:r>
        <w:rPr>
          <w:rFonts w:hint="eastAsia" w:ascii="仿宋" w:hAnsi="仿宋" w:eastAsia="仿宋" w:cs="仿宋"/>
          <w:color w:val="000000"/>
          <w:sz w:val="32"/>
          <w:szCs w:val="32"/>
          <w:lang w:val="en-US" w:eastAsia="zh-CN"/>
        </w:rPr>
        <w:t>4720万元、上杭县北站交通综合枢纽道路工程项目2000万元、上杭县城乡结合部改造项目一期工程1200万元、杭川大道（二环路至四环路）建设工程项目5000万元、上杭县紫金小学、幼儿园周边道路工程（一期）800万元、上杭县龙翔大道完善工程1500万元、</w:t>
      </w:r>
      <w:r>
        <w:rPr>
          <w:rFonts w:hint="eastAsia" w:ascii="仿宋" w:hAnsi="仿宋" w:eastAsia="仿宋" w:cs="仿宋"/>
          <w:color w:val="000000"/>
          <w:sz w:val="32"/>
          <w:szCs w:val="32"/>
        </w:rPr>
        <w:t>上杭教育基础补短板建设项目</w:t>
      </w:r>
      <w:r>
        <w:rPr>
          <w:rFonts w:hint="eastAsia" w:ascii="仿宋" w:hAnsi="仿宋" w:eastAsia="仿宋" w:cs="仿宋"/>
          <w:color w:val="000000"/>
          <w:sz w:val="32"/>
          <w:szCs w:val="32"/>
          <w:lang w:val="en-US" w:eastAsia="zh-CN"/>
        </w:rPr>
        <w:t>3000万元、上杭艇安置暨临江楼国防教育基地建设项目1000万元、上杭县“教育强县”运动场塑胶跑道维修改造项目（一）2000万元、上杭三中教学综合楼（二)建设项目1609万元、上杭县第三实验小学东边道路工程500万元、上杭县城北安置地基础设施建设项目1000万元、上杭县县道合旧线X632茶地至太拔公路改建工程项目1733万元、上杭县公益性小型水库雨水情测报和大坝安全监测设施建设项目1000万元、上杭县医院古田分院建设项目3000万元、上杭县老旧小区改造配套基础设施建设项目9500万元、上杭蛟洋循环经济园区公共配套基础设施建设项目10000万元、上杭县汀江绿道3A级旅游景区基础设施提升二期工程2500万元、上杭县优质农产品仓储保鲜冷藏冷链配送项目400万元、上杭工业园区蛟洋新材料产业园公共管廊建设项目4600万元、福建上杭新材料科创谷一期建设项目43600万元、上杭工业园区电力基础设施项目9000万元、上杭工业园区安全环保提升项目4100万元、上杭县蛟洋镇金阁蛟腾安置小区5700万元、上杭县工业园区龙翔片区标准厂房1000万元、上杭工业园区三期标准厂房建设项目6000万元、上杭县工业园区龙翔片区职工公寓建设项目10500万元、上杭县体育中心综合体育场建设项目5000万元、上杭县西陂村高铁拆迁安置住宅小区建设项目5500万元、上杭县城区污水管网整体提升工程1900万元、上杭县工业园区基础设施建设项目1600万元、上杭县城区二环西路城市道路工程（二期）1500万元</w:t>
      </w:r>
      <w:r>
        <w:rPr>
          <w:rFonts w:hint="eastAsia" w:ascii="仿宋" w:hAnsi="仿宋" w:eastAsia="仿宋" w:cs="仿宋"/>
          <w:color w:val="000000"/>
          <w:sz w:val="32"/>
          <w:szCs w:val="32"/>
        </w:rPr>
        <w:t>；再融资债券</w:t>
      </w:r>
      <w:r>
        <w:rPr>
          <w:rFonts w:hint="eastAsia" w:ascii="仿宋" w:hAnsi="仿宋" w:eastAsia="仿宋" w:cs="仿宋"/>
          <w:color w:val="000000"/>
          <w:sz w:val="32"/>
          <w:szCs w:val="32"/>
          <w:lang w:val="en-US" w:eastAsia="zh-CN"/>
        </w:rPr>
        <w:t>5.91</w:t>
      </w:r>
      <w:r>
        <w:rPr>
          <w:rFonts w:hint="eastAsia" w:ascii="仿宋" w:hAnsi="仿宋" w:eastAsia="仿宋" w:cs="仿宋"/>
          <w:color w:val="000000"/>
          <w:sz w:val="32"/>
          <w:szCs w:val="32"/>
        </w:rPr>
        <w:t>亿元，用于偿还到期地方政府债券本金。</w:t>
      </w:r>
    </w:p>
    <w:p w14:paraId="77BD5D0A">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rPr>
        <w:t>本级举借新增地方政府债券</w:t>
      </w:r>
      <w:r>
        <w:rPr>
          <w:rFonts w:hint="eastAsia" w:ascii="仿宋" w:hAnsi="仿宋" w:eastAsia="仿宋" w:cs="仿宋"/>
          <w:color w:val="000000"/>
          <w:sz w:val="32"/>
          <w:szCs w:val="32"/>
          <w:lang w:val="en-US" w:eastAsia="zh-CN"/>
        </w:rPr>
        <w:t>21.16</w:t>
      </w:r>
      <w:r>
        <w:rPr>
          <w:rFonts w:hint="eastAsia" w:ascii="仿宋" w:hAnsi="仿宋" w:eastAsia="仿宋" w:cs="仿宋"/>
          <w:color w:val="000000"/>
          <w:sz w:val="32"/>
          <w:szCs w:val="32"/>
        </w:rPr>
        <w:t>亿元，用于下穿龙龙铁路城区道路项目-龙翔大道工程</w:t>
      </w:r>
      <w:r>
        <w:rPr>
          <w:rFonts w:hint="eastAsia" w:ascii="仿宋" w:hAnsi="仿宋" w:eastAsia="仿宋" w:cs="仿宋"/>
          <w:color w:val="000000"/>
          <w:sz w:val="32"/>
          <w:szCs w:val="32"/>
          <w:lang w:val="en-US" w:eastAsia="zh-CN"/>
        </w:rPr>
        <w:t>4720万元、上杭县北站交通综合枢纽道路工程项目2000万元、上杭县城乡结合部改造项目一期工程1200万元、杭川大道（二环路至四环路）建设工程项目5000万元、上杭县紫金小学、幼儿园周边道路工程（一期）800万元、上杭县龙翔大道完善工程1500万元、</w:t>
      </w:r>
      <w:r>
        <w:rPr>
          <w:rFonts w:hint="eastAsia" w:ascii="仿宋" w:hAnsi="仿宋" w:eastAsia="仿宋" w:cs="仿宋"/>
          <w:color w:val="000000"/>
          <w:sz w:val="32"/>
          <w:szCs w:val="32"/>
        </w:rPr>
        <w:t>上杭教育基础补短板建设项目</w:t>
      </w:r>
      <w:r>
        <w:rPr>
          <w:rFonts w:hint="eastAsia" w:ascii="仿宋" w:hAnsi="仿宋" w:eastAsia="仿宋" w:cs="仿宋"/>
          <w:color w:val="000000"/>
          <w:sz w:val="32"/>
          <w:szCs w:val="32"/>
          <w:lang w:val="en-US" w:eastAsia="zh-CN"/>
        </w:rPr>
        <w:t>3000万元、上杭艇安置暨临江楼国防教育基地建设项目1000万元、上杭县“教育强县”运动场塑胶跑道维修改造项目（一）2000万元、上杭三中教学综合楼（二)建设项目1609万元、上杭县第三实验小学东边道路工程500万元、上杭县城北安置地基础设施建设项目1000万元、上杭县县道合旧线X632茶地至太拔公路改建工程项目1733万元、上杭县公益性小型水库雨水情测报和大坝安全监测设施建设项目1000万元、上杭县医院古田分院建设项目3000万元、上杭县老旧小区改造配套基础设施建设项目9500万元、上杭蛟洋循环经济园区公共配套基础设施建设项目10000万元、上杭县汀江绿道3A级旅游景区基础设施提升二期工程2500万元、上杭县优质农产品仓储保鲜冷藏冷链配送项目400万元、上杭工业园区蛟洋新材料产业园公共管廊建设项目4600万元、福建上杭新材料科创谷一期建设项目43600万元、上杭工业园区电力基础设施项目9000万元、上杭工业园区安全环保提升项目4100万元、上杭县蛟洋镇金阁蛟腾安置小区5700万元、上杭县工业园区龙翔片区标准厂房1000万元、上杭工业园区三期标准厂房建设项目6000万元、上杭县工业园区龙翔片区职工公寓建设项目10500万元、上杭县体育中心综合体育场建设项目5000万元、上杭县西陂村高铁拆迁安置住宅小区建设项目5500万元、上杭县城区污水管网整体提升工程1900万元、上杭县工业园区基础设施建设项目1600万元、上杭县城区二环西路城市道路工程（二期）1500万元</w:t>
      </w:r>
      <w:r>
        <w:rPr>
          <w:rFonts w:hint="eastAsia" w:ascii="仿宋" w:hAnsi="仿宋" w:eastAsia="仿宋" w:cs="仿宋"/>
          <w:color w:val="000000"/>
          <w:sz w:val="32"/>
          <w:szCs w:val="32"/>
        </w:rPr>
        <w:t>；再融资债券</w:t>
      </w:r>
      <w:r>
        <w:rPr>
          <w:rFonts w:hint="eastAsia" w:ascii="仿宋" w:hAnsi="仿宋" w:eastAsia="仿宋" w:cs="仿宋"/>
          <w:color w:val="000000"/>
          <w:sz w:val="32"/>
          <w:szCs w:val="32"/>
          <w:lang w:val="en-US" w:eastAsia="zh-CN"/>
        </w:rPr>
        <w:t>5.91</w:t>
      </w:r>
      <w:r>
        <w:rPr>
          <w:rFonts w:hint="eastAsia" w:ascii="仿宋" w:hAnsi="仿宋" w:eastAsia="仿宋" w:cs="仿宋"/>
          <w:color w:val="000000"/>
          <w:sz w:val="32"/>
          <w:szCs w:val="32"/>
        </w:rPr>
        <w:t>亿元，用于偿还到期地方政府债券本金。</w:t>
      </w:r>
    </w:p>
    <w:p w14:paraId="521941D2">
      <w:pPr>
        <w:spacing w:line="600" w:lineRule="exact"/>
        <w:ind w:firstLine="640" w:firstLineChars="200"/>
        <w:textAlignment w:val="center"/>
        <w:rPr>
          <w:rFonts w:ascii="仿宋" w:hAnsi="仿宋" w:eastAsia="仿宋" w:cs="仿宋"/>
          <w:color w:val="000000"/>
          <w:sz w:val="32"/>
          <w:szCs w:val="32"/>
        </w:rPr>
      </w:pPr>
    </w:p>
    <w:p w14:paraId="1A581313">
      <w:pPr>
        <w:pStyle w:val="2"/>
        <w:spacing w:line="600" w:lineRule="exact"/>
        <w:ind w:firstLine="616"/>
        <w:rPr>
          <w:rFonts w:ascii="楷体" w:hAnsi="楷体" w:eastAsia="楷体" w:cs="楷体"/>
          <w:b w:val="0"/>
          <w:bCs/>
          <w:snapToGrid w:val="0"/>
          <w:spacing w:val="-6"/>
          <w:kern w:val="0"/>
          <w:sz w:val="32"/>
        </w:rPr>
      </w:pPr>
      <w:r>
        <w:rPr>
          <w:rFonts w:hint="eastAsia" w:ascii="楷体" w:hAnsi="楷体" w:eastAsia="楷体" w:cs="楷体"/>
          <w:b w:val="0"/>
          <w:bCs/>
          <w:snapToGrid w:val="0"/>
          <w:spacing w:val="-6"/>
          <w:kern w:val="0"/>
          <w:sz w:val="32"/>
        </w:rPr>
        <w:t>（四）政府债务还本付息情况</w:t>
      </w:r>
    </w:p>
    <w:p w14:paraId="23A8E00F">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lang w:val="en-US" w:eastAsia="zh-CN"/>
        </w:rPr>
        <w:t>2023</w:t>
      </w:r>
      <w:r>
        <w:rPr>
          <w:rFonts w:hint="eastAsia" w:ascii="仿宋" w:hAnsi="仿宋" w:eastAsia="仿宋" w:cs="仿宋"/>
          <w:color w:val="000000"/>
          <w:sz w:val="32"/>
          <w:szCs w:val="32"/>
        </w:rPr>
        <w:t>年，全县偿还政府债券本息</w:t>
      </w:r>
      <w:r>
        <w:rPr>
          <w:rFonts w:hint="eastAsia" w:ascii="仿宋" w:hAnsi="仿宋" w:eastAsia="仿宋" w:cs="仿宋"/>
          <w:color w:val="000000"/>
          <w:sz w:val="32"/>
          <w:szCs w:val="32"/>
          <w:lang w:val="en-US" w:eastAsia="zh-CN"/>
        </w:rPr>
        <w:t>10.9</w:t>
      </w:r>
      <w:r>
        <w:rPr>
          <w:rFonts w:hint="eastAsia" w:ascii="仿宋" w:hAnsi="仿宋" w:eastAsia="仿宋" w:cs="仿宋"/>
          <w:color w:val="000000"/>
          <w:sz w:val="32"/>
          <w:szCs w:val="32"/>
        </w:rPr>
        <w:t>亿元，其中：本金</w:t>
      </w:r>
      <w:r>
        <w:rPr>
          <w:rFonts w:hint="eastAsia" w:ascii="仿宋" w:hAnsi="仿宋" w:eastAsia="仿宋" w:cs="仿宋"/>
          <w:color w:val="000000"/>
          <w:sz w:val="32"/>
          <w:szCs w:val="32"/>
          <w:lang w:val="en-US" w:eastAsia="zh-CN"/>
        </w:rPr>
        <w:t>6.96</w:t>
      </w:r>
      <w:r>
        <w:rPr>
          <w:rFonts w:hint="eastAsia" w:ascii="仿宋" w:hAnsi="仿宋" w:eastAsia="仿宋" w:cs="仿宋"/>
          <w:color w:val="000000"/>
          <w:sz w:val="32"/>
          <w:szCs w:val="32"/>
        </w:rPr>
        <w:t>亿元、利息</w:t>
      </w:r>
      <w:r>
        <w:rPr>
          <w:rFonts w:hint="eastAsia" w:ascii="仿宋" w:hAnsi="仿宋" w:eastAsia="仿宋" w:cs="仿宋"/>
          <w:color w:val="000000"/>
          <w:sz w:val="32"/>
          <w:szCs w:val="32"/>
          <w:lang w:val="en-US" w:eastAsia="zh-CN"/>
        </w:rPr>
        <w:t>3.94</w:t>
      </w:r>
      <w:r>
        <w:rPr>
          <w:rFonts w:hint="eastAsia" w:ascii="仿宋" w:hAnsi="仿宋" w:eastAsia="仿宋" w:cs="仿宋"/>
          <w:color w:val="000000"/>
          <w:sz w:val="32"/>
          <w:szCs w:val="32"/>
        </w:rPr>
        <w:t>亿元。</w:t>
      </w:r>
    </w:p>
    <w:p w14:paraId="0C6A61A4">
      <w:pPr>
        <w:spacing w:line="600" w:lineRule="exact"/>
        <w:ind w:firstLine="640" w:firstLineChars="200"/>
        <w:textAlignment w:val="center"/>
        <w:rPr>
          <w:rFonts w:ascii="仿宋" w:hAnsi="仿宋" w:eastAsia="仿宋" w:cs="仿宋"/>
          <w:color w:val="000000"/>
          <w:sz w:val="32"/>
          <w:szCs w:val="32"/>
        </w:rPr>
      </w:pPr>
      <w:r>
        <w:rPr>
          <w:rFonts w:hint="eastAsia" w:ascii="仿宋" w:hAnsi="仿宋" w:eastAsia="仿宋" w:cs="仿宋"/>
          <w:color w:val="000000"/>
          <w:sz w:val="32"/>
          <w:szCs w:val="32"/>
        </w:rPr>
        <w:t>本级偿还政府债券本息</w:t>
      </w:r>
      <w:r>
        <w:rPr>
          <w:rFonts w:hint="eastAsia" w:ascii="仿宋" w:hAnsi="仿宋" w:eastAsia="仿宋" w:cs="仿宋"/>
          <w:color w:val="000000"/>
          <w:sz w:val="32"/>
          <w:szCs w:val="32"/>
          <w:lang w:val="en-US" w:eastAsia="zh-CN"/>
        </w:rPr>
        <w:t>10.9</w:t>
      </w:r>
      <w:r>
        <w:rPr>
          <w:rFonts w:hint="eastAsia" w:ascii="仿宋" w:hAnsi="仿宋" w:eastAsia="仿宋" w:cs="仿宋"/>
          <w:color w:val="000000"/>
          <w:sz w:val="32"/>
          <w:szCs w:val="32"/>
        </w:rPr>
        <w:t>亿元，其中：本金</w:t>
      </w:r>
      <w:r>
        <w:rPr>
          <w:rFonts w:hint="eastAsia" w:ascii="仿宋" w:hAnsi="仿宋" w:eastAsia="仿宋" w:cs="仿宋"/>
          <w:color w:val="000000"/>
          <w:sz w:val="32"/>
          <w:szCs w:val="32"/>
          <w:lang w:val="en-US" w:eastAsia="zh-CN"/>
        </w:rPr>
        <w:t>6.96</w:t>
      </w:r>
      <w:r>
        <w:rPr>
          <w:rFonts w:hint="eastAsia" w:ascii="仿宋" w:hAnsi="仿宋" w:eastAsia="仿宋" w:cs="仿宋"/>
          <w:color w:val="000000"/>
          <w:sz w:val="32"/>
          <w:szCs w:val="32"/>
        </w:rPr>
        <w:t>亿元、利息</w:t>
      </w:r>
      <w:r>
        <w:rPr>
          <w:rFonts w:hint="eastAsia" w:ascii="仿宋" w:hAnsi="仿宋" w:eastAsia="仿宋" w:cs="仿宋"/>
          <w:color w:val="000000"/>
          <w:sz w:val="32"/>
          <w:szCs w:val="32"/>
          <w:lang w:val="en-US" w:eastAsia="zh-CN"/>
        </w:rPr>
        <w:t>3.94</w:t>
      </w:r>
      <w:r>
        <w:rPr>
          <w:rFonts w:hint="eastAsia" w:ascii="仿宋" w:hAnsi="仿宋" w:eastAsia="仿宋" w:cs="仿宋"/>
          <w:color w:val="000000"/>
          <w:sz w:val="32"/>
          <w:szCs w:val="32"/>
        </w:rPr>
        <w:t>亿元。</w:t>
      </w:r>
    </w:p>
    <w:p w14:paraId="0E48210C">
      <w:pPr>
        <w:spacing w:line="600" w:lineRule="exact"/>
        <w:ind w:firstLine="640" w:firstLineChars="200"/>
        <w:rPr>
          <w:rFonts w:ascii="黑体" w:hAnsi="黑体" w:eastAsia="黑体"/>
          <w:sz w:val="32"/>
          <w:szCs w:val="32"/>
        </w:rPr>
      </w:pPr>
      <w:r>
        <w:rPr>
          <w:rFonts w:hint="eastAsia" w:ascii="黑体" w:hAnsi="黑体" w:eastAsia="黑体"/>
          <w:sz w:val="32"/>
          <w:szCs w:val="32"/>
        </w:rPr>
        <w:t>四、预算绩效开展情况</w:t>
      </w:r>
    </w:p>
    <w:p w14:paraId="5009E8B4">
      <w:pPr>
        <w:spacing w:line="600" w:lineRule="exact"/>
        <w:ind w:firstLine="640" w:firstLineChars="200"/>
        <w:rPr>
          <w:rFonts w:hint="eastAsia" w:ascii="仿宋" w:hAnsi="仿宋" w:eastAsia="仿宋"/>
          <w:kern w:val="0"/>
          <w:sz w:val="32"/>
          <w:szCs w:val="32"/>
        </w:rPr>
      </w:pPr>
      <w:r>
        <w:rPr>
          <w:rFonts w:hint="eastAsia" w:ascii="仿宋" w:hAnsi="仿宋" w:eastAsia="仿宋"/>
          <w:kern w:val="0"/>
          <w:sz w:val="32"/>
          <w:szCs w:val="32"/>
          <w:lang w:val="en-US" w:eastAsia="zh-CN"/>
        </w:rPr>
        <w:t>2023</w:t>
      </w:r>
      <w:r>
        <w:rPr>
          <w:rFonts w:hint="eastAsia" w:ascii="仿宋" w:hAnsi="仿宋" w:eastAsia="仿宋"/>
          <w:kern w:val="0"/>
          <w:sz w:val="32"/>
          <w:szCs w:val="32"/>
        </w:rPr>
        <w:t>年度</w:t>
      </w:r>
      <w:r>
        <w:rPr>
          <w:rFonts w:hint="eastAsia" w:ascii="仿宋" w:hAnsi="仿宋" w:eastAsia="仿宋"/>
          <w:kern w:val="0"/>
          <w:sz w:val="32"/>
          <w:szCs w:val="32"/>
          <w:lang w:eastAsia="zh-CN"/>
        </w:rPr>
        <w:t>上杭县</w:t>
      </w:r>
      <w:r>
        <w:rPr>
          <w:rFonts w:hint="eastAsia" w:ascii="仿宋" w:hAnsi="仿宋" w:eastAsia="仿宋"/>
          <w:kern w:val="0"/>
          <w:sz w:val="32"/>
          <w:szCs w:val="32"/>
        </w:rPr>
        <w:t>严格贯彻落实《中共福建省委 福建省人民政府印发&lt;关于全面实施预算绩效管理的实施意见&gt;的通知》，做好全过程预算绩效管理工作。一是加强事前绩效审查，组织</w:t>
      </w:r>
      <w:r>
        <w:rPr>
          <w:rFonts w:hint="eastAsia" w:ascii="仿宋" w:hAnsi="仿宋" w:eastAsia="仿宋"/>
          <w:kern w:val="0"/>
          <w:sz w:val="32"/>
          <w:szCs w:val="32"/>
          <w:lang w:val="en-US" w:eastAsia="zh-CN"/>
        </w:rPr>
        <w:t>42</w:t>
      </w:r>
      <w:r>
        <w:rPr>
          <w:rFonts w:hint="eastAsia" w:ascii="仿宋" w:hAnsi="仿宋" w:eastAsia="仿宋"/>
          <w:kern w:val="0"/>
          <w:sz w:val="32"/>
          <w:szCs w:val="32"/>
        </w:rPr>
        <w:t>个项目开展事前绩效评估，经审核，</w:t>
      </w:r>
      <w:r>
        <w:rPr>
          <w:rFonts w:hint="eastAsia" w:ascii="仿宋" w:hAnsi="仿宋" w:eastAsia="仿宋"/>
          <w:kern w:val="0"/>
          <w:sz w:val="32"/>
          <w:szCs w:val="32"/>
          <w:lang w:val="en-US" w:eastAsia="zh-CN"/>
        </w:rPr>
        <w:t>33</w:t>
      </w:r>
      <w:r>
        <w:rPr>
          <w:rFonts w:hint="eastAsia" w:ascii="仿宋" w:hAnsi="仿宋" w:eastAsia="仿宋"/>
          <w:kern w:val="0"/>
          <w:sz w:val="32"/>
          <w:szCs w:val="32"/>
        </w:rPr>
        <w:t>个项目予以立项；</w:t>
      </w:r>
      <w:r>
        <w:rPr>
          <w:rFonts w:hint="eastAsia" w:ascii="仿宋" w:hAnsi="仿宋" w:eastAsia="仿宋"/>
          <w:kern w:val="0"/>
          <w:sz w:val="32"/>
          <w:szCs w:val="32"/>
          <w:lang w:val="en-US" w:eastAsia="zh-CN"/>
        </w:rPr>
        <w:t>232</w:t>
      </w:r>
      <w:r>
        <w:rPr>
          <w:rFonts w:hint="eastAsia" w:ascii="仿宋" w:hAnsi="仿宋" w:eastAsia="仿宋"/>
          <w:kern w:val="0"/>
          <w:sz w:val="32"/>
          <w:szCs w:val="32"/>
        </w:rPr>
        <w:t>个项目按规定设置绩效目标，并随同部门预算同步批复。二是组织</w:t>
      </w:r>
      <w:r>
        <w:rPr>
          <w:rFonts w:hint="eastAsia" w:ascii="仿宋" w:hAnsi="仿宋" w:eastAsia="仿宋"/>
          <w:kern w:val="0"/>
          <w:sz w:val="32"/>
          <w:szCs w:val="32"/>
          <w:lang w:val="en-US" w:eastAsia="zh-CN"/>
        </w:rPr>
        <w:t>1345</w:t>
      </w:r>
      <w:r>
        <w:rPr>
          <w:rFonts w:hint="eastAsia" w:ascii="仿宋" w:hAnsi="仿宋" w:eastAsia="仿宋"/>
          <w:kern w:val="0"/>
          <w:sz w:val="32"/>
          <w:szCs w:val="32"/>
        </w:rPr>
        <w:t>个项目开展事中绩效监控。三是组织</w:t>
      </w:r>
      <w:r>
        <w:rPr>
          <w:rFonts w:hint="eastAsia" w:ascii="仿宋" w:hAnsi="仿宋" w:eastAsia="仿宋"/>
          <w:kern w:val="0"/>
          <w:sz w:val="32"/>
          <w:szCs w:val="32"/>
          <w:lang w:val="en-US" w:eastAsia="zh-CN"/>
        </w:rPr>
        <w:t>84</w:t>
      </w:r>
      <w:r>
        <w:rPr>
          <w:rFonts w:hint="eastAsia" w:ascii="仿宋" w:hAnsi="仿宋" w:eastAsia="仿宋"/>
          <w:kern w:val="0"/>
          <w:sz w:val="32"/>
          <w:szCs w:val="32"/>
        </w:rPr>
        <w:t>个部门开展</w:t>
      </w:r>
      <w:bookmarkStart w:id="0" w:name="_GoBack"/>
      <w:bookmarkEnd w:id="0"/>
      <w:r>
        <w:rPr>
          <w:rFonts w:hint="eastAsia" w:ascii="仿宋" w:hAnsi="仿宋" w:eastAsia="仿宋"/>
          <w:kern w:val="0"/>
          <w:sz w:val="32"/>
          <w:szCs w:val="32"/>
        </w:rPr>
        <w:t>绩效自评；市（县、区）财政部门对</w:t>
      </w:r>
      <w:r>
        <w:rPr>
          <w:rFonts w:hint="eastAsia" w:ascii="仿宋" w:hAnsi="仿宋" w:eastAsia="仿宋"/>
          <w:kern w:val="0"/>
          <w:sz w:val="32"/>
          <w:szCs w:val="32"/>
          <w:lang w:val="en-US" w:eastAsia="zh-CN"/>
        </w:rPr>
        <w:t>8</w:t>
      </w:r>
      <w:r>
        <w:rPr>
          <w:rFonts w:hint="eastAsia" w:ascii="仿宋" w:hAnsi="仿宋" w:eastAsia="仿宋"/>
          <w:kern w:val="0"/>
          <w:sz w:val="32"/>
          <w:szCs w:val="32"/>
        </w:rPr>
        <w:t>个重点支出项目进行了财政重点评价，涉及财政资金</w:t>
      </w:r>
      <w:r>
        <w:rPr>
          <w:rFonts w:hint="eastAsia" w:ascii="仿宋" w:hAnsi="仿宋" w:eastAsia="仿宋"/>
          <w:kern w:val="0"/>
          <w:sz w:val="32"/>
          <w:szCs w:val="32"/>
          <w:lang w:val="en-US" w:eastAsia="zh-CN"/>
        </w:rPr>
        <w:t>17813.23</w:t>
      </w:r>
      <w:r>
        <w:rPr>
          <w:rFonts w:hint="eastAsia" w:ascii="仿宋" w:hAnsi="仿宋" w:eastAsia="仿宋"/>
          <w:kern w:val="0"/>
          <w:sz w:val="32"/>
          <w:szCs w:val="32"/>
        </w:rPr>
        <w:t>万元，经评价，等级“优”的有</w:t>
      </w:r>
      <w:r>
        <w:rPr>
          <w:rFonts w:hint="eastAsia" w:ascii="仿宋" w:hAnsi="仿宋" w:eastAsia="仿宋"/>
          <w:kern w:val="0"/>
          <w:sz w:val="32"/>
          <w:szCs w:val="32"/>
          <w:lang w:val="en-US" w:eastAsia="zh-CN"/>
        </w:rPr>
        <w:t>6</w:t>
      </w:r>
      <w:r>
        <w:rPr>
          <w:rFonts w:hint="eastAsia" w:ascii="仿宋" w:hAnsi="仿宋" w:eastAsia="仿宋"/>
          <w:kern w:val="0"/>
          <w:sz w:val="32"/>
          <w:szCs w:val="32"/>
        </w:rPr>
        <w:t>项，“良”的有</w:t>
      </w:r>
      <w:r>
        <w:rPr>
          <w:rFonts w:hint="eastAsia" w:ascii="仿宋" w:hAnsi="仿宋" w:eastAsia="仿宋"/>
          <w:kern w:val="0"/>
          <w:sz w:val="32"/>
          <w:szCs w:val="32"/>
          <w:lang w:val="en-US" w:eastAsia="zh-CN"/>
        </w:rPr>
        <w:t>2</w:t>
      </w:r>
      <w:r>
        <w:rPr>
          <w:rFonts w:hint="eastAsia" w:ascii="仿宋" w:hAnsi="仿宋" w:eastAsia="仿宋"/>
          <w:kern w:val="0"/>
          <w:sz w:val="32"/>
          <w:szCs w:val="32"/>
        </w:rPr>
        <w:t>项；《财政评价报告》详见附件</w:t>
      </w:r>
      <w:r>
        <w:rPr>
          <w:rFonts w:hint="eastAsia" w:ascii="仿宋" w:hAnsi="仿宋" w:eastAsia="仿宋"/>
          <w:kern w:val="0"/>
          <w:sz w:val="32"/>
          <w:szCs w:val="32"/>
        </w:rPr>
        <w:t>。</w:t>
      </w:r>
    </w:p>
    <w:p w14:paraId="1D70D640">
      <w:pPr>
        <w:spacing w:line="600" w:lineRule="exact"/>
        <w:ind w:firstLine="640" w:firstLineChars="200"/>
        <w:rPr>
          <w:rFonts w:hint="eastAsia" w:ascii="仿宋" w:hAnsi="仿宋" w:eastAsia="仿宋"/>
          <w:kern w:val="0"/>
          <w:sz w:val="32"/>
          <w:szCs w:val="32"/>
        </w:rPr>
      </w:pPr>
    </w:p>
    <w:sectPr>
      <w:footerReference r:id="rId3" w:type="default"/>
      <w:footerReference r:id="rId4" w:type="even"/>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07038956"/>
    </w:sdtPr>
    <w:sdtEndPr>
      <w:rPr>
        <w:rFonts w:ascii="宋体" w:hAnsi="宋体" w:eastAsia="宋体"/>
        <w:sz w:val="28"/>
        <w:szCs w:val="28"/>
      </w:rPr>
    </w:sdtEndPr>
    <w:sdtContent>
      <w:p w14:paraId="2654852B">
        <w:pPr>
          <w:pStyle w:val="3"/>
          <w:wordWrap w:val="0"/>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3 -</w:t>
        </w:r>
        <w:r>
          <w:rPr>
            <w:rFonts w:ascii="宋体" w:hAnsi="宋体" w:eastAsia="宋体"/>
            <w:sz w:val="28"/>
            <w:szCs w:val="28"/>
          </w:rPr>
          <w:fldChar w:fldCharType="end"/>
        </w:r>
        <w:r>
          <w:rPr>
            <w:rFonts w:hint="eastAsia" w:ascii="宋体" w:hAnsi="宋体" w:eastAsia="宋体"/>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49288864"/>
    </w:sdtPr>
    <w:sdtEndPr>
      <w:rPr>
        <w:rFonts w:ascii="宋体" w:hAnsi="宋体" w:eastAsia="宋体"/>
        <w:sz w:val="28"/>
        <w:szCs w:val="28"/>
      </w:rPr>
    </w:sdtEndPr>
    <w:sdtContent>
      <w:p w14:paraId="4A93DB40">
        <w:pPr>
          <w:pStyle w:val="3"/>
          <w:ind w:firstLine="360" w:firstLineChars="2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34A6"/>
    <w:rsid w:val="000204A3"/>
    <w:rsid w:val="00056889"/>
    <w:rsid w:val="00057A3C"/>
    <w:rsid w:val="00102DF0"/>
    <w:rsid w:val="002C114B"/>
    <w:rsid w:val="00313891"/>
    <w:rsid w:val="00332603"/>
    <w:rsid w:val="004D40CE"/>
    <w:rsid w:val="004D4BBE"/>
    <w:rsid w:val="005775D9"/>
    <w:rsid w:val="00580AD9"/>
    <w:rsid w:val="005D12B2"/>
    <w:rsid w:val="005F407E"/>
    <w:rsid w:val="006176FB"/>
    <w:rsid w:val="00651375"/>
    <w:rsid w:val="00766D49"/>
    <w:rsid w:val="00772083"/>
    <w:rsid w:val="007A0B3E"/>
    <w:rsid w:val="007A53DA"/>
    <w:rsid w:val="00834F54"/>
    <w:rsid w:val="009A382C"/>
    <w:rsid w:val="009D34A6"/>
    <w:rsid w:val="00A11DEF"/>
    <w:rsid w:val="00AB36C7"/>
    <w:rsid w:val="00AB7ADE"/>
    <w:rsid w:val="00B03E7C"/>
    <w:rsid w:val="00D905AB"/>
    <w:rsid w:val="00E469B6"/>
    <w:rsid w:val="00E93AAA"/>
    <w:rsid w:val="00EE575F"/>
    <w:rsid w:val="00F46868"/>
    <w:rsid w:val="00FC6FDA"/>
    <w:rsid w:val="00FF17A4"/>
    <w:rsid w:val="022B277B"/>
    <w:rsid w:val="0285463B"/>
    <w:rsid w:val="04854937"/>
    <w:rsid w:val="061C466E"/>
    <w:rsid w:val="061F360E"/>
    <w:rsid w:val="06552E20"/>
    <w:rsid w:val="06CB67FF"/>
    <w:rsid w:val="072C3DE8"/>
    <w:rsid w:val="08E216F8"/>
    <w:rsid w:val="08F72481"/>
    <w:rsid w:val="0906535F"/>
    <w:rsid w:val="0A0E0E57"/>
    <w:rsid w:val="0A1D511E"/>
    <w:rsid w:val="0BA10FFA"/>
    <w:rsid w:val="0CA16EF0"/>
    <w:rsid w:val="0DA77A25"/>
    <w:rsid w:val="0DC0724B"/>
    <w:rsid w:val="0DC51CD4"/>
    <w:rsid w:val="0DEF7B64"/>
    <w:rsid w:val="0E1F5BD8"/>
    <w:rsid w:val="0E3655CA"/>
    <w:rsid w:val="0F402B5C"/>
    <w:rsid w:val="100E0FEB"/>
    <w:rsid w:val="107C3B4A"/>
    <w:rsid w:val="10E07F22"/>
    <w:rsid w:val="10EF5AE1"/>
    <w:rsid w:val="11164D79"/>
    <w:rsid w:val="11A83A63"/>
    <w:rsid w:val="11ED78D5"/>
    <w:rsid w:val="121C68A5"/>
    <w:rsid w:val="123162B5"/>
    <w:rsid w:val="138474D7"/>
    <w:rsid w:val="14160268"/>
    <w:rsid w:val="14666388"/>
    <w:rsid w:val="14A163F3"/>
    <w:rsid w:val="14A34AF7"/>
    <w:rsid w:val="14B315C6"/>
    <w:rsid w:val="15BE5C67"/>
    <w:rsid w:val="15ED4037"/>
    <w:rsid w:val="16597803"/>
    <w:rsid w:val="16667C23"/>
    <w:rsid w:val="168A6261"/>
    <w:rsid w:val="16D03BD0"/>
    <w:rsid w:val="17C91006"/>
    <w:rsid w:val="180C71CD"/>
    <w:rsid w:val="187D376F"/>
    <w:rsid w:val="192321C1"/>
    <w:rsid w:val="19530921"/>
    <w:rsid w:val="198A5BEE"/>
    <w:rsid w:val="19CE6C6C"/>
    <w:rsid w:val="1A0C5981"/>
    <w:rsid w:val="1A7D1031"/>
    <w:rsid w:val="1AF20025"/>
    <w:rsid w:val="1B072941"/>
    <w:rsid w:val="1CDE1CC5"/>
    <w:rsid w:val="1D9F01F7"/>
    <w:rsid w:val="1DD440F8"/>
    <w:rsid w:val="1DDA0CBE"/>
    <w:rsid w:val="1DF9010C"/>
    <w:rsid w:val="1EBE6CFD"/>
    <w:rsid w:val="1ED86510"/>
    <w:rsid w:val="1EE12907"/>
    <w:rsid w:val="1F3C3D1A"/>
    <w:rsid w:val="1F7C7420"/>
    <w:rsid w:val="1FC86993"/>
    <w:rsid w:val="202F7768"/>
    <w:rsid w:val="20BA6A4D"/>
    <w:rsid w:val="21014ED7"/>
    <w:rsid w:val="2122552C"/>
    <w:rsid w:val="218D015F"/>
    <w:rsid w:val="21E43F08"/>
    <w:rsid w:val="21FD19B2"/>
    <w:rsid w:val="220B5743"/>
    <w:rsid w:val="22B015F8"/>
    <w:rsid w:val="237956EC"/>
    <w:rsid w:val="23B63F34"/>
    <w:rsid w:val="24247B21"/>
    <w:rsid w:val="24405655"/>
    <w:rsid w:val="24975C2C"/>
    <w:rsid w:val="25D56120"/>
    <w:rsid w:val="261752A7"/>
    <w:rsid w:val="264B7BBD"/>
    <w:rsid w:val="26F53AE9"/>
    <w:rsid w:val="287A0076"/>
    <w:rsid w:val="29334647"/>
    <w:rsid w:val="29821461"/>
    <w:rsid w:val="29DA3AFE"/>
    <w:rsid w:val="2A2434B9"/>
    <w:rsid w:val="2A4F0B52"/>
    <w:rsid w:val="2A640458"/>
    <w:rsid w:val="2A7066E4"/>
    <w:rsid w:val="2BC13D75"/>
    <w:rsid w:val="2CCD2375"/>
    <w:rsid w:val="2CDB661A"/>
    <w:rsid w:val="2CDD3D6E"/>
    <w:rsid w:val="2CEF5BD8"/>
    <w:rsid w:val="2D87091C"/>
    <w:rsid w:val="2DBF6E9F"/>
    <w:rsid w:val="2DC4580F"/>
    <w:rsid w:val="2DDE3928"/>
    <w:rsid w:val="2E067D45"/>
    <w:rsid w:val="2E662278"/>
    <w:rsid w:val="2E700E9B"/>
    <w:rsid w:val="2FAB3315"/>
    <w:rsid w:val="30AC4C11"/>
    <w:rsid w:val="315D15FA"/>
    <w:rsid w:val="318554BC"/>
    <w:rsid w:val="324D45D2"/>
    <w:rsid w:val="33E00B8C"/>
    <w:rsid w:val="3510611E"/>
    <w:rsid w:val="354E5424"/>
    <w:rsid w:val="359926A2"/>
    <w:rsid w:val="35E57082"/>
    <w:rsid w:val="36BC2DED"/>
    <w:rsid w:val="36CF487E"/>
    <w:rsid w:val="36D97B74"/>
    <w:rsid w:val="3728497E"/>
    <w:rsid w:val="37313270"/>
    <w:rsid w:val="37DA6FBF"/>
    <w:rsid w:val="381D449F"/>
    <w:rsid w:val="38C47BFF"/>
    <w:rsid w:val="38FA63C5"/>
    <w:rsid w:val="3905199E"/>
    <w:rsid w:val="3960380E"/>
    <w:rsid w:val="3B9B0EDF"/>
    <w:rsid w:val="3BDE4C09"/>
    <w:rsid w:val="3BF82F50"/>
    <w:rsid w:val="3C3534D8"/>
    <w:rsid w:val="3C7D6678"/>
    <w:rsid w:val="3C827875"/>
    <w:rsid w:val="3CA7601C"/>
    <w:rsid w:val="3CB4317B"/>
    <w:rsid w:val="3D1C51B2"/>
    <w:rsid w:val="3D203319"/>
    <w:rsid w:val="3D8E58E0"/>
    <w:rsid w:val="3DA628FD"/>
    <w:rsid w:val="3E7613D8"/>
    <w:rsid w:val="3E7B1BA8"/>
    <w:rsid w:val="3E8E1E8C"/>
    <w:rsid w:val="3F495FD3"/>
    <w:rsid w:val="3F705F57"/>
    <w:rsid w:val="413B606A"/>
    <w:rsid w:val="41BA124F"/>
    <w:rsid w:val="41E11641"/>
    <w:rsid w:val="426A3BA6"/>
    <w:rsid w:val="42F55D87"/>
    <w:rsid w:val="43C833AA"/>
    <w:rsid w:val="43F315B6"/>
    <w:rsid w:val="44DA4F29"/>
    <w:rsid w:val="4506591E"/>
    <w:rsid w:val="46BF058D"/>
    <w:rsid w:val="46C527FF"/>
    <w:rsid w:val="46F20757"/>
    <w:rsid w:val="479B4E29"/>
    <w:rsid w:val="47D03E87"/>
    <w:rsid w:val="48A14E86"/>
    <w:rsid w:val="48E56171"/>
    <w:rsid w:val="48E94D7B"/>
    <w:rsid w:val="49F60460"/>
    <w:rsid w:val="4AB90CED"/>
    <w:rsid w:val="4B2D7460"/>
    <w:rsid w:val="4C5E1C21"/>
    <w:rsid w:val="4CED0EA5"/>
    <w:rsid w:val="4D113212"/>
    <w:rsid w:val="4D9009D8"/>
    <w:rsid w:val="4ECF6125"/>
    <w:rsid w:val="4F2B7865"/>
    <w:rsid w:val="4FCF3E80"/>
    <w:rsid w:val="4FF84888"/>
    <w:rsid w:val="508D26D8"/>
    <w:rsid w:val="516530B3"/>
    <w:rsid w:val="51814338"/>
    <w:rsid w:val="51865B66"/>
    <w:rsid w:val="52654714"/>
    <w:rsid w:val="52DD7FBE"/>
    <w:rsid w:val="53C57A1C"/>
    <w:rsid w:val="54965941"/>
    <w:rsid w:val="54EE214A"/>
    <w:rsid w:val="5706180D"/>
    <w:rsid w:val="577704A1"/>
    <w:rsid w:val="579D1423"/>
    <w:rsid w:val="57B76AE7"/>
    <w:rsid w:val="580C2149"/>
    <w:rsid w:val="584339FA"/>
    <w:rsid w:val="5877755C"/>
    <w:rsid w:val="592A6935"/>
    <w:rsid w:val="59427817"/>
    <w:rsid w:val="596B1B7A"/>
    <w:rsid w:val="59E82387"/>
    <w:rsid w:val="5AA25F11"/>
    <w:rsid w:val="5AE77DFD"/>
    <w:rsid w:val="5BB115A3"/>
    <w:rsid w:val="5BB54CBD"/>
    <w:rsid w:val="5BB65735"/>
    <w:rsid w:val="5BD14229"/>
    <w:rsid w:val="5BE915C1"/>
    <w:rsid w:val="5C180EF2"/>
    <w:rsid w:val="5C3B5EE7"/>
    <w:rsid w:val="5C924E36"/>
    <w:rsid w:val="5CDB1C1B"/>
    <w:rsid w:val="5DC40A2B"/>
    <w:rsid w:val="5E2E2977"/>
    <w:rsid w:val="5E3F0E7C"/>
    <w:rsid w:val="5ED02B74"/>
    <w:rsid w:val="5F150BEE"/>
    <w:rsid w:val="5F1D007F"/>
    <w:rsid w:val="5F577739"/>
    <w:rsid w:val="5FBF69B7"/>
    <w:rsid w:val="5FEA321F"/>
    <w:rsid w:val="5FEC2AFD"/>
    <w:rsid w:val="601315C4"/>
    <w:rsid w:val="605E7B7B"/>
    <w:rsid w:val="606568DB"/>
    <w:rsid w:val="6190044A"/>
    <w:rsid w:val="622F3802"/>
    <w:rsid w:val="625107E2"/>
    <w:rsid w:val="629813B7"/>
    <w:rsid w:val="63330193"/>
    <w:rsid w:val="63E91FD8"/>
    <w:rsid w:val="651749D2"/>
    <w:rsid w:val="66291127"/>
    <w:rsid w:val="664B11F8"/>
    <w:rsid w:val="670E76F0"/>
    <w:rsid w:val="67B36082"/>
    <w:rsid w:val="6817767A"/>
    <w:rsid w:val="687603A7"/>
    <w:rsid w:val="68936CAF"/>
    <w:rsid w:val="696A43BA"/>
    <w:rsid w:val="697C53D6"/>
    <w:rsid w:val="69AE7BE8"/>
    <w:rsid w:val="6A5C6F0A"/>
    <w:rsid w:val="6B432951"/>
    <w:rsid w:val="6BC0777E"/>
    <w:rsid w:val="6C97037A"/>
    <w:rsid w:val="6D09403D"/>
    <w:rsid w:val="6E256B52"/>
    <w:rsid w:val="6E2F7389"/>
    <w:rsid w:val="6E5B0549"/>
    <w:rsid w:val="6F3F11B2"/>
    <w:rsid w:val="6F4616CE"/>
    <w:rsid w:val="6FD552F4"/>
    <w:rsid w:val="70AB437B"/>
    <w:rsid w:val="70C7414D"/>
    <w:rsid w:val="71D76B5C"/>
    <w:rsid w:val="72080AD2"/>
    <w:rsid w:val="72220C0C"/>
    <w:rsid w:val="72246F28"/>
    <w:rsid w:val="72A35E12"/>
    <w:rsid w:val="72BE6853"/>
    <w:rsid w:val="737F621E"/>
    <w:rsid w:val="740A5DD3"/>
    <w:rsid w:val="74135633"/>
    <w:rsid w:val="74A2233C"/>
    <w:rsid w:val="74FE401E"/>
    <w:rsid w:val="75170F00"/>
    <w:rsid w:val="75297D0B"/>
    <w:rsid w:val="76127725"/>
    <w:rsid w:val="763F257C"/>
    <w:rsid w:val="768444DD"/>
    <w:rsid w:val="79092C28"/>
    <w:rsid w:val="79A93FED"/>
    <w:rsid w:val="7A09679C"/>
    <w:rsid w:val="7A234727"/>
    <w:rsid w:val="7AC12872"/>
    <w:rsid w:val="7AE110BA"/>
    <w:rsid w:val="7B0A78E6"/>
    <w:rsid w:val="7B572B5F"/>
    <w:rsid w:val="7BAB5EC7"/>
    <w:rsid w:val="7BD65F50"/>
    <w:rsid w:val="7BDD22C6"/>
    <w:rsid w:val="7C1C4128"/>
    <w:rsid w:val="7D8249BB"/>
    <w:rsid w:val="7D96750B"/>
    <w:rsid w:val="7E5767D7"/>
    <w:rsid w:val="7E5B5091"/>
    <w:rsid w:val="7E6A2D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1"/>
    <w:qFormat/>
    <w:uiPriority w:val="0"/>
    <w:pPr>
      <w:spacing w:line="580" w:lineRule="exact"/>
      <w:ind w:firstLine="640" w:firstLineChars="200"/>
      <w:textAlignment w:val="center"/>
      <w:outlineLvl w:val="2"/>
    </w:pPr>
    <w:rPr>
      <w:rFonts w:ascii="仿宋" w:hAnsi="仿宋" w:eastAsia="宋体" w:cs="仿宋"/>
      <w:b/>
      <w:szCs w:val="32"/>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Strong"/>
    <w:basedOn w:val="6"/>
    <w:qFormat/>
    <w:uiPriority w:val="22"/>
    <w:rPr>
      <w:b/>
      <w:bCs/>
    </w:rPr>
  </w:style>
  <w:style w:type="character" w:customStyle="1" w:styleId="8">
    <w:name w:val="页眉 Char"/>
    <w:basedOn w:val="6"/>
    <w:link w:val="4"/>
    <w:qFormat/>
    <w:uiPriority w:val="99"/>
    <w:rPr>
      <w:sz w:val="18"/>
      <w:szCs w:val="18"/>
    </w:rPr>
  </w:style>
  <w:style w:type="character" w:customStyle="1" w:styleId="9">
    <w:name w:val="页脚 Char"/>
    <w:basedOn w:val="6"/>
    <w:link w:val="3"/>
    <w:qFormat/>
    <w:uiPriority w:val="99"/>
    <w:rPr>
      <w:sz w:val="18"/>
      <w:szCs w:val="18"/>
    </w:rPr>
  </w:style>
  <w:style w:type="paragraph" w:customStyle="1" w:styleId="10">
    <w:name w:val="内容"/>
    <w:basedOn w:val="1"/>
    <w:qFormat/>
    <w:uiPriority w:val="0"/>
    <w:pPr>
      <w:snapToGrid w:val="0"/>
      <w:spacing w:line="640" w:lineRule="exact"/>
      <w:ind w:firstLine="640"/>
    </w:pPr>
    <w:rPr>
      <w:rFonts w:ascii="Calibri" w:hAnsi="楷体" w:eastAsia="宋体" w:cs="Times New Roman"/>
      <w:snapToGrid w:val="0"/>
      <w:kern w:val="0"/>
      <w:sz w:val="32"/>
      <w:szCs w:val="24"/>
    </w:rPr>
  </w:style>
  <w:style w:type="character" w:customStyle="1" w:styleId="11">
    <w:name w:val="标题 3 Char"/>
    <w:basedOn w:val="6"/>
    <w:link w:val="2"/>
    <w:qFormat/>
    <w:uiPriority w:val="0"/>
    <w:rPr>
      <w:rFonts w:ascii="仿宋" w:hAnsi="仿宋" w:eastAsia="宋体" w:cs="仿宋"/>
      <w:b/>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19</Pages>
  <Words>6042</Words>
  <Characters>8534</Characters>
  <Lines>14</Lines>
  <Paragraphs>4</Paragraphs>
  <TotalTime>0</TotalTime>
  <ScaleCrop>false</ScaleCrop>
  <LinksUpToDate>false</LinksUpToDate>
  <CharactersWithSpaces>8534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2018-01-02T08:12:00Z</dcterms:created>
  <dc:creator>何吾志</dc:creator>
  <cp:lastModifiedBy>Administrator</cp:lastModifiedBy>
  <cp:lastPrinted>2018-01-09T06:37:00Z</cp:lastPrinted>
  <dcterms:modified xsi:type="dcterms:W3CDTF">2025-10-13T08:48:02Z</dcterms:modified>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eyJoZGlkIjoiNjY1MjAzNjE2ZjA4NWNhYzE2NDQ4ZjBlNzZhYTMxMTcifQ==</vt:lpwstr>
  </property>
  <property fmtid="{D5CDD505-2E9C-101B-9397-08002B2CF9AE}" pid="4" name="ICV">
    <vt:lpwstr>4FE022AE757442D39D9BCB90E2F97A43_12</vt:lpwstr>
  </property>
</Properties>
</file>