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EA4" w:rsidRDefault="00BE6EA4" w:rsidP="00BE6EA4">
      <w:pPr>
        <w:jc w:val="left"/>
        <w:rPr>
          <w:rFonts w:ascii="仿宋" w:eastAsia="仿宋" w:hAnsi="仿宋"/>
          <w:sz w:val="30"/>
          <w:szCs w:val="30"/>
        </w:rPr>
      </w:pPr>
      <w:r w:rsidRPr="00BE6EA4">
        <w:rPr>
          <w:rFonts w:ascii="仿宋" w:eastAsia="仿宋" w:hAnsi="仿宋" w:hint="eastAsia"/>
          <w:sz w:val="30"/>
          <w:szCs w:val="30"/>
        </w:rPr>
        <w:t>附件</w:t>
      </w:r>
      <w:r w:rsidR="00800FD8">
        <w:rPr>
          <w:rFonts w:ascii="仿宋" w:eastAsia="仿宋" w:hAnsi="仿宋" w:hint="eastAsia"/>
          <w:sz w:val="30"/>
          <w:szCs w:val="30"/>
        </w:rPr>
        <w:t>3</w:t>
      </w:r>
    </w:p>
    <w:p w:rsidR="00F630C7" w:rsidRDefault="00F630C7" w:rsidP="00F630C7">
      <w:pPr>
        <w:spacing w:line="480" w:lineRule="exact"/>
        <w:jc w:val="center"/>
        <w:rPr>
          <w:rFonts w:ascii="黑体" w:eastAsia="黑体" w:hAnsi="黑体" w:hint="eastAsia"/>
          <w:b/>
          <w:sz w:val="36"/>
          <w:szCs w:val="36"/>
        </w:rPr>
      </w:pPr>
      <w:r>
        <w:rPr>
          <w:rFonts w:ascii="黑体" w:eastAsia="黑体" w:hAnsi="黑体" w:hint="eastAsia"/>
          <w:b/>
          <w:sz w:val="36"/>
          <w:szCs w:val="36"/>
        </w:rPr>
        <w:t>2016年图书馆财政支出项目绩效评价报告</w:t>
      </w:r>
    </w:p>
    <w:p w:rsidR="00F630C7" w:rsidRDefault="00F630C7" w:rsidP="00F630C7">
      <w:pPr>
        <w:spacing w:line="480" w:lineRule="exact"/>
        <w:rPr>
          <w:rFonts w:ascii="黑体" w:eastAsia="黑体" w:hAnsi="黑体" w:hint="eastAsia"/>
          <w:sz w:val="28"/>
          <w:szCs w:val="28"/>
        </w:rPr>
      </w:pPr>
    </w:p>
    <w:p w:rsidR="00F630C7" w:rsidRPr="00115B91" w:rsidRDefault="00F630C7" w:rsidP="00F630C7">
      <w:pPr>
        <w:ind w:firstLineChars="200" w:firstLine="560"/>
        <w:rPr>
          <w:rFonts w:ascii="仿宋_GB2312" w:eastAsia="仿宋_GB2312" w:hAnsi="仿宋" w:cs="仿宋" w:hint="eastAsia"/>
          <w:sz w:val="28"/>
          <w:szCs w:val="28"/>
        </w:rPr>
      </w:pPr>
      <w:r w:rsidRPr="00115B91">
        <w:rPr>
          <w:rFonts w:ascii="仿宋_GB2312" w:eastAsia="仿宋_GB2312" w:hAnsi="仿宋" w:cs="仿宋" w:hint="eastAsia"/>
          <w:sz w:val="28"/>
          <w:szCs w:val="28"/>
        </w:rPr>
        <w:t>为客观公正地衡量和检验上杭</w:t>
      </w:r>
      <w:r>
        <w:rPr>
          <w:rFonts w:ascii="仿宋_GB2312" w:eastAsia="仿宋_GB2312" w:hAnsi="仿宋" w:cs="仿宋" w:hint="eastAsia"/>
          <w:sz w:val="28"/>
          <w:szCs w:val="28"/>
        </w:rPr>
        <w:t>县图书馆</w:t>
      </w:r>
      <w:r w:rsidRPr="00115B91">
        <w:rPr>
          <w:rFonts w:ascii="仿宋_GB2312" w:eastAsia="仿宋_GB2312" w:hAnsi="仿宋" w:cs="仿宋" w:hint="eastAsia"/>
          <w:sz w:val="28"/>
          <w:szCs w:val="28"/>
        </w:rPr>
        <w:t>财政资金支出所取得产出和效益，提升预算管理水平和资金管理水平，增强单位的支出责任，根据《福建省财政支出绩效评价管理暂行办法》（闽财评【2011】4号）和《上杭县人民政府关于推进预算绩效管理工作的实施意见》（杭政【2012】25号）文件精神，我馆对</w:t>
      </w:r>
      <w:r>
        <w:rPr>
          <w:rFonts w:ascii="仿宋_GB2312" w:eastAsia="仿宋_GB2312" w:hAnsi="仿宋" w:cs="仿宋" w:hint="eastAsia"/>
          <w:sz w:val="28"/>
          <w:szCs w:val="28"/>
        </w:rPr>
        <w:t>2016</w:t>
      </w:r>
      <w:r w:rsidRPr="00115B91">
        <w:rPr>
          <w:rFonts w:ascii="仿宋_GB2312" w:eastAsia="仿宋_GB2312" w:hAnsi="仿宋" w:cs="仿宋" w:hint="eastAsia"/>
          <w:sz w:val="28"/>
          <w:szCs w:val="28"/>
        </w:rPr>
        <w:t>年财政支出实施情况开展了绩效评价。现将该项目的绩效情况具体报告如下：</w:t>
      </w:r>
    </w:p>
    <w:p w:rsidR="00F630C7" w:rsidRPr="00115B91" w:rsidRDefault="00F630C7" w:rsidP="00F630C7">
      <w:pPr>
        <w:numPr>
          <w:ilvl w:val="0"/>
          <w:numId w:val="1"/>
        </w:numPr>
        <w:rPr>
          <w:rFonts w:ascii="仿宋_GB2312" w:eastAsia="仿宋_GB2312" w:hAnsi="仿宋" w:cs="仿宋" w:hint="eastAsia"/>
          <w:b/>
          <w:sz w:val="28"/>
          <w:szCs w:val="28"/>
        </w:rPr>
      </w:pPr>
      <w:r w:rsidRPr="00115B91">
        <w:rPr>
          <w:rFonts w:ascii="仿宋_GB2312" w:eastAsia="仿宋_GB2312" w:hAnsi="仿宋" w:cs="仿宋" w:hint="eastAsia"/>
          <w:b/>
          <w:sz w:val="28"/>
          <w:szCs w:val="28"/>
        </w:rPr>
        <w:t>项目概况</w:t>
      </w:r>
    </w:p>
    <w:p w:rsidR="00F630C7" w:rsidRDefault="00F630C7" w:rsidP="00F630C7">
      <w:pPr>
        <w:numPr>
          <w:ilvl w:val="0"/>
          <w:numId w:val="2"/>
        </w:numPr>
        <w:spacing w:line="480" w:lineRule="exact"/>
        <w:rPr>
          <w:rFonts w:ascii="仿宋_GB2312" w:eastAsia="仿宋_GB2312" w:hAnsi="仿宋" w:cs="仿宋" w:hint="eastAsia"/>
          <w:b/>
          <w:sz w:val="28"/>
          <w:szCs w:val="28"/>
        </w:rPr>
      </w:pPr>
      <w:r w:rsidRPr="00115B91">
        <w:rPr>
          <w:rFonts w:ascii="仿宋_GB2312" w:eastAsia="仿宋_GB2312" w:hAnsi="仿宋" w:cs="仿宋" w:hint="eastAsia"/>
          <w:b/>
          <w:sz w:val="28"/>
          <w:szCs w:val="28"/>
        </w:rPr>
        <w:t>项目单位基本情况</w:t>
      </w:r>
    </w:p>
    <w:p w:rsidR="00F630C7" w:rsidRPr="002F5D1E" w:rsidRDefault="00F630C7" w:rsidP="00F630C7">
      <w:pPr>
        <w:pStyle w:val="a6"/>
        <w:rPr>
          <w:rFonts w:ascii="仿宋_GB2312" w:eastAsia="仿宋_GB2312" w:hAnsi="宋体" w:cs="宋体" w:hint="eastAsia"/>
          <w:sz w:val="28"/>
          <w:szCs w:val="28"/>
        </w:rPr>
      </w:pPr>
      <w:r w:rsidRPr="002F5D1E">
        <w:rPr>
          <w:rFonts w:ascii="仿宋_GB2312" w:eastAsia="仿宋_GB2312" w:hAnsi="仿宋" w:cs="仿宋" w:hint="eastAsia"/>
          <w:sz w:val="28"/>
          <w:szCs w:val="28"/>
        </w:rPr>
        <w:t>上杭县图书馆</w:t>
      </w:r>
      <w:r w:rsidRPr="002F5D1E">
        <w:rPr>
          <w:rFonts w:ascii="仿宋_GB2312" w:eastAsia="仿宋_GB2312" w:hint="eastAsia"/>
          <w:kern w:val="0"/>
          <w:sz w:val="28"/>
          <w:szCs w:val="28"/>
        </w:rPr>
        <w:t>是由政府资金支持、兴办的政府文化服务单位。</w:t>
      </w:r>
      <w:r w:rsidRPr="002F5D1E">
        <w:rPr>
          <w:rFonts w:ascii="仿宋_GB2312" w:eastAsia="仿宋_GB2312" w:hint="eastAsia"/>
          <w:sz w:val="28"/>
          <w:szCs w:val="28"/>
        </w:rPr>
        <w:t>馆内开设有电子阅览室、政府信息公开查阅室、多功能讲座厅、采编室、外借室、报刊阅览室、少儿阅览室、地方文献室、中文工具书阅览室、木偶戏资料室、特藏展示厅、特藏室等服务窗口。多年来，图书馆始终坚持“读者至上，服务第一”的服务理念，从我县实际出发开拓创新，立足于特色文化的传承，坚持办馆特色，积极服务于我县的政治、经济和文化，并连续五届被文化部命名为国家二级图书馆。</w:t>
      </w:r>
      <w:r w:rsidRPr="002F5D1E">
        <w:rPr>
          <w:rFonts w:ascii="仿宋_GB2312" w:eastAsia="仿宋_GB2312" w:hint="eastAsia"/>
          <w:kern w:val="0"/>
          <w:sz w:val="28"/>
          <w:szCs w:val="28"/>
        </w:rPr>
        <w:t>现有馆藏16万图书资源等。</w:t>
      </w:r>
    </w:p>
    <w:p w:rsidR="00F630C7" w:rsidRDefault="00F630C7" w:rsidP="00F630C7">
      <w:pPr>
        <w:numPr>
          <w:ilvl w:val="0"/>
          <w:numId w:val="2"/>
        </w:numPr>
        <w:spacing w:line="456" w:lineRule="auto"/>
        <w:rPr>
          <w:rFonts w:ascii="仿宋_GB2312" w:eastAsia="仿宋_GB2312" w:hAnsi="仿宋" w:cs="仿宋" w:hint="eastAsia"/>
          <w:b/>
          <w:sz w:val="28"/>
          <w:szCs w:val="28"/>
        </w:rPr>
      </w:pPr>
      <w:r w:rsidRPr="00115B91">
        <w:rPr>
          <w:rFonts w:ascii="仿宋_GB2312" w:eastAsia="仿宋_GB2312" w:hAnsi="仿宋" w:cs="仿宋" w:hint="eastAsia"/>
          <w:b/>
          <w:sz w:val="28"/>
          <w:szCs w:val="28"/>
        </w:rPr>
        <w:t>项目基本情况</w:t>
      </w:r>
    </w:p>
    <w:p w:rsidR="00F630C7" w:rsidRDefault="00F630C7" w:rsidP="00F630C7">
      <w:pPr>
        <w:spacing w:line="360" w:lineRule="auto"/>
        <w:ind w:firstLineChars="200" w:firstLine="560"/>
        <w:rPr>
          <w:rFonts w:ascii="仿宋_GB2312" w:eastAsia="仿宋_GB2312" w:hAnsi="仿宋" w:cs="仿宋" w:hint="eastAsia"/>
          <w:sz w:val="28"/>
          <w:szCs w:val="28"/>
        </w:rPr>
      </w:pPr>
      <w:r>
        <w:rPr>
          <w:rFonts w:ascii="仿宋_GB2312" w:eastAsia="仿宋_GB2312" w:hAnsi="仿宋" w:cs="仿宋" w:hint="eastAsia"/>
          <w:sz w:val="28"/>
          <w:szCs w:val="28"/>
        </w:rPr>
        <w:t>加强馆藏图书资料</w:t>
      </w:r>
      <w:r w:rsidRPr="0017235C">
        <w:rPr>
          <w:rFonts w:ascii="仿宋_GB2312" w:eastAsia="仿宋_GB2312" w:hAnsi="仿宋" w:cs="仿宋" w:hint="eastAsia"/>
          <w:sz w:val="28"/>
          <w:szCs w:val="28"/>
        </w:rPr>
        <w:t>的征集与保护，此项目经费主要用于</w:t>
      </w:r>
      <w:r>
        <w:rPr>
          <w:rFonts w:ascii="仿宋_GB2312" w:eastAsia="仿宋_GB2312" w:hAnsi="仿宋" w:cs="仿宋" w:hint="eastAsia"/>
          <w:sz w:val="28"/>
          <w:szCs w:val="28"/>
        </w:rPr>
        <w:t>我馆</w:t>
      </w:r>
      <w:r w:rsidRPr="0017235C">
        <w:rPr>
          <w:rFonts w:ascii="仿宋_GB2312" w:eastAsia="仿宋_GB2312" w:hAnsi="仿宋" w:cs="仿宋" w:hint="eastAsia"/>
          <w:sz w:val="28"/>
          <w:szCs w:val="28"/>
        </w:rPr>
        <w:t>馆藏</w:t>
      </w:r>
      <w:r>
        <w:rPr>
          <w:rFonts w:ascii="仿宋_GB2312" w:eastAsia="仿宋_GB2312" w:hAnsi="仿宋" w:cs="仿宋" w:hint="eastAsia"/>
          <w:sz w:val="28"/>
          <w:szCs w:val="28"/>
        </w:rPr>
        <w:t>增加馆藏量，</w:t>
      </w:r>
      <w:r w:rsidRPr="0092693A">
        <w:rPr>
          <w:rFonts w:ascii="仿宋_GB2312" w:eastAsia="仿宋_GB2312" w:hAnsi="宋体" w:hint="eastAsia"/>
          <w:sz w:val="28"/>
          <w:szCs w:val="28"/>
        </w:rPr>
        <w:t>加大藏书建设，提高藏书借阅率.为了吸引更多的读</w:t>
      </w:r>
      <w:r>
        <w:rPr>
          <w:rFonts w:ascii="仿宋_GB2312" w:eastAsia="仿宋_GB2312" w:hAnsi="宋体" w:hint="eastAsia"/>
          <w:sz w:val="28"/>
          <w:szCs w:val="28"/>
        </w:rPr>
        <w:t>者，让更</w:t>
      </w:r>
      <w:r>
        <w:rPr>
          <w:rFonts w:ascii="仿宋_GB2312" w:eastAsia="仿宋_GB2312" w:hAnsi="宋体" w:hint="eastAsia"/>
          <w:sz w:val="28"/>
          <w:szCs w:val="28"/>
        </w:rPr>
        <w:lastRenderedPageBreak/>
        <w:t>多的读者走进图书馆，利用好图书馆，我馆广泛征集读者意见。</w:t>
      </w:r>
      <w:r>
        <w:rPr>
          <w:rFonts w:ascii="仿宋_GB2312" w:eastAsia="仿宋_GB2312" w:hAnsi="仿宋" w:cs="仿宋" w:hint="eastAsia"/>
          <w:sz w:val="28"/>
          <w:szCs w:val="28"/>
        </w:rPr>
        <w:t>2016</w:t>
      </w:r>
      <w:r w:rsidRPr="00160A32">
        <w:rPr>
          <w:rFonts w:ascii="仿宋_GB2312" w:eastAsia="仿宋_GB2312" w:hAnsi="仿宋" w:cs="仿宋" w:hint="eastAsia"/>
          <w:sz w:val="28"/>
          <w:szCs w:val="28"/>
        </w:rPr>
        <w:t>年，县财政在财政专项资金中预算了</w:t>
      </w:r>
      <w:r>
        <w:rPr>
          <w:rFonts w:ascii="仿宋_GB2312" w:eastAsia="仿宋_GB2312" w:hAnsi="仿宋" w:cs="仿宋" w:hint="eastAsia"/>
          <w:sz w:val="28"/>
          <w:szCs w:val="28"/>
        </w:rPr>
        <w:t>20</w:t>
      </w:r>
      <w:r w:rsidRPr="00160A32">
        <w:rPr>
          <w:rFonts w:ascii="仿宋_GB2312" w:eastAsia="仿宋_GB2312" w:hAnsi="仿宋" w:cs="仿宋" w:hint="eastAsia"/>
          <w:sz w:val="28"/>
          <w:szCs w:val="28"/>
        </w:rPr>
        <w:t>万元专款作为我馆项目经费，用于支持我馆</w:t>
      </w:r>
      <w:r>
        <w:rPr>
          <w:rFonts w:ascii="仿宋_GB2312" w:eastAsia="仿宋_GB2312" w:hAnsi="仿宋" w:cs="仿宋" w:hint="eastAsia"/>
          <w:sz w:val="28"/>
          <w:szCs w:val="28"/>
        </w:rPr>
        <w:t>的图书购置、报刊征订、征集地方文献、创建百姓图书吧等</w:t>
      </w:r>
      <w:r w:rsidRPr="00160A32">
        <w:rPr>
          <w:rFonts w:ascii="仿宋_GB2312" w:eastAsia="仿宋_GB2312" w:hAnsi="仿宋" w:cs="仿宋" w:hint="eastAsia"/>
          <w:sz w:val="28"/>
          <w:szCs w:val="28"/>
        </w:rPr>
        <w:t>工作的开展。</w:t>
      </w:r>
    </w:p>
    <w:p w:rsidR="00F630C7" w:rsidRPr="00160A32" w:rsidRDefault="00F630C7" w:rsidP="00F630C7">
      <w:pPr>
        <w:numPr>
          <w:ilvl w:val="0"/>
          <w:numId w:val="1"/>
        </w:numPr>
        <w:rPr>
          <w:rFonts w:ascii="仿宋_GB2312" w:eastAsia="仿宋_GB2312" w:hAnsi="仿宋" w:cs="仿宋" w:hint="eastAsia"/>
          <w:b/>
          <w:sz w:val="28"/>
          <w:szCs w:val="28"/>
        </w:rPr>
      </w:pPr>
      <w:r w:rsidRPr="00160A32">
        <w:rPr>
          <w:rFonts w:ascii="仿宋_GB2312" w:eastAsia="仿宋_GB2312" w:hAnsi="仿宋" w:cs="仿宋" w:hint="eastAsia"/>
          <w:b/>
          <w:sz w:val="28"/>
          <w:szCs w:val="28"/>
        </w:rPr>
        <w:t>项目实施基本情况</w:t>
      </w:r>
    </w:p>
    <w:p w:rsidR="00F630C7" w:rsidRPr="00160A32" w:rsidRDefault="00F630C7" w:rsidP="00F630C7">
      <w:pPr>
        <w:ind w:firstLineChars="147" w:firstLine="412"/>
        <w:rPr>
          <w:rFonts w:ascii="仿宋_GB2312" w:eastAsia="仿宋_GB2312" w:hAnsi="仿宋" w:cs="仿宋" w:hint="eastAsia"/>
          <w:b/>
          <w:sz w:val="28"/>
          <w:szCs w:val="28"/>
        </w:rPr>
      </w:pPr>
      <w:r w:rsidRPr="00160A32">
        <w:rPr>
          <w:rFonts w:ascii="仿宋_GB2312" w:eastAsia="仿宋_GB2312" w:hAnsi="仿宋" w:cs="仿宋" w:hint="eastAsia"/>
          <w:b/>
          <w:sz w:val="28"/>
          <w:szCs w:val="28"/>
        </w:rPr>
        <w:t>（一）项目的组织管理情况</w:t>
      </w:r>
    </w:p>
    <w:p w:rsidR="00F630C7" w:rsidRPr="00160A32" w:rsidRDefault="00F630C7" w:rsidP="00F630C7">
      <w:pPr>
        <w:ind w:firstLineChars="200" w:firstLine="560"/>
        <w:rPr>
          <w:rFonts w:ascii="仿宋_GB2312" w:eastAsia="仿宋_GB2312" w:hAnsi="仿宋" w:cs="仿宋" w:hint="eastAsia"/>
          <w:sz w:val="28"/>
          <w:szCs w:val="28"/>
        </w:rPr>
      </w:pPr>
      <w:r w:rsidRPr="00160A32">
        <w:rPr>
          <w:rFonts w:ascii="仿宋_GB2312" w:eastAsia="仿宋_GB2312" w:hAnsi="仿宋" w:cs="仿宋" w:hint="eastAsia"/>
          <w:sz w:val="28"/>
          <w:szCs w:val="28"/>
        </w:rPr>
        <w:t>项目执行情况：</w:t>
      </w:r>
      <w:r>
        <w:rPr>
          <w:rFonts w:ascii="仿宋_GB2312" w:eastAsia="仿宋_GB2312" w:hAnsi="仿宋" w:cs="仿宋" w:hint="eastAsia"/>
          <w:sz w:val="28"/>
          <w:szCs w:val="28"/>
        </w:rPr>
        <w:t>2016</w:t>
      </w:r>
      <w:r w:rsidRPr="00160A32">
        <w:rPr>
          <w:rFonts w:ascii="仿宋_GB2312" w:eastAsia="仿宋_GB2312" w:hAnsi="仿宋" w:cs="仿宋" w:hint="eastAsia"/>
          <w:sz w:val="28"/>
          <w:szCs w:val="28"/>
        </w:rPr>
        <w:t>年图书馆经费，严格按照图书馆经费管理使用要求和相应项目实施方案要求进行收支和管理，严格做到了专款专用，并发挥其最大效益。</w:t>
      </w:r>
    </w:p>
    <w:p w:rsidR="00F630C7" w:rsidRPr="00160A32" w:rsidRDefault="00F630C7" w:rsidP="00F630C7">
      <w:pPr>
        <w:ind w:firstLine="660"/>
        <w:rPr>
          <w:rFonts w:ascii="仿宋_GB2312" w:eastAsia="仿宋_GB2312" w:hAnsi="仿宋" w:cs="仿宋" w:hint="eastAsia"/>
          <w:sz w:val="28"/>
          <w:szCs w:val="28"/>
        </w:rPr>
      </w:pPr>
      <w:r w:rsidRPr="00160A32">
        <w:rPr>
          <w:rFonts w:ascii="仿宋_GB2312" w:eastAsia="仿宋_GB2312" w:hAnsi="仿宋" w:cs="仿宋" w:hint="eastAsia"/>
          <w:sz w:val="28"/>
          <w:szCs w:val="28"/>
        </w:rPr>
        <w:t>项目管理制度及执行情况：为规范我馆经费专项资金使用，发挥资金最大效益，保证图书馆各项活动能有效实施，我馆结合自身实际，制定了《上杭县图书馆财务管理制度》，坚持管理制度并重原则，实行项目效果管理，严格按照财政专项资金的审批拨付程序，实行专款专用。</w:t>
      </w:r>
    </w:p>
    <w:p w:rsidR="00F630C7" w:rsidRPr="00160A32" w:rsidRDefault="00F630C7" w:rsidP="00F630C7">
      <w:pPr>
        <w:ind w:firstLine="660"/>
        <w:rPr>
          <w:rFonts w:ascii="仿宋_GB2312" w:eastAsia="仿宋_GB2312" w:hAnsi="仿宋" w:cs="仿宋" w:hint="eastAsia"/>
          <w:sz w:val="28"/>
          <w:szCs w:val="28"/>
        </w:rPr>
      </w:pPr>
      <w:r w:rsidRPr="00160A32">
        <w:rPr>
          <w:rFonts w:ascii="仿宋_GB2312" w:eastAsia="仿宋_GB2312" w:hAnsi="仿宋" w:cs="仿宋" w:hint="eastAsia"/>
          <w:b/>
          <w:sz w:val="28"/>
          <w:szCs w:val="28"/>
        </w:rPr>
        <w:t>（二）项目财务管理状况</w:t>
      </w:r>
    </w:p>
    <w:p w:rsidR="00F630C7" w:rsidRPr="00160A32" w:rsidRDefault="00F630C7" w:rsidP="00F630C7">
      <w:pPr>
        <w:ind w:firstLineChars="250" w:firstLine="700"/>
        <w:rPr>
          <w:rFonts w:ascii="仿宋_GB2312" w:eastAsia="仿宋_GB2312" w:hAnsi="仿宋" w:cs="仿宋" w:hint="eastAsia"/>
          <w:color w:val="000000"/>
          <w:sz w:val="28"/>
          <w:szCs w:val="28"/>
        </w:rPr>
      </w:pPr>
      <w:r>
        <w:rPr>
          <w:rFonts w:ascii="仿宋_GB2312" w:eastAsia="仿宋_GB2312" w:hAnsi="仿宋" w:cs="仿宋" w:hint="eastAsia"/>
          <w:color w:val="000000"/>
          <w:sz w:val="28"/>
          <w:szCs w:val="28"/>
        </w:rPr>
        <w:t>2016</w:t>
      </w:r>
      <w:r w:rsidRPr="00160A32">
        <w:rPr>
          <w:rFonts w:ascii="仿宋_GB2312" w:eastAsia="仿宋_GB2312" w:hAnsi="仿宋" w:cs="仿宋" w:hint="eastAsia"/>
          <w:color w:val="000000"/>
          <w:sz w:val="28"/>
          <w:szCs w:val="28"/>
        </w:rPr>
        <w:t>年，县财政拨给我馆专项经费预算资金</w:t>
      </w:r>
      <w:r>
        <w:rPr>
          <w:rFonts w:ascii="仿宋_GB2312" w:eastAsia="仿宋_GB2312" w:hAnsi="仿宋" w:cs="仿宋" w:hint="eastAsia"/>
          <w:color w:val="000000"/>
          <w:sz w:val="28"/>
          <w:szCs w:val="28"/>
        </w:rPr>
        <w:t>20</w:t>
      </w:r>
      <w:r w:rsidRPr="00160A32">
        <w:rPr>
          <w:rFonts w:ascii="仿宋_GB2312" w:eastAsia="仿宋_GB2312" w:hAnsi="仿宋" w:cs="仿宋" w:hint="eastAsia"/>
          <w:color w:val="000000"/>
          <w:sz w:val="28"/>
          <w:szCs w:val="28"/>
        </w:rPr>
        <w:t>万元，实际到位资金</w:t>
      </w:r>
      <w:r>
        <w:rPr>
          <w:rFonts w:ascii="仿宋_GB2312" w:eastAsia="仿宋_GB2312" w:hAnsi="仿宋" w:cs="仿宋" w:hint="eastAsia"/>
          <w:color w:val="000000"/>
          <w:sz w:val="28"/>
          <w:szCs w:val="28"/>
        </w:rPr>
        <w:t>20</w:t>
      </w:r>
      <w:r w:rsidRPr="00160A32">
        <w:rPr>
          <w:rFonts w:ascii="仿宋_GB2312" w:eastAsia="仿宋_GB2312" w:hAnsi="仿宋" w:cs="仿宋" w:hint="eastAsia"/>
          <w:color w:val="000000"/>
          <w:sz w:val="28"/>
          <w:szCs w:val="28"/>
        </w:rPr>
        <w:t>万元，到位率为100%。我馆严格按照财务管理制度执行，专款专用，加强了对该项目资金使用情况的管理与监督，适时跟踪各业务项目进展完成情况，以提高项目资金使用效益。</w:t>
      </w:r>
    </w:p>
    <w:p w:rsidR="00F630C7" w:rsidRPr="002F5D1E" w:rsidRDefault="00F630C7" w:rsidP="00F630C7">
      <w:pPr>
        <w:numPr>
          <w:ilvl w:val="0"/>
          <w:numId w:val="1"/>
        </w:numPr>
        <w:rPr>
          <w:rFonts w:ascii="仿宋_GB2312" w:eastAsia="仿宋_GB2312" w:hAnsi="仿宋" w:cs="仿宋" w:hint="eastAsia"/>
          <w:b/>
          <w:sz w:val="28"/>
          <w:szCs w:val="28"/>
        </w:rPr>
      </w:pPr>
      <w:r w:rsidRPr="002F5D1E">
        <w:rPr>
          <w:rFonts w:ascii="仿宋_GB2312" w:eastAsia="仿宋_GB2312" w:hAnsi="仿宋" w:cs="仿宋" w:hint="eastAsia"/>
          <w:b/>
          <w:sz w:val="28"/>
          <w:szCs w:val="28"/>
        </w:rPr>
        <w:t>项目绩效分析</w:t>
      </w:r>
    </w:p>
    <w:p w:rsidR="00F630C7" w:rsidRPr="002F5D1E" w:rsidRDefault="00F630C7" w:rsidP="00F630C7">
      <w:pPr>
        <w:rPr>
          <w:rFonts w:ascii="仿宋_GB2312" w:eastAsia="仿宋_GB2312" w:hAnsi="仿宋" w:cs="仿宋" w:hint="eastAsia"/>
          <w:sz w:val="28"/>
          <w:szCs w:val="28"/>
        </w:rPr>
      </w:pPr>
      <w:r w:rsidRPr="002F5D1E">
        <w:rPr>
          <w:rFonts w:ascii="仿宋_GB2312" w:eastAsia="仿宋_GB2312" w:hAnsi="仿宋" w:cs="仿宋" w:hint="eastAsia"/>
          <w:b/>
          <w:sz w:val="28"/>
          <w:szCs w:val="28"/>
        </w:rPr>
        <w:t xml:space="preserve">   （一）项目绩效评价工作开展情况</w:t>
      </w:r>
    </w:p>
    <w:p w:rsidR="00F630C7" w:rsidRPr="002F5D1E" w:rsidRDefault="00F630C7" w:rsidP="00F630C7">
      <w:pPr>
        <w:rPr>
          <w:rFonts w:ascii="仿宋_GB2312" w:eastAsia="仿宋_GB2312" w:hAnsi="仿宋" w:cs="仿宋" w:hint="eastAsia"/>
          <w:b/>
          <w:sz w:val="28"/>
          <w:szCs w:val="28"/>
        </w:rPr>
      </w:pPr>
      <w:r w:rsidRPr="002F5D1E">
        <w:rPr>
          <w:rFonts w:ascii="仿宋_GB2312" w:eastAsia="仿宋_GB2312" w:hAnsi="仿宋" w:cs="仿宋" w:hint="eastAsia"/>
          <w:sz w:val="28"/>
          <w:szCs w:val="28"/>
        </w:rPr>
        <w:t xml:space="preserve">    根据县财政局《关于做好</w:t>
      </w:r>
      <w:r>
        <w:rPr>
          <w:rFonts w:ascii="仿宋_GB2312" w:eastAsia="仿宋_GB2312" w:hAnsi="仿宋" w:cs="仿宋" w:hint="eastAsia"/>
          <w:sz w:val="28"/>
          <w:szCs w:val="28"/>
        </w:rPr>
        <w:t>2016</w:t>
      </w:r>
      <w:r w:rsidRPr="002F5D1E">
        <w:rPr>
          <w:rFonts w:ascii="仿宋_GB2312" w:eastAsia="仿宋_GB2312" w:hAnsi="仿宋" w:cs="仿宋" w:hint="eastAsia"/>
          <w:sz w:val="28"/>
          <w:szCs w:val="28"/>
        </w:rPr>
        <w:t>年财政支出项目绩效自评工作的通</w:t>
      </w:r>
      <w:r w:rsidRPr="002F5D1E">
        <w:rPr>
          <w:rFonts w:ascii="仿宋_GB2312" w:eastAsia="仿宋_GB2312" w:hAnsi="仿宋" w:cs="仿宋" w:hint="eastAsia"/>
          <w:sz w:val="28"/>
          <w:szCs w:val="28"/>
        </w:rPr>
        <w:lastRenderedPageBreak/>
        <w:t>知》要求，我馆专门研究制定了绩效自评工作方案，对经费预算、经费到位、经费支出、以及效益等情况进行评价。经过项目经费管理、实施过程与效果进行认真自评坚持，自评认为我馆经费项目评价为优秀。</w:t>
      </w:r>
    </w:p>
    <w:p w:rsidR="00F630C7" w:rsidRPr="002F5D1E" w:rsidRDefault="00F630C7" w:rsidP="00F630C7">
      <w:pPr>
        <w:rPr>
          <w:rFonts w:ascii="仿宋_GB2312" w:eastAsia="仿宋_GB2312" w:hAnsi="仿宋" w:cs="仿宋" w:hint="eastAsia"/>
          <w:sz w:val="28"/>
          <w:szCs w:val="28"/>
        </w:rPr>
      </w:pPr>
      <w:r w:rsidRPr="002F5D1E">
        <w:rPr>
          <w:rFonts w:ascii="仿宋_GB2312" w:eastAsia="仿宋_GB2312" w:hAnsi="仿宋" w:cs="仿宋" w:hint="eastAsia"/>
          <w:b/>
          <w:sz w:val="28"/>
          <w:szCs w:val="28"/>
        </w:rPr>
        <w:t xml:space="preserve">   （二）项目绩效目标完成情况</w:t>
      </w:r>
    </w:p>
    <w:p w:rsidR="00F630C7" w:rsidRDefault="00F630C7" w:rsidP="00F630C7">
      <w:pPr>
        <w:rPr>
          <w:rFonts w:ascii="仿宋_GB2312" w:eastAsia="仿宋_GB2312" w:hint="eastAsia"/>
          <w:sz w:val="28"/>
          <w:szCs w:val="28"/>
        </w:rPr>
      </w:pPr>
      <w:r w:rsidRPr="002F5D1E">
        <w:rPr>
          <w:rFonts w:ascii="仿宋_GB2312" w:eastAsia="仿宋_GB2312" w:hAnsi="仿宋" w:cs="仿宋" w:hint="eastAsia"/>
          <w:sz w:val="28"/>
          <w:szCs w:val="28"/>
        </w:rPr>
        <w:t xml:space="preserve"> </w:t>
      </w:r>
      <w:r>
        <w:rPr>
          <w:rFonts w:ascii="仿宋_GB2312" w:eastAsia="仿宋_GB2312" w:hAnsi="仿宋" w:cs="仿宋" w:hint="eastAsia"/>
          <w:sz w:val="28"/>
          <w:szCs w:val="28"/>
        </w:rPr>
        <w:t xml:space="preserve">  </w:t>
      </w:r>
      <w:r w:rsidRPr="002F5D1E">
        <w:rPr>
          <w:rFonts w:ascii="仿宋_GB2312" w:eastAsia="仿宋_GB2312" w:hAnsi="仿宋" w:cs="仿宋" w:hint="eastAsia"/>
          <w:sz w:val="28"/>
          <w:szCs w:val="28"/>
        </w:rPr>
        <w:t xml:space="preserve"> </w:t>
      </w:r>
      <w:r w:rsidRPr="002F5D1E">
        <w:rPr>
          <w:rFonts w:ascii="仿宋_GB2312" w:eastAsia="仿宋_GB2312" w:hint="eastAsia"/>
          <w:sz w:val="28"/>
          <w:szCs w:val="28"/>
        </w:rPr>
        <w:t>完善基础设施，改善阅读环境、加快实现图书馆电子化、自动化，紧抓网络建设，提升服务质量、抓好共享工程建设，拓展服务领域、设立图书馆分馆，</w:t>
      </w:r>
      <w:r>
        <w:rPr>
          <w:rFonts w:ascii="仿宋_GB2312" w:eastAsia="仿宋_GB2312" w:hint="eastAsia"/>
          <w:sz w:val="28"/>
          <w:szCs w:val="28"/>
        </w:rPr>
        <w:t>百姓图书吧等。</w:t>
      </w:r>
    </w:p>
    <w:p w:rsidR="00F630C7" w:rsidRPr="00B431D9" w:rsidRDefault="00F630C7" w:rsidP="00F630C7">
      <w:pPr>
        <w:spacing w:line="480" w:lineRule="exact"/>
        <w:ind w:firstLineChars="128" w:firstLine="358"/>
        <w:rPr>
          <w:rFonts w:ascii="仿宋_GB2312" w:eastAsia="仿宋_GB2312" w:hAnsi="仿宋" w:cs="仿宋" w:hint="eastAsia"/>
          <w:b/>
          <w:sz w:val="28"/>
          <w:szCs w:val="28"/>
        </w:rPr>
      </w:pPr>
      <w:r w:rsidRPr="00B431D9">
        <w:rPr>
          <w:rFonts w:ascii="仿宋_GB2312" w:eastAsia="仿宋_GB2312" w:hAnsi="仿宋" w:cs="仿宋" w:hint="eastAsia"/>
          <w:b/>
          <w:sz w:val="28"/>
          <w:szCs w:val="28"/>
        </w:rPr>
        <w:t>（三）项目存在的问题和改进措施</w:t>
      </w:r>
    </w:p>
    <w:p w:rsidR="00F630C7" w:rsidRDefault="00F630C7" w:rsidP="00F630C7">
      <w:pPr>
        <w:ind w:firstLineChars="200" w:firstLine="560"/>
        <w:rPr>
          <w:rFonts w:ascii="仿宋_GB2312" w:eastAsia="仿宋_GB2312" w:hAnsi="仿宋" w:cs="仿宋" w:hint="eastAsia"/>
          <w:sz w:val="28"/>
          <w:szCs w:val="28"/>
        </w:rPr>
      </w:pPr>
      <w:r w:rsidRPr="00B431D9">
        <w:rPr>
          <w:rFonts w:ascii="仿宋_GB2312" w:eastAsia="仿宋_GB2312" w:hAnsi="仿宋" w:cs="仿宋" w:hint="eastAsia"/>
          <w:sz w:val="28"/>
          <w:szCs w:val="28"/>
        </w:rPr>
        <w:t>由于图书购置经费有限，我馆购置图书的数量、范围存在一定的局限性，</w:t>
      </w:r>
      <w:r>
        <w:rPr>
          <w:rFonts w:ascii="仿宋_GB2312" w:eastAsia="仿宋_GB2312" w:hAnsi="仿宋" w:cs="仿宋" w:hint="eastAsia"/>
          <w:sz w:val="28"/>
          <w:szCs w:val="28"/>
        </w:rPr>
        <w:t>2017</w:t>
      </w:r>
      <w:r w:rsidRPr="00B431D9">
        <w:rPr>
          <w:rFonts w:ascii="仿宋_GB2312" w:eastAsia="仿宋_GB2312" w:hAnsi="仿宋" w:cs="仿宋" w:hint="eastAsia"/>
          <w:sz w:val="28"/>
          <w:szCs w:val="28"/>
        </w:rPr>
        <w:t>年，我馆要继续加强在图书</w:t>
      </w:r>
      <w:r>
        <w:rPr>
          <w:rFonts w:ascii="仿宋_GB2312" w:eastAsia="仿宋_GB2312" w:hAnsi="仿宋" w:cs="仿宋" w:hint="eastAsia"/>
          <w:sz w:val="28"/>
          <w:szCs w:val="28"/>
        </w:rPr>
        <w:t>采购执行</w:t>
      </w:r>
      <w:r w:rsidRPr="00B431D9">
        <w:rPr>
          <w:rFonts w:ascii="仿宋_GB2312" w:eastAsia="仿宋_GB2312" w:hAnsi="仿宋" w:cs="仿宋" w:hint="eastAsia"/>
          <w:sz w:val="28"/>
          <w:szCs w:val="28"/>
        </w:rPr>
        <w:t>，满足读者的阅读需求，鉴于往年财政拨款存在严重不足，缺口较大，建议县财政局适当增加图书购置</w:t>
      </w:r>
      <w:r>
        <w:rPr>
          <w:rFonts w:ascii="仿宋_GB2312" w:eastAsia="仿宋_GB2312" w:hAnsi="仿宋" w:cs="仿宋" w:hint="eastAsia"/>
          <w:sz w:val="28"/>
          <w:szCs w:val="28"/>
        </w:rPr>
        <w:t>项目经费，以弥补我馆图书购置</w:t>
      </w:r>
      <w:r w:rsidRPr="00B431D9">
        <w:rPr>
          <w:rFonts w:ascii="仿宋_GB2312" w:eastAsia="仿宋_GB2312" w:hAnsi="仿宋" w:cs="仿宋" w:hint="eastAsia"/>
          <w:sz w:val="28"/>
          <w:szCs w:val="28"/>
        </w:rPr>
        <w:t>经费之不足。</w:t>
      </w:r>
    </w:p>
    <w:p w:rsidR="00F630C7" w:rsidRPr="00B431D9" w:rsidRDefault="00F630C7" w:rsidP="00F630C7">
      <w:pPr>
        <w:ind w:firstLineChars="200" w:firstLine="560"/>
        <w:rPr>
          <w:rFonts w:ascii="仿宋_GB2312" w:eastAsia="仿宋_GB2312" w:hAnsi="仿宋" w:cs="仿宋" w:hint="eastAsia"/>
          <w:sz w:val="28"/>
          <w:szCs w:val="28"/>
        </w:rPr>
      </w:pPr>
      <w:r w:rsidRPr="00B431D9">
        <w:rPr>
          <w:rFonts w:ascii="仿宋_GB2312" w:eastAsia="仿宋_GB2312" w:hAnsi="仿宋" w:cs="仿宋" w:hint="eastAsia"/>
          <w:b/>
          <w:sz w:val="28"/>
          <w:szCs w:val="28"/>
        </w:rPr>
        <w:t>四、下一步改进工作的意见和建议</w:t>
      </w:r>
    </w:p>
    <w:p w:rsidR="00F630C7" w:rsidRDefault="00F630C7" w:rsidP="00F630C7">
      <w:pPr>
        <w:pStyle w:val="a6"/>
        <w:ind w:firstLineChars="200" w:firstLine="560"/>
        <w:rPr>
          <w:rFonts w:ascii="仿宋_GB2312" w:eastAsia="仿宋_GB2312" w:hAnsi="宋体" w:cs="宋体" w:hint="eastAsia"/>
          <w:sz w:val="28"/>
        </w:rPr>
      </w:pPr>
      <w:r w:rsidRPr="00B431D9">
        <w:rPr>
          <w:rFonts w:ascii="仿宋_GB2312" w:eastAsia="仿宋_GB2312" w:hAnsi="宋体" w:cs="宋体" w:hint="eastAsia"/>
          <w:sz w:val="28"/>
        </w:rPr>
        <w:t>今后，县图书馆将按照上级部门的有关部署，大力加强文化事业的建设与发展，以实现和保障市民基本文化权益、满足广大人民群众基本文化需求为目标，合理安排，统筹规划，使县图书馆成为高效、便捷、实用的公共文化服务场所。主要工作思路与目标有：1、加强地方文献和文物征集 ；2、加强文化队伍建设，引进图书馆专业人才与计算机专业人才，提高图书馆管理质量；3、做好现馆工作的同时积极配合和支持有关各方做好新馆的建设工作；4、新馆交付使用后努力将其打造成为县一级图书馆，成为市县有影响力的文化馆舍，使图书馆成为市民的一个好</w:t>
      </w:r>
      <w:r w:rsidRPr="00B431D9">
        <w:rPr>
          <w:rFonts w:ascii="仿宋_GB2312" w:eastAsia="仿宋_GB2312" w:hAnsi="宋体" w:cs="宋体" w:hint="eastAsia"/>
          <w:sz w:val="28"/>
        </w:rPr>
        <w:lastRenderedPageBreak/>
        <w:t>去处，为推动我县文化事业的大发展、大繁荣作应有的贡献；5、实施文化信息资源共享工程，有计划、有步骤地对现有图书、音像、信息等文化资源进行数字化信息服务，逐步发展网络终端，普及网络应用知识；6、组织开展丰富多彩、健康有益的群众文化活动，结合文化信息共享工程开展文化下乡活动，丰富基层群众文化生活；7、积极打造特色文化品牌，大力发展文化产业，重视保护和利用非物质文化遗产，做好我县木偶戏艺术文化产业发展规划与开发。</w:t>
      </w:r>
    </w:p>
    <w:p w:rsidR="00F630C7" w:rsidRDefault="00F630C7" w:rsidP="00F630C7">
      <w:pPr>
        <w:pStyle w:val="a6"/>
        <w:ind w:firstLineChars="200" w:firstLine="560"/>
        <w:rPr>
          <w:rFonts w:ascii="仿宋_GB2312" w:eastAsia="仿宋_GB2312" w:hAnsi="宋体" w:cs="宋体" w:hint="eastAsia"/>
          <w:sz w:val="28"/>
        </w:rPr>
      </w:pPr>
    </w:p>
    <w:p w:rsidR="00F630C7" w:rsidRDefault="00F630C7" w:rsidP="00F630C7">
      <w:pPr>
        <w:pStyle w:val="a6"/>
        <w:ind w:firstLineChars="200" w:firstLine="560"/>
        <w:rPr>
          <w:rFonts w:ascii="仿宋_GB2312" w:eastAsia="仿宋_GB2312" w:hAnsi="宋体" w:cs="宋体" w:hint="eastAsia"/>
          <w:sz w:val="28"/>
        </w:rPr>
      </w:pPr>
    </w:p>
    <w:p w:rsidR="00F630C7" w:rsidRDefault="00F630C7" w:rsidP="00F630C7">
      <w:pPr>
        <w:pStyle w:val="a6"/>
        <w:ind w:firstLineChars="2250" w:firstLine="6300"/>
        <w:rPr>
          <w:rFonts w:ascii="仿宋_GB2312" w:eastAsia="仿宋_GB2312" w:hAnsi="宋体" w:cs="宋体" w:hint="eastAsia"/>
          <w:sz w:val="28"/>
        </w:rPr>
      </w:pPr>
      <w:r>
        <w:rPr>
          <w:rFonts w:ascii="仿宋_GB2312" w:eastAsia="仿宋_GB2312" w:hAnsi="宋体" w:cs="宋体" w:hint="eastAsia"/>
          <w:sz w:val="28"/>
        </w:rPr>
        <w:t>上杭县图书馆</w:t>
      </w:r>
    </w:p>
    <w:p w:rsidR="00F630C7" w:rsidRPr="00B431D9" w:rsidRDefault="00F630C7" w:rsidP="00F630C7">
      <w:pPr>
        <w:pStyle w:val="a6"/>
        <w:ind w:firstLineChars="2100" w:firstLine="5880"/>
        <w:rPr>
          <w:rFonts w:ascii="仿宋_GB2312" w:eastAsia="仿宋_GB2312" w:hAnsi="宋体" w:cs="宋体" w:hint="eastAsia"/>
          <w:sz w:val="28"/>
        </w:rPr>
      </w:pPr>
      <w:smartTag w:uri="urn:schemas-microsoft-com:office:smarttags" w:element="chsdate">
        <w:smartTagPr>
          <w:attr w:name="Year" w:val="2017"/>
          <w:attr w:name="Month" w:val="7"/>
          <w:attr w:name="Day" w:val="7"/>
          <w:attr w:name="IsLunarDate" w:val="False"/>
          <w:attr w:name="IsROCDate" w:val="False"/>
        </w:smartTagPr>
        <w:r>
          <w:rPr>
            <w:rFonts w:ascii="仿宋_GB2312" w:eastAsia="仿宋_GB2312" w:hAnsi="宋体" w:cs="宋体"/>
            <w:sz w:val="28"/>
          </w:rPr>
          <w:t>201</w:t>
        </w:r>
        <w:r>
          <w:rPr>
            <w:rFonts w:ascii="仿宋_GB2312" w:eastAsia="仿宋_GB2312" w:hAnsi="宋体" w:cs="宋体" w:hint="eastAsia"/>
            <w:sz w:val="28"/>
          </w:rPr>
          <w:t>7</w:t>
        </w:r>
        <w:r>
          <w:rPr>
            <w:rFonts w:ascii="仿宋_GB2312" w:eastAsia="仿宋_GB2312" w:hAnsi="宋体" w:cs="宋体"/>
            <w:sz w:val="28"/>
          </w:rPr>
          <w:t>年</w:t>
        </w:r>
        <w:r>
          <w:rPr>
            <w:rFonts w:ascii="仿宋_GB2312" w:eastAsia="仿宋_GB2312" w:hAnsi="宋体" w:cs="宋体" w:hint="eastAsia"/>
            <w:sz w:val="28"/>
          </w:rPr>
          <w:t>7</w:t>
        </w:r>
        <w:r>
          <w:rPr>
            <w:rFonts w:ascii="仿宋_GB2312" w:eastAsia="仿宋_GB2312" w:hAnsi="宋体" w:cs="宋体"/>
            <w:sz w:val="28"/>
          </w:rPr>
          <w:t>月</w:t>
        </w:r>
        <w:r>
          <w:rPr>
            <w:rFonts w:ascii="仿宋_GB2312" w:eastAsia="仿宋_GB2312" w:hAnsi="宋体" w:cs="宋体" w:hint="eastAsia"/>
            <w:sz w:val="28"/>
          </w:rPr>
          <w:t>7</w:t>
        </w:r>
        <w:r>
          <w:rPr>
            <w:rFonts w:ascii="仿宋_GB2312" w:eastAsia="仿宋_GB2312" w:hAnsi="宋体" w:cs="宋体"/>
            <w:sz w:val="28"/>
          </w:rPr>
          <w:t>日</w:t>
        </w:r>
      </w:smartTag>
    </w:p>
    <w:p w:rsidR="00F630C7" w:rsidRPr="00B431D9" w:rsidRDefault="00F630C7" w:rsidP="00F630C7">
      <w:pPr>
        <w:ind w:firstLineChars="196" w:firstLine="549"/>
        <w:rPr>
          <w:rFonts w:ascii="仿宋_GB2312" w:eastAsia="仿宋_GB2312" w:hAnsi="仿宋" w:cs="仿宋" w:hint="eastAsia"/>
          <w:b/>
          <w:sz w:val="28"/>
          <w:szCs w:val="28"/>
        </w:rPr>
      </w:pPr>
    </w:p>
    <w:p w:rsidR="00A42C91" w:rsidRPr="00165810" w:rsidRDefault="00A42C91" w:rsidP="00A66F7C">
      <w:pPr>
        <w:ind w:firstLine="645"/>
        <w:rPr>
          <w:rFonts w:ascii="仿宋_GB2312" w:eastAsia="仿宋_GB2312" w:hAnsiTheme="majorEastAsia"/>
          <w:sz w:val="32"/>
          <w:szCs w:val="32"/>
        </w:rPr>
      </w:pPr>
    </w:p>
    <w:sectPr w:rsidR="00A42C91" w:rsidRPr="00165810" w:rsidSect="00B12503">
      <w:footerReference w:type="default" r:id="rId8"/>
      <w:pgSz w:w="11906" w:h="16838"/>
      <w:pgMar w:top="1928" w:right="1588" w:bottom="1814"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BC3" w:rsidRDefault="003C7BC3" w:rsidP="00743DB8">
      <w:r>
        <w:separator/>
      </w:r>
    </w:p>
  </w:endnote>
  <w:endnote w:type="continuationSeparator" w:id="0">
    <w:p w:rsidR="003C7BC3" w:rsidRDefault="003C7BC3" w:rsidP="0074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31891"/>
      <w:docPartObj>
        <w:docPartGallery w:val="Page Numbers (Bottom of Page)"/>
        <w:docPartUnique/>
      </w:docPartObj>
    </w:sdtPr>
    <w:sdtContent>
      <w:p w:rsidR="005F6F3E" w:rsidRDefault="006E7323">
        <w:pPr>
          <w:pStyle w:val="a5"/>
          <w:jc w:val="center"/>
        </w:pPr>
        <w:fldSimple w:instr=" PAGE   \* MERGEFORMAT ">
          <w:r w:rsidR="00F630C7" w:rsidRPr="00F630C7">
            <w:rPr>
              <w:noProof/>
              <w:lang w:val="zh-CN"/>
            </w:rPr>
            <w:t>1</w:t>
          </w:r>
        </w:fldSimple>
      </w:p>
    </w:sdtContent>
  </w:sdt>
  <w:p w:rsidR="005F6F3E" w:rsidRDefault="005F6F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BC3" w:rsidRDefault="003C7BC3" w:rsidP="00743DB8">
      <w:r>
        <w:separator/>
      </w:r>
    </w:p>
  </w:footnote>
  <w:footnote w:type="continuationSeparator" w:id="0">
    <w:p w:rsidR="003C7BC3" w:rsidRDefault="003C7BC3" w:rsidP="00743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B7E61"/>
    <w:multiLevelType w:val="multilevel"/>
    <w:tmpl w:val="407B7E61"/>
    <w:lvl w:ilvl="0">
      <w:start w:val="1"/>
      <w:numFmt w:val="japaneseCounting"/>
      <w:lvlText w:val="%1、"/>
      <w:lvlJc w:val="left"/>
      <w:pPr>
        <w:tabs>
          <w:tab w:val="num" w:pos="1363"/>
        </w:tabs>
        <w:ind w:left="1363" w:hanging="720"/>
      </w:pPr>
      <w:rPr>
        <w:rFonts w:hint="default"/>
      </w:rPr>
    </w:lvl>
    <w:lvl w:ilvl="1">
      <w:start w:val="1"/>
      <w:numFmt w:val="decimal"/>
      <w:lvlText w:val="%2、"/>
      <w:lvlJc w:val="left"/>
      <w:pPr>
        <w:tabs>
          <w:tab w:val="num" w:pos="2173"/>
        </w:tabs>
        <w:ind w:left="2173" w:hanging="1110"/>
      </w:pPr>
      <w:rPr>
        <w:rFonts w:hint="default"/>
        <w:b/>
      </w:rPr>
    </w:lvl>
    <w:lvl w:ilvl="2">
      <w:start w:val="1"/>
      <w:numFmt w:val="lowerRoman"/>
      <w:lvlText w:val="%3."/>
      <w:lvlJc w:val="right"/>
      <w:pPr>
        <w:tabs>
          <w:tab w:val="num" w:pos="1903"/>
        </w:tabs>
        <w:ind w:left="1903" w:hanging="420"/>
      </w:pPr>
    </w:lvl>
    <w:lvl w:ilvl="3">
      <w:start w:val="1"/>
      <w:numFmt w:val="decimal"/>
      <w:lvlText w:val="%4."/>
      <w:lvlJc w:val="left"/>
      <w:pPr>
        <w:tabs>
          <w:tab w:val="num" w:pos="2323"/>
        </w:tabs>
        <w:ind w:left="2323" w:hanging="420"/>
      </w:pPr>
    </w:lvl>
    <w:lvl w:ilvl="4">
      <w:start w:val="1"/>
      <w:numFmt w:val="lowerLetter"/>
      <w:lvlText w:val="%5)"/>
      <w:lvlJc w:val="left"/>
      <w:pPr>
        <w:tabs>
          <w:tab w:val="num" w:pos="2743"/>
        </w:tabs>
        <w:ind w:left="2743" w:hanging="420"/>
      </w:pPr>
    </w:lvl>
    <w:lvl w:ilvl="5">
      <w:start w:val="1"/>
      <w:numFmt w:val="lowerRoman"/>
      <w:lvlText w:val="%6."/>
      <w:lvlJc w:val="right"/>
      <w:pPr>
        <w:tabs>
          <w:tab w:val="num" w:pos="3163"/>
        </w:tabs>
        <w:ind w:left="3163" w:hanging="420"/>
      </w:pPr>
    </w:lvl>
    <w:lvl w:ilvl="6">
      <w:start w:val="1"/>
      <w:numFmt w:val="decimal"/>
      <w:lvlText w:val="%7."/>
      <w:lvlJc w:val="left"/>
      <w:pPr>
        <w:tabs>
          <w:tab w:val="num" w:pos="3583"/>
        </w:tabs>
        <w:ind w:left="3583" w:hanging="420"/>
      </w:pPr>
    </w:lvl>
    <w:lvl w:ilvl="7">
      <w:start w:val="1"/>
      <w:numFmt w:val="lowerLetter"/>
      <w:lvlText w:val="%8)"/>
      <w:lvlJc w:val="left"/>
      <w:pPr>
        <w:tabs>
          <w:tab w:val="num" w:pos="4003"/>
        </w:tabs>
        <w:ind w:left="4003" w:hanging="420"/>
      </w:pPr>
    </w:lvl>
    <w:lvl w:ilvl="8">
      <w:start w:val="1"/>
      <w:numFmt w:val="lowerRoman"/>
      <w:lvlText w:val="%9."/>
      <w:lvlJc w:val="right"/>
      <w:pPr>
        <w:tabs>
          <w:tab w:val="num" w:pos="4423"/>
        </w:tabs>
        <w:ind w:left="4423" w:hanging="420"/>
      </w:pPr>
    </w:lvl>
  </w:abstractNum>
  <w:abstractNum w:abstractNumId="1">
    <w:nsid w:val="6F8871AF"/>
    <w:multiLevelType w:val="hybridMultilevel"/>
    <w:tmpl w:val="4EBE2EAE"/>
    <w:lvl w:ilvl="0" w:tplc="91C81F62">
      <w:start w:val="1"/>
      <w:numFmt w:val="japaneseCounting"/>
      <w:lvlText w:val="（%1）"/>
      <w:lvlJc w:val="left"/>
      <w:pPr>
        <w:tabs>
          <w:tab w:val="num" w:pos="1275"/>
        </w:tabs>
        <w:ind w:left="1275" w:hanging="855"/>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53E5"/>
    <w:rsid w:val="000153E5"/>
    <w:rsid w:val="00064B38"/>
    <w:rsid w:val="000675D2"/>
    <w:rsid w:val="00074965"/>
    <w:rsid w:val="00081507"/>
    <w:rsid w:val="00081E7A"/>
    <w:rsid w:val="0008359D"/>
    <w:rsid w:val="000A23D3"/>
    <w:rsid w:val="000B1B19"/>
    <w:rsid w:val="000B643F"/>
    <w:rsid w:val="000F5B20"/>
    <w:rsid w:val="00105DF3"/>
    <w:rsid w:val="00147219"/>
    <w:rsid w:val="00152D2A"/>
    <w:rsid w:val="00165810"/>
    <w:rsid w:val="00171F4D"/>
    <w:rsid w:val="001911FD"/>
    <w:rsid w:val="001A3158"/>
    <w:rsid w:val="001A70A4"/>
    <w:rsid w:val="001B44E7"/>
    <w:rsid w:val="001C3898"/>
    <w:rsid w:val="001D005E"/>
    <w:rsid w:val="001D473B"/>
    <w:rsid w:val="00241192"/>
    <w:rsid w:val="002477CB"/>
    <w:rsid w:val="00251650"/>
    <w:rsid w:val="0026472D"/>
    <w:rsid w:val="002658D0"/>
    <w:rsid w:val="0027204A"/>
    <w:rsid w:val="00284496"/>
    <w:rsid w:val="002A2D5D"/>
    <w:rsid w:val="002B15BA"/>
    <w:rsid w:val="002B2664"/>
    <w:rsid w:val="002C3781"/>
    <w:rsid w:val="002F173B"/>
    <w:rsid w:val="002F625E"/>
    <w:rsid w:val="00301BEA"/>
    <w:rsid w:val="0030674B"/>
    <w:rsid w:val="00310B14"/>
    <w:rsid w:val="00313620"/>
    <w:rsid w:val="003578CF"/>
    <w:rsid w:val="00370E6E"/>
    <w:rsid w:val="00387237"/>
    <w:rsid w:val="003C7BC3"/>
    <w:rsid w:val="003E125D"/>
    <w:rsid w:val="003E2CF6"/>
    <w:rsid w:val="00400FCC"/>
    <w:rsid w:val="004209CD"/>
    <w:rsid w:val="00425772"/>
    <w:rsid w:val="00454E30"/>
    <w:rsid w:val="00456A1C"/>
    <w:rsid w:val="004629AA"/>
    <w:rsid w:val="0047054A"/>
    <w:rsid w:val="00483B90"/>
    <w:rsid w:val="00497375"/>
    <w:rsid w:val="004C3C8F"/>
    <w:rsid w:val="004C4E9B"/>
    <w:rsid w:val="00503E61"/>
    <w:rsid w:val="00505117"/>
    <w:rsid w:val="0053133D"/>
    <w:rsid w:val="005366D8"/>
    <w:rsid w:val="00545952"/>
    <w:rsid w:val="00546C5A"/>
    <w:rsid w:val="00556E1E"/>
    <w:rsid w:val="00573328"/>
    <w:rsid w:val="00575E6E"/>
    <w:rsid w:val="005803CB"/>
    <w:rsid w:val="005A1148"/>
    <w:rsid w:val="005A7F0C"/>
    <w:rsid w:val="005E49BF"/>
    <w:rsid w:val="005F6F3E"/>
    <w:rsid w:val="006044AE"/>
    <w:rsid w:val="0065686D"/>
    <w:rsid w:val="00662370"/>
    <w:rsid w:val="006877D9"/>
    <w:rsid w:val="00693376"/>
    <w:rsid w:val="006D21C9"/>
    <w:rsid w:val="006E3EDF"/>
    <w:rsid w:val="006E7034"/>
    <w:rsid w:val="006E7323"/>
    <w:rsid w:val="006F6DC3"/>
    <w:rsid w:val="007054D3"/>
    <w:rsid w:val="00742AAF"/>
    <w:rsid w:val="00743DB8"/>
    <w:rsid w:val="0077149A"/>
    <w:rsid w:val="007722D0"/>
    <w:rsid w:val="00795706"/>
    <w:rsid w:val="007A07A1"/>
    <w:rsid w:val="007A2D4D"/>
    <w:rsid w:val="007C1EBB"/>
    <w:rsid w:val="007C1FD0"/>
    <w:rsid w:val="007C290A"/>
    <w:rsid w:val="007C4910"/>
    <w:rsid w:val="007D4E4C"/>
    <w:rsid w:val="007E5C7E"/>
    <w:rsid w:val="00800E76"/>
    <w:rsid w:val="00800FD8"/>
    <w:rsid w:val="00807032"/>
    <w:rsid w:val="0081147D"/>
    <w:rsid w:val="00830A2A"/>
    <w:rsid w:val="00833BEB"/>
    <w:rsid w:val="00841F2D"/>
    <w:rsid w:val="0085536D"/>
    <w:rsid w:val="0085779E"/>
    <w:rsid w:val="00872717"/>
    <w:rsid w:val="008A5C23"/>
    <w:rsid w:val="008C54D5"/>
    <w:rsid w:val="008D376F"/>
    <w:rsid w:val="008D7184"/>
    <w:rsid w:val="008E7399"/>
    <w:rsid w:val="009401FF"/>
    <w:rsid w:val="00954F2E"/>
    <w:rsid w:val="00960F2F"/>
    <w:rsid w:val="00962662"/>
    <w:rsid w:val="0097143E"/>
    <w:rsid w:val="00972690"/>
    <w:rsid w:val="0098120B"/>
    <w:rsid w:val="00991F4A"/>
    <w:rsid w:val="00994F7C"/>
    <w:rsid w:val="009A0F21"/>
    <w:rsid w:val="009B6F51"/>
    <w:rsid w:val="009C0A28"/>
    <w:rsid w:val="009E500B"/>
    <w:rsid w:val="00A106F8"/>
    <w:rsid w:val="00A16B35"/>
    <w:rsid w:val="00A26600"/>
    <w:rsid w:val="00A310B8"/>
    <w:rsid w:val="00A41579"/>
    <w:rsid w:val="00A42C91"/>
    <w:rsid w:val="00A46135"/>
    <w:rsid w:val="00A53EA8"/>
    <w:rsid w:val="00A66F7C"/>
    <w:rsid w:val="00A83DE8"/>
    <w:rsid w:val="00A8537F"/>
    <w:rsid w:val="00A95831"/>
    <w:rsid w:val="00AA3E43"/>
    <w:rsid w:val="00B07077"/>
    <w:rsid w:val="00B12503"/>
    <w:rsid w:val="00B44FEE"/>
    <w:rsid w:val="00B505D6"/>
    <w:rsid w:val="00B5279F"/>
    <w:rsid w:val="00B56E57"/>
    <w:rsid w:val="00B73F6F"/>
    <w:rsid w:val="00BB3053"/>
    <w:rsid w:val="00BB60C7"/>
    <w:rsid w:val="00BE3813"/>
    <w:rsid w:val="00BE6EA4"/>
    <w:rsid w:val="00C27673"/>
    <w:rsid w:val="00C43EAB"/>
    <w:rsid w:val="00C52B36"/>
    <w:rsid w:val="00C55E56"/>
    <w:rsid w:val="00C85EAC"/>
    <w:rsid w:val="00C873B5"/>
    <w:rsid w:val="00C87B57"/>
    <w:rsid w:val="00CA2E54"/>
    <w:rsid w:val="00CB5608"/>
    <w:rsid w:val="00CD4D69"/>
    <w:rsid w:val="00D075AA"/>
    <w:rsid w:val="00D171D4"/>
    <w:rsid w:val="00D26693"/>
    <w:rsid w:val="00D75869"/>
    <w:rsid w:val="00D820B0"/>
    <w:rsid w:val="00D92045"/>
    <w:rsid w:val="00D976FE"/>
    <w:rsid w:val="00DB1E66"/>
    <w:rsid w:val="00DB5B0C"/>
    <w:rsid w:val="00DC296B"/>
    <w:rsid w:val="00DD41C1"/>
    <w:rsid w:val="00DD6292"/>
    <w:rsid w:val="00DE3BE8"/>
    <w:rsid w:val="00E020E8"/>
    <w:rsid w:val="00E71CF5"/>
    <w:rsid w:val="00EB6CB8"/>
    <w:rsid w:val="00EF2A87"/>
    <w:rsid w:val="00F023CD"/>
    <w:rsid w:val="00F21B80"/>
    <w:rsid w:val="00F25503"/>
    <w:rsid w:val="00F630C7"/>
    <w:rsid w:val="00F87C8A"/>
    <w:rsid w:val="00FB3F00"/>
    <w:rsid w:val="00FE64AA"/>
    <w:rsid w:val="00FF58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3E5"/>
    <w:pPr>
      <w:ind w:firstLineChars="200" w:firstLine="420"/>
    </w:pPr>
  </w:style>
  <w:style w:type="paragraph" w:styleId="a4">
    <w:name w:val="header"/>
    <w:basedOn w:val="a"/>
    <w:link w:val="Char"/>
    <w:uiPriority w:val="99"/>
    <w:semiHidden/>
    <w:unhideWhenUsed/>
    <w:rsid w:val="00743D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43DB8"/>
    <w:rPr>
      <w:sz w:val="18"/>
      <w:szCs w:val="18"/>
    </w:rPr>
  </w:style>
  <w:style w:type="paragraph" w:styleId="a5">
    <w:name w:val="footer"/>
    <w:basedOn w:val="a"/>
    <w:link w:val="Char0"/>
    <w:uiPriority w:val="99"/>
    <w:unhideWhenUsed/>
    <w:rsid w:val="00743DB8"/>
    <w:pPr>
      <w:tabs>
        <w:tab w:val="center" w:pos="4153"/>
        <w:tab w:val="right" w:pos="8306"/>
      </w:tabs>
      <w:snapToGrid w:val="0"/>
      <w:jc w:val="left"/>
    </w:pPr>
    <w:rPr>
      <w:sz w:val="18"/>
      <w:szCs w:val="18"/>
    </w:rPr>
  </w:style>
  <w:style w:type="character" w:customStyle="1" w:styleId="Char0">
    <w:name w:val="页脚 Char"/>
    <w:basedOn w:val="a0"/>
    <w:link w:val="a5"/>
    <w:uiPriority w:val="99"/>
    <w:rsid w:val="00743DB8"/>
    <w:rPr>
      <w:sz w:val="18"/>
      <w:szCs w:val="18"/>
    </w:rPr>
  </w:style>
  <w:style w:type="paragraph" w:styleId="a6">
    <w:name w:val="Plain Text"/>
    <w:basedOn w:val="a"/>
    <w:link w:val="Char1"/>
    <w:rsid w:val="00F630C7"/>
    <w:rPr>
      <w:rFonts w:ascii="宋体" w:eastAsia="宋体" w:hAnsi="Courier New" w:cs="Courier New"/>
      <w:szCs w:val="21"/>
    </w:rPr>
  </w:style>
  <w:style w:type="character" w:customStyle="1" w:styleId="Char1">
    <w:name w:val="纯文本 Char"/>
    <w:basedOn w:val="a0"/>
    <w:link w:val="a6"/>
    <w:rsid w:val="00F630C7"/>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35C1-44FC-4EC1-AC48-7B98864C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2017-05-10T02:41:00Z</cp:lastPrinted>
  <dcterms:created xsi:type="dcterms:W3CDTF">2017-07-07T08:48:00Z</dcterms:created>
  <dcterms:modified xsi:type="dcterms:W3CDTF">2017-09-28T03:59:00Z</dcterms:modified>
</cp:coreProperties>
</file>