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2024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上杭县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</w:rPr>
        <w:t>年全县新增政府债务限额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120480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元，其中：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本级新增政府债务限额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120480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highlight w:val="none"/>
        </w:rPr>
        <w:t>截至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年底，全县政府债务余额预计执行数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1194876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，债务余额严格控制在中央核定的限额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1533282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元内；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本级政府债务余额预计执行数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1194876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，债务余额严格控制在限额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1533282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  <w:highlight w:val="none"/>
        </w:rPr>
      </w:pPr>
      <w:r>
        <w:rPr>
          <w:rFonts w:hint="eastAsia" w:ascii="黑体" w:hAnsi="黑体" w:eastAsia="黑体" w:cs="仿宋"/>
          <w:spacing w:val="-6"/>
          <w:highlight w:val="none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年全县由省级代为发行地方政府债券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211582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元，其中：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本级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211582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  <w:highlight w:val="yellow"/>
        </w:rPr>
      </w:pPr>
      <w:r>
        <w:rPr>
          <w:rFonts w:hint="default" w:ascii="Times New Roman" w:hAnsi="Times New Roman" w:eastAsia="仿宋_GB2312" w:cs="Times New Roman"/>
          <w:spacing w:val="-6"/>
          <w:highlight w:val="none"/>
        </w:rPr>
        <w:t>按债券性质分：由省级代为发行新增债券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152462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元、由省级代为发行再融资债券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59120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年全县地方政府债券还本付息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109059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eastAsia="zh-CN"/>
        </w:rPr>
        <w:t>，其中一般债务还本付息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31390万元，专项债务还本付息77669万元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；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本级地方政府债券还本付息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109059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eastAsia="zh-CN"/>
        </w:rPr>
        <w:t>，其中一般债务还本付息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31390万元，专项债务还本付息77669万元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 xml:space="preserve">。 </w:t>
      </w:r>
    </w:p>
    <w:p>
      <w:pPr>
        <w:pStyle w:val="7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年全县还本付息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109689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66645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37647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28998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43044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10897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32147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109689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66645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37647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28998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43044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10897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32147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年全县年初预算未安排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新增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债券资金，为此未有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新增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债券资金使用安排情况</w:t>
      </w:r>
      <w:r>
        <w:rPr>
          <w:rFonts w:hint="default" w:ascii="Times New Roman" w:hAnsi="Times New Roman" w:eastAsia="仿宋_GB2312" w:cs="Times New Roman"/>
          <w:spacing w:val="-6"/>
        </w:rPr>
        <w:t>。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69E4D81"/>
    <w:rsid w:val="0CFE5279"/>
    <w:rsid w:val="1972011B"/>
    <w:rsid w:val="1B6E4C86"/>
    <w:rsid w:val="1D4A331D"/>
    <w:rsid w:val="23B92A32"/>
    <w:rsid w:val="24551632"/>
    <w:rsid w:val="263E3BC9"/>
    <w:rsid w:val="283E318F"/>
    <w:rsid w:val="29AF09C3"/>
    <w:rsid w:val="2A324B2B"/>
    <w:rsid w:val="325F75B5"/>
    <w:rsid w:val="33B85587"/>
    <w:rsid w:val="3D737DDE"/>
    <w:rsid w:val="43236703"/>
    <w:rsid w:val="51740CEB"/>
    <w:rsid w:val="56C00100"/>
    <w:rsid w:val="5BA4512F"/>
    <w:rsid w:val="68102296"/>
    <w:rsid w:val="6C35084E"/>
    <w:rsid w:val="6DE9267B"/>
    <w:rsid w:val="6F0D57EB"/>
    <w:rsid w:val="6FC5627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ScaleCrop>false</ScaleCrop>
  <LinksUpToDate>false</LinksUpToDate>
  <CharactersWithSpaces>520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2024-02-26T08:29:49Z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